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8E" w:rsidRPr="00F11DF0" w:rsidRDefault="00E0491A" w:rsidP="00F11DF0">
      <w:pPr>
        <w:spacing w:line="520" w:lineRule="auto"/>
        <w:jc w:val="center"/>
        <w:rPr>
          <w:b/>
        </w:rPr>
      </w:pPr>
      <w:r w:rsidRPr="00F11DF0">
        <w:rPr>
          <w:b/>
        </w:rPr>
        <w:t>Curriculum</w:t>
      </w:r>
      <w:r w:rsidRPr="00F11DF0">
        <w:rPr>
          <w:b/>
          <w:spacing w:val="-3"/>
        </w:rPr>
        <w:t xml:space="preserve"> </w:t>
      </w:r>
      <w:r w:rsidRPr="00F11DF0">
        <w:rPr>
          <w:b/>
        </w:rPr>
        <w:t>Vitae</w:t>
      </w:r>
    </w:p>
    <w:p w:rsidR="00A36C8E" w:rsidRDefault="00A36C8E">
      <w:pPr>
        <w:pStyle w:val="BodyText"/>
        <w:spacing w:before="3"/>
        <w:rPr>
          <w:b/>
        </w:rPr>
      </w:pPr>
    </w:p>
    <w:p w:rsidR="00A36C8E" w:rsidRDefault="00E0491A">
      <w:pPr>
        <w:pStyle w:val="BodyText"/>
        <w:spacing w:line="237" w:lineRule="auto"/>
        <w:ind w:left="4776" w:right="4694" w:hanging="1"/>
        <w:jc w:val="center"/>
      </w:pPr>
      <w:r>
        <w:t>Rajshree Prakash Assistant</w:t>
      </w:r>
      <w:r>
        <w:rPr>
          <w:spacing w:val="-3"/>
        </w:rPr>
        <w:t xml:space="preserve"> </w:t>
      </w:r>
      <w:r>
        <w:t>Professor</w:t>
      </w:r>
    </w:p>
    <w:p w:rsidR="00A36C8E" w:rsidRDefault="00E0491A">
      <w:pPr>
        <w:pStyle w:val="BodyText"/>
        <w:spacing w:before="3" w:line="275" w:lineRule="exact"/>
        <w:ind w:left="3790" w:right="3711"/>
        <w:jc w:val="center"/>
      </w:pPr>
      <w:r>
        <w:t>John Molson School of Business</w:t>
      </w:r>
    </w:p>
    <w:p w:rsidR="00A36C8E" w:rsidRPr="00E5032F" w:rsidRDefault="00E0491A">
      <w:pPr>
        <w:pStyle w:val="BodyText"/>
        <w:spacing w:line="242" w:lineRule="auto"/>
        <w:ind w:left="3793" w:right="3711"/>
        <w:jc w:val="center"/>
        <w:rPr>
          <w:lang w:val="fr-FR"/>
        </w:rPr>
      </w:pPr>
      <w:r w:rsidRPr="00E5032F">
        <w:rPr>
          <w:lang w:val="fr-FR"/>
        </w:rPr>
        <w:t>E-Mail</w:t>
      </w:r>
      <w:hyperlink r:id="rId7">
        <w:r w:rsidRPr="00E5032F">
          <w:rPr>
            <w:lang w:val="fr-FR"/>
          </w:rPr>
          <w:t>: rajshree.prakash@concordia.ca</w:t>
        </w:r>
      </w:hyperlink>
      <w:r w:rsidRPr="00E5032F">
        <w:rPr>
          <w:lang w:val="fr-FR"/>
        </w:rPr>
        <w:t xml:space="preserve"> Phone: 5148482424 ext 2912</w:t>
      </w:r>
    </w:p>
    <w:p w:rsidR="00A36C8E" w:rsidRPr="00E5032F" w:rsidRDefault="00A36C8E">
      <w:pPr>
        <w:pStyle w:val="BodyText"/>
        <w:rPr>
          <w:sz w:val="20"/>
          <w:lang w:val="fr-FR"/>
        </w:rPr>
      </w:pPr>
    </w:p>
    <w:p w:rsidR="00A36C8E" w:rsidRPr="00E5032F" w:rsidRDefault="00A36C8E">
      <w:pPr>
        <w:pStyle w:val="BodyText"/>
        <w:rPr>
          <w:sz w:val="20"/>
          <w:lang w:val="fr-FR"/>
        </w:rPr>
      </w:pPr>
    </w:p>
    <w:p w:rsidR="00A36C8E" w:rsidRPr="00E5032F" w:rsidRDefault="00A36C8E">
      <w:pPr>
        <w:pStyle w:val="BodyText"/>
        <w:rPr>
          <w:sz w:val="20"/>
          <w:lang w:val="fr-FR"/>
        </w:rPr>
      </w:pPr>
    </w:p>
    <w:p w:rsidR="00A36C8E" w:rsidRPr="00E5032F" w:rsidRDefault="00A36C8E">
      <w:pPr>
        <w:pStyle w:val="BodyText"/>
        <w:spacing w:before="6"/>
        <w:rPr>
          <w:sz w:val="12"/>
          <w:lang w:val="fr-FR"/>
        </w:rPr>
      </w:pPr>
    </w:p>
    <w:tbl>
      <w:tblPr>
        <w:tblW w:w="0" w:type="auto"/>
        <w:tblInd w:w="1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9"/>
        <w:gridCol w:w="1366"/>
      </w:tblGrid>
      <w:tr w:rsidR="00A36C8E">
        <w:trPr>
          <w:trHeight w:val="408"/>
        </w:trPr>
        <w:tc>
          <w:tcPr>
            <w:tcW w:w="5339" w:type="dxa"/>
          </w:tcPr>
          <w:p w:rsidR="00A36C8E" w:rsidRDefault="00E0491A">
            <w:pPr>
              <w:pStyle w:val="TableParagraph"/>
              <w:spacing w:line="266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EDUCATION</w:t>
            </w:r>
          </w:p>
        </w:tc>
        <w:tc>
          <w:tcPr>
            <w:tcW w:w="1366" w:type="dxa"/>
          </w:tcPr>
          <w:p w:rsidR="00A36C8E" w:rsidRDefault="00A36C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6C8E">
        <w:trPr>
          <w:trHeight w:val="412"/>
        </w:trPr>
        <w:tc>
          <w:tcPr>
            <w:tcW w:w="5339" w:type="dxa"/>
          </w:tcPr>
          <w:p w:rsidR="00A36C8E" w:rsidRDefault="00E0491A">
            <w:pPr>
              <w:pStyle w:val="TableParagraph"/>
              <w:spacing w:before="133" w:line="260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Ph. D.: School of Business, University of Alberta.</w:t>
            </w:r>
          </w:p>
        </w:tc>
        <w:tc>
          <w:tcPr>
            <w:tcW w:w="1366" w:type="dxa"/>
          </w:tcPr>
          <w:p w:rsidR="00A36C8E" w:rsidRDefault="00E0491A">
            <w:pPr>
              <w:pStyle w:val="TableParagraph"/>
              <w:spacing w:before="133" w:line="260" w:lineRule="exact"/>
              <w:ind w:left="21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2002- 2008</w:t>
            </w:r>
          </w:p>
        </w:tc>
      </w:tr>
      <w:tr w:rsidR="00A36C8E">
        <w:trPr>
          <w:trHeight w:val="840"/>
        </w:trPr>
        <w:tc>
          <w:tcPr>
            <w:tcW w:w="5339" w:type="dxa"/>
          </w:tcPr>
          <w:p w:rsidR="00A36C8E" w:rsidRDefault="00E0491A">
            <w:pPr>
              <w:pStyle w:val="TableParagraph"/>
              <w:spacing w:line="242" w:lineRule="auto"/>
              <w:ind w:left="50" w:right="1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Visiting student at School of Business (University of Alberta), Canada.</w:t>
            </w:r>
          </w:p>
        </w:tc>
        <w:tc>
          <w:tcPr>
            <w:tcW w:w="1366" w:type="dxa"/>
          </w:tcPr>
          <w:p w:rsidR="00A36C8E" w:rsidRDefault="00E0491A">
            <w:pPr>
              <w:pStyle w:val="TableParagraph"/>
              <w:spacing w:line="270" w:lineRule="exact"/>
              <w:ind w:left="21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2000-2001</w:t>
            </w:r>
          </w:p>
        </w:tc>
      </w:tr>
      <w:tr w:rsidR="00A36C8E">
        <w:trPr>
          <w:trHeight w:val="557"/>
        </w:trPr>
        <w:tc>
          <w:tcPr>
            <w:tcW w:w="5339" w:type="dxa"/>
          </w:tcPr>
          <w:p w:rsidR="00A36C8E" w:rsidRDefault="00A36C8E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A36C8E" w:rsidRDefault="00E0491A">
            <w:pPr>
              <w:pStyle w:val="TableParagraph"/>
              <w:spacing w:line="256" w:lineRule="exact"/>
              <w:ind w:left="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ACADEMIC POSITION</w:t>
            </w:r>
          </w:p>
        </w:tc>
        <w:tc>
          <w:tcPr>
            <w:tcW w:w="1366" w:type="dxa"/>
          </w:tcPr>
          <w:p w:rsidR="00A36C8E" w:rsidRDefault="00A36C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36C8E" w:rsidRDefault="00A36C8E">
      <w:pPr>
        <w:pStyle w:val="BodyText"/>
        <w:spacing w:before="2"/>
        <w:rPr>
          <w:sz w:val="16"/>
        </w:rPr>
      </w:pPr>
    </w:p>
    <w:p w:rsidR="00A36C8E" w:rsidRDefault="00E0491A">
      <w:pPr>
        <w:pStyle w:val="BodyText"/>
        <w:spacing w:before="92" w:line="237" w:lineRule="auto"/>
        <w:ind w:left="1380" w:right="2214"/>
      </w:pPr>
      <w:r>
        <w:t>2015- Present: Assistant Professor, Management Department, JMSB, Concordia University.</w:t>
      </w:r>
    </w:p>
    <w:p w:rsidR="00A36C8E" w:rsidRDefault="00E0491A">
      <w:pPr>
        <w:pStyle w:val="BodyText"/>
        <w:spacing w:before="6" w:line="237" w:lineRule="auto"/>
        <w:ind w:left="1380" w:right="1914"/>
      </w:pPr>
      <w:r>
        <w:t>2013-2014: Assistant Professor, LTA, Management Department, JMSB, Concordia University, Montreal.</w:t>
      </w:r>
    </w:p>
    <w:p w:rsidR="00A36C8E" w:rsidRDefault="00E0491A">
      <w:pPr>
        <w:pStyle w:val="BodyText"/>
        <w:spacing w:before="5" w:line="237" w:lineRule="auto"/>
        <w:ind w:left="1380" w:right="1482"/>
      </w:pPr>
      <w:r>
        <w:t>2012-2013: Academic Coach for the Executive M.B.A. program, Athabasca University, St. Albert.</w:t>
      </w:r>
      <w:r>
        <w:rPr>
          <w:spacing w:val="59"/>
        </w:rPr>
        <w:t xml:space="preserve"> </w:t>
      </w:r>
      <w:r>
        <w:t>Alberta</w:t>
      </w:r>
    </w:p>
    <w:p w:rsidR="00A36C8E" w:rsidRDefault="00E0491A">
      <w:pPr>
        <w:pStyle w:val="BodyText"/>
        <w:spacing w:before="6" w:line="237" w:lineRule="auto"/>
        <w:ind w:left="1380" w:right="2055"/>
      </w:pPr>
      <w:r>
        <w:t>2009-2010: Honorary Research Fellow, Centre for Strategi</w:t>
      </w:r>
      <w:r>
        <w:t>c Management LUMS, Lancaster United Kingdom</w:t>
      </w:r>
    </w:p>
    <w:p w:rsidR="00A36C8E" w:rsidRDefault="00E0491A">
      <w:pPr>
        <w:pStyle w:val="BodyText"/>
        <w:spacing w:before="5" w:line="237" w:lineRule="auto"/>
        <w:ind w:left="1380" w:right="1922"/>
      </w:pPr>
      <w:r>
        <w:t>2007- 2009: RCUK, Research Fellow, Centre for Strategic Management, Lancaster University Management School, Lancaster, United Kingdom</w:t>
      </w:r>
    </w:p>
    <w:p w:rsidR="00A36C8E" w:rsidRDefault="00A36C8E">
      <w:pPr>
        <w:pStyle w:val="BodyText"/>
        <w:rPr>
          <w:sz w:val="26"/>
        </w:rPr>
      </w:pPr>
    </w:p>
    <w:p w:rsidR="00A36C8E" w:rsidRDefault="00A36C8E">
      <w:pPr>
        <w:pStyle w:val="BodyText"/>
        <w:spacing w:before="3"/>
        <w:rPr>
          <w:sz w:val="22"/>
        </w:rPr>
      </w:pPr>
    </w:p>
    <w:p w:rsidR="00A36C8E" w:rsidRDefault="00E0491A">
      <w:pPr>
        <w:pStyle w:val="Heading2"/>
        <w:spacing w:before="1"/>
      </w:pPr>
      <w:r>
        <w:t>RESEARCH INTERESTS</w:t>
      </w:r>
    </w:p>
    <w:p w:rsidR="00A36C8E" w:rsidRDefault="00A36C8E">
      <w:pPr>
        <w:pStyle w:val="BodyText"/>
        <w:spacing w:before="1"/>
        <w:rPr>
          <w:b/>
        </w:rPr>
      </w:pPr>
    </w:p>
    <w:p w:rsidR="00A36C8E" w:rsidRDefault="00E0491A">
      <w:pPr>
        <w:pStyle w:val="ListParagraph"/>
        <w:numPr>
          <w:ilvl w:val="0"/>
          <w:numId w:val="1"/>
        </w:numPr>
        <w:tabs>
          <w:tab w:val="left" w:pos="2819"/>
          <w:tab w:val="left" w:pos="2820"/>
        </w:tabs>
        <w:spacing w:before="1" w:line="293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Strategy</w:t>
      </w:r>
    </w:p>
    <w:p w:rsidR="00A36C8E" w:rsidRDefault="00E0491A">
      <w:pPr>
        <w:pStyle w:val="ListParagraph"/>
        <w:numPr>
          <w:ilvl w:val="0"/>
          <w:numId w:val="1"/>
        </w:numPr>
        <w:tabs>
          <w:tab w:val="left" w:pos="2819"/>
          <w:tab w:val="left" w:pos="2820"/>
        </w:tabs>
        <w:spacing w:line="293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Corporate social responsibility 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sustainabil</w:t>
      </w:r>
      <w:r>
        <w:rPr>
          <w:rFonts w:ascii="Times New Roman"/>
          <w:sz w:val="24"/>
        </w:rPr>
        <w:t>ity</w:t>
      </w:r>
    </w:p>
    <w:p w:rsidR="00A36C8E" w:rsidRDefault="00E0491A">
      <w:pPr>
        <w:pStyle w:val="ListParagraph"/>
        <w:numPr>
          <w:ilvl w:val="0"/>
          <w:numId w:val="1"/>
        </w:numPr>
        <w:tabs>
          <w:tab w:val="left" w:pos="2819"/>
          <w:tab w:val="left" w:pos="2820"/>
        </w:tabs>
        <w:spacing w:line="293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Family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Businesses</w:t>
      </w:r>
    </w:p>
    <w:p w:rsidR="00A36C8E" w:rsidRDefault="00E0491A">
      <w:pPr>
        <w:pStyle w:val="ListParagraph"/>
        <w:numPr>
          <w:ilvl w:val="0"/>
          <w:numId w:val="1"/>
        </w:numPr>
        <w:tabs>
          <w:tab w:val="left" w:pos="2819"/>
          <w:tab w:val="left" w:pos="2820"/>
        </w:tabs>
        <w:spacing w:line="293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Professions and their evolving role 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society</w:t>
      </w:r>
    </w:p>
    <w:p w:rsidR="00A36C8E" w:rsidRDefault="00E0491A">
      <w:pPr>
        <w:pStyle w:val="ListParagraph"/>
        <w:numPr>
          <w:ilvl w:val="0"/>
          <w:numId w:val="1"/>
        </w:numPr>
        <w:tabs>
          <w:tab w:val="left" w:pos="2819"/>
          <w:tab w:val="left" w:pos="2820"/>
        </w:tabs>
        <w:spacing w:line="293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Institutional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Work</w:t>
      </w:r>
    </w:p>
    <w:p w:rsidR="00A36C8E" w:rsidRDefault="00A36C8E">
      <w:pPr>
        <w:spacing w:line="293" w:lineRule="exact"/>
        <w:rPr>
          <w:sz w:val="24"/>
        </w:rPr>
        <w:sectPr w:rsidR="00A36C8E">
          <w:footerReference w:type="default" r:id="rId8"/>
          <w:pgSz w:w="12240" w:h="15840"/>
          <w:pgMar w:top="1360" w:right="500" w:bottom="980" w:left="420" w:header="0" w:footer="787" w:gutter="0"/>
          <w:pgNumType w:start="9"/>
          <w:cols w:space="720"/>
        </w:sectPr>
      </w:pPr>
    </w:p>
    <w:p w:rsidR="00A36C8E" w:rsidRDefault="00E0491A">
      <w:pPr>
        <w:pStyle w:val="Heading2"/>
        <w:spacing w:before="76"/>
      </w:pPr>
      <w:r>
        <w:lastRenderedPageBreak/>
        <w:t>RESEARCH</w:t>
      </w:r>
    </w:p>
    <w:p w:rsidR="00A36C8E" w:rsidRDefault="00A36C8E">
      <w:pPr>
        <w:pStyle w:val="BodyText"/>
        <w:rPr>
          <w:b/>
        </w:rPr>
      </w:pPr>
    </w:p>
    <w:p w:rsidR="00A36C8E" w:rsidRDefault="00E0491A">
      <w:pPr>
        <w:ind w:left="1380"/>
        <w:rPr>
          <w:b/>
          <w:sz w:val="24"/>
        </w:rPr>
      </w:pPr>
      <w:r>
        <w:rPr>
          <w:b/>
          <w:sz w:val="24"/>
        </w:rPr>
        <w:t>Publications</w:t>
      </w:r>
    </w:p>
    <w:p w:rsidR="00A36C8E" w:rsidRDefault="00A36C8E">
      <w:pPr>
        <w:pStyle w:val="BodyText"/>
        <w:rPr>
          <w:b/>
        </w:rPr>
      </w:pPr>
    </w:p>
    <w:p w:rsidR="00A36C8E" w:rsidRDefault="00E0491A">
      <w:pPr>
        <w:spacing w:before="1"/>
        <w:ind w:left="2100" w:right="1794"/>
        <w:rPr>
          <w:sz w:val="24"/>
        </w:rPr>
      </w:pPr>
      <w:r>
        <w:rPr>
          <w:sz w:val="24"/>
        </w:rPr>
        <w:t xml:space="preserve">Greenwood R, Hinings C.R., </w:t>
      </w:r>
      <w:r>
        <w:rPr>
          <w:b/>
          <w:sz w:val="24"/>
        </w:rPr>
        <w:t xml:space="preserve">Prakash R </w:t>
      </w:r>
      <w:r>
        <w:rPr>
          <w:sz w:val="24"/>
        </w:rPr>
        <w:t>(2017): 25 years of the professional partnership (P</w:t>
      </w:r>
      <w:r>
        <w:rPr>
          <w:sz w:val="24"/>
          <w:vertAlign w:val="superscript"/>
        </w:rPr>
        <w:t>2</w:t>
      </w:r>
      <w:r>
        <w:rPr>
          <w:sz w:val="24"/>
        </w:rPr>
        <w:t>) form: time to foreground its social purpose and herald the P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? </w:t>
      </w:r>
      <w:r>
        <w:rPr>
          <w:i/>
          <w:sz w:val="24"/>
        </w:rPr>
        <w:t xml:space="preserve">Journal of Professions and Organization </w:t>
      </w:r>
      <w:r>
        <w:rPr>
          <w:sz w:val="24"/>
        </w:rPr>
        <w:t>doi: 10.1093/jpo/jow009</w:t>
      </w:r>
    </w:p>
    <w:p w:rsidR="00A36C8E" w:rsidRDefault="00A36C8E">
      <w:pPr>
        <w:pStyle w:val="BodyText"/>
        <w:spacing w:before="2"/>
      </w:pPr>
    </w:p>
    <w:p w:rsidR="00A36C8E" w:rsidRDefault="00E0491A">
      <w:pPr>
        <w:spacing w:line="237" w:lineRule="auto"/>
        <w:ind w:left="2100" w:right="2360"/>
        <w:rPr>
          <w:sz w:val="24"/>
        </w:rPr>
      </w:pPr>
      <w:r>
        <w:rPr>
          <w:b/>
          <w:sz w:val="24"/>
        </w:rPr>
        <w:t>Prakash, R</w:t>
      </w:r>
      <w:r>
        <w:rPr>
          <w:sz w:val="24"/>
        </w:rPr>
        <w:t>., Ravi, R. and Zhao, R. (2017), The Anatomy of a Soci</w:t>
      </w:r>
      <w:r>
        <w:rPr>
          <w:sz w:val="24"/>
        </w:rPr>
        <w:t xml:space="preserve">ally Responsible Corporation. </w:t>
      </w:r>
      <w:r>
        <w:rPr>
          <w:i/>
          <w:sz w:val="24"/>
        </w:rPr>
        <w:t>Financial Management</w:t>
      </w:r>
      <w:r>
        <w:rPr>
          <w:sz w:val="24"/>
        </w:rPr>
        <w:t>, 46: 33–58</w:t>
      </w:r>
    </w:p>
    <w:p w:rsidR="00A36C8E" w:rsidRDefault="00A36C8E">
      <w:pPr>
        <w:pStyle w:val="BodyText"/>
        <w:spacing w:before="1"/>
      </w:pPr>
    </w:p>
    <w:p w:rsidR="00A36C8E" w:rsidRDefault="00E0491A">
      <w:pPr>
        <w:spacing w:line="242" w:lineRule="auto"/>
        <w:ind w:left="2100" w:right="1354"/>
        <w:rPr>
          <w:i/>
          <w:sz w:val="24"/>
        </w:rPr>
      </w:pPr>
      <w:r>
        <w:rPr>
          <w:sz w:val="24"/>
        </w:rPr>
        <w:t xml:space="preserve">Carney M., </w:t>
      </w:r>
      <w:r>
        <w:rPr>
          <w:b/>
          <w:sz w:val="24"/>
        </w:rPr>
        <w:t>Prakash, R</w:t>
      </w:r>
      <w:r>
        <w:rPr>
          <w:sz w:val="24"/>
        </w:rPr>
        <w:t xml:space="preserve">., Strike, V (2015): Special Issue Call, Professionalization of Family Businesses. </w:t>
      </w:r>
      <w:r>
        <w:rPr>
          <w:i/>
          <w:sz w:val="24"/>
        </w:rPr>
        <w:t>Journal of Professions and Organizations</w:t>
      </w:r>
    </w:p>
    <w:p w:rsidR="00A36C8E" w:rsidRDefault="00A36C8E">
      <w:pPr>
        <w:pStyle w:val="BodyText"/>
        <w:spacing w:before="8"/>
        <w:rPr>
          <w:i/>
          <w:sz w:val="23"/>
        </w:rPr>
      </w:pPr>
    </w:p>
    <w:p w:rsidR="00A36C8E" w:rsidRDefault="00E0491A">
      <w:pPr>
        <w:pStyle w:val="BodyText"/>
        <w:ind w:left="2100" w:right="1540"/>
      </w:pPr>
      <w:r>
        <w:rPr>
          <w:color w:val="222222"/>
        </w:rPr>
        <w:t xml:space="preserve">Gabbioneta, C., </w:t>
      </w:r>
      <w:r>
        <w:rPr>
          <w:b/>
          <w:color w:val="222222"/>
        </w:rPr>
        <w:t>Prakash, R</w:t>
      </w:r>
      <w:r>
        <w:rPr>
          <w:color w:val="222222"/>
        </w:rPr>
        <w:t xml:space="preserve">., &amp; Greenwood, R. (2014). Sustained corporate corruption and processes of institutional ascription within professional networks. </w:t>
      </w:r>
      <w:r>
        <w:rPr>
          <w:i/>
          <w:color w:val="222222"/>
        </w:rPr>
        <w:t>Journal of Professions and Organization</w:t>
      </w:r>
      <w:r>
        <w:rPr>
          <w:color w:val="222222"/>
        </w:rPr>
        <w:t xml:space="preserve">, </w:t>
      </w:r>
      <w:r>
        <w:rPr>
          <w:i/>
          <w:color w:val="222222"/>
        </w:rPr>
        <w:t>1</w:t>
      </w:r>
      <w:r>
        <w:rPr>
          <w:color w:val="222222"/>
        </w:rPr>
        <w:t xml:space="preserve">(1), 16-32. </w:t>
      </w:r>
      <w:r>
        <w:rPr>
          <w:u w:val="single"/>
        </w:rPr>
        <w:t>Nominated for</w:t>
      </w:r>
      <w:r>
        <w:t xml:space="preserve"> </w:t>
      </w:r>
      <w:r>
        <w:rPr>
          <w:u w:val="single"/>
        </w:rPr>
        <w:t>the best paper award 2013-2014.</w:t>
      </w:r>
    </w:p>
    <w:p w:rsidR="00A36C8E" w:rsidRDefault="00A36C8E">
      <w:pPr>
        <w:pStyle w:val="BodyText"/>
        <w:rPr>
          <w:sz w:val="16"/>
        </w:rPr>
      </w:pPr>
    </w:p>
    <w:p w:rsidR="00A36C8E" w:rsidRDefault="00E0491A">
      <w:pPr>
        <w:spacing w:before="90" w:line="242" w:lineRule="auto"/>
        <w:ind w:left="2100" w:right="1521"/>
        <w:rPr>
          <w:i/>
          <w:sz w:val="24"/>
        </w:rPr>
      </w:pPr>
      <w:r>
        <w:rPr>
          <w:sz w:val="24"/>
        </w:rPr>
        <w:t>Miller, D., Greenwood R.,</w:t>
      </w:r>
      <w:r>
        <w:rPr>
          <w:sz w:val="24"/>
        </w:rPr>
        <w:t xml:space="preserve"> </w:t>
      </w:r>
      <w:r>
        <w:rPr>
          <w:b/>
          <w:sz w:val="24"/>
        </w:rPr>
        <w:t>Prakash R</w:t>
      </w:r>
      <w:r>
        <w:rPr>
          <w:sz w:val="24"/>
        </w:rPr>
        <w:t xml:space="preserve">. (2009): What Happened to Organization Theory? </w:t>
      </w:r>
      <w:r>
        <w:rPr>
          <w:i/>
          <w:sz w:val="24"/>
        </w:rPr>
        <w:t>Journal of Management Inquiry, Volume 18, issue 4</w:t>
      </w:r>
    </w:p>
    <w:p w:rsidR="00A36C8E" w:rsidRDefault="00A36C8E">
      <w:pPr>
        <w:pStyle w:val="BodyText"/>
        <w:spacing w:before="8"/>
        <w:rPr>
          <w:i/>
          <w:sz w:val="23"/>
        </w:rPr>
      </w:pPr>
    </w:p>
    <w:p w:rsidR="00A36C8E" w:rsidRDefault="00E0491A">
      <w:pPr>
        <w:ind w:left="2100" w:right="1455"/>
        <w:rPr>
          <w:i/>
          <w:sz w:val="24"/>
        </w:rPr>
      </w:pPr>
      <w:r>
        <w:rPr>
          <w:sz w:val="24"/>
        </w:rPr>
        <w:t xml:space="preserve">Greenwood, R; Li, S.; </w:t>
      </w:r>
      <w:r>
        <w:rPr>
          <w:b/>
          <w:sz w:val="24"/>
        </w:rPr>
        <w:t>Prakash, R</w:t>
      </w:r>
      <w:r>
        <w:rPr>
          <w:sz w:val="24"/>
        </w:rPr>
        <w:t>.; Deephouse D. (2005): Reputation, Diversification, and Organizational Explanations of Performance in Professional</w:t>
      </w:r>
      <w:r>
        <w:rPr>
          <w:sz w:val="24"/>
        </w:rPr>
        <w:t xml:space="preserve"> Service Firms. </w:t>
      </w:r>
      <w:r>
        <w:rPr>
          <w:i/>
          <w:sz w:val="24"/>
        </w:rPr>
        <w:t>Organization Science, Volume 16, issue 6.</w:t>
      </w:r>
    </w:p>
    <w:p w:rsidR="00A36C8E" w:rsidRDefault="00A36C8E">
      <w:pPr>
        <w:pStyle w:val="BodyText"/>
        <w:rPr>
          <w:i/>
          <w:sz w:val="26"/>
        </w:rPr>
      </w:pPr>
    </w:p>
    <w:p w:rsidR="00A36C8E" w:rsidRDefault="00A36C8E">
      <w:pPr>
        <w:pStyle w:val="BodyText"/>
        <w:spacing w:before="9"/>
        <w:rPr>
          <w:i/>
          <w:sz w:val="21"/>
        </w:rPr>
      </w:pPr>
    </w:p>
    <w:p w:rsidR="00A36C8E" w:rsidRDefault="00E0491A">
      <w:pPr>
        <w:pStyle w:val="Heading2"/>
        <w:spacing w:before="1"/>
      </w:pPr>
      <w:r>
        <w:t>Papers under review and revision</w:t>
      </w:r>
    </w:p>
    <w:p w:rsidR="00A36C8E" w:rsidRDefault="00A36C8E">
      <w:pPr>
        <w:pStyle w:val="BodyText"/>
        <w:spacing w:before="11"/>
        <w:rPr>
          <w:b/>
          <w:sz w:val="23"/>
        </w:rPr>
      </w:pPr>
    </w:p>
    <w:p w:rsidR="00A36C8E" w:rsidRDefault="00E0491A">
      <w:pPr>
        <w:pStyle w:val="BodyText"/>
        <w:spacing w:line="242" w:lineRule="auto"/>
        <w:ind w:left="2100" w:right="2161"/>
        <w:rPr>
          <w:i/>
        </w:rPr>
      </w:pPr>
      <w:r>
        <w:t xml:space="preserve">Prakash R., Kwon W., Paquin R. ‘Seeing beyond the taken for granted: Understanding the role of reflexivity in institutional work’. </w:t>
      </w:r>
      <w:r>
        <w:rPr>
          <w:i/>
        </w:rPr>
        <w:t>Under review</w:t>
      </w:r>
    </w:p>
    <w:p w:rsidR="00A36C8E" w:rsidRDefault="00A36C8E">
      <w:pPr>
        <w:pStyle w:val="BodyText"/>
        <w:spacing w:before="11"/>
        <w:rPr>
          <w:i/>
          <w:sz w:val="23"/>
        </w:rPr>
      </w:pPr>
    </w:p>
    <w:p w:rsidR="00A36C8E" w:rsidRDefault="00E0491A">
      <w:pPr>
        <w:pStyle w:val="BodyText"/>
        <w:spacing w:line="237" w:lineRule="auto"/>
        <w:ind w:left="2100" w:right="1368"/>
        <w:rPr>
          <w:i/>
        </w:rPr>
      </w:pPr>
      <w:r>
        <w:t>Carney M, Gorji Y, Prakash R. ‘Postmodern Nepotism: Network Sponsorship, Social Capital and Career Performance in Show Business Families</w:t>
      </w:r>
      <w:r>
        <w:rPr>
          <w:i/>
        </w:rPr>
        <w:t>. Under review</w:t>
      </w:r>
    </w:p>
    <w:p w:rsidR="00A36C8E" w:rsidRDefault="00A36C8E">
      <w:pPr>
        <w:pStyle w:val="BodyText"/>
        <w:rPr>
          <w:i/>
          <w:sz w:val="26"/>
        </w:rPr>
      </w:pPr>
    </w:p>
    <w:p w:rsidR="00A36C8E" w:rsidRDefault="00A36C8E">
      <w:pPr>
        <w:pStyle w:val="BodyText"/>
        <w:spacing w:before="3"/>
        <w:rPr>
          <w:i/>
          <w:sz w:val="22"/>
        </w:rPr>
      </w:pPr>
    </w:p>
    <w:p w:rsidR="00A36C8E" w:rsidRDefault="00E0491A">
      <w:pPr>
        <w:pStyle w:val="Heading2"/>
      </w:pPr>
      <w:r>
        <w:t>Papers under preparation</w:t>
      </w:r>
    </w:p>
    <w:p w:rsidR="00A36C8E" w:rsidRDefault="00A36C8E">
      <w:pPr>
        <w:pStyle w:val="BodyText"/>
        <w:spacing w:before="2"/>
        <w:rPr>
          <w:b/>
        </w:rPr>
      </w:pPr>
    </w:p>
    <w:p w:rsidR="00A36C8E" w:rsidRDefault="00E0491A">
      <w:pPr>
        <w:spacing w:before="1" w:line="237" w:lineRule="auto"/>
        <w:ind w:left="2100" w:right="2067"/>
        <w:rPr>
          <w:i/>
          <w:sz w:val="24"/>
        </w:rPr>
      </w:pPr>
      <w:r>
        <w:rPr>
          <w:sz w:val="24"/>
        </w:rPr>
        <w:t>Prakash R, Yu, J. ‘CSR and Emerging Economies- the role of government mandate</w:t>
      </w:r>
      <w:r>
        <w:rPr>
          <w:sz w:val="24"/>
        </w:rPr>
        <w:t xml:space="preserve">s’. Being prepared for </w:t>
      </w:r>
      <w:r>
        <w:rPr>
          <w:i/>
          <w:sz w:val="24"/>
        </w:rPr>
        <w:t>Journal of Business Ethics</w:t>
      </w:r>
    </w:p>
    <w:p w:rsidR="00A36C8E" w:rsidRDefault="00A36C8E">
      <w:pPr>
        <w:pStyle w:val="BodyText"/>
        <w:rPr>
          <w:i/>
        </w:rPr>
      </w:pPr>
    </w:p>
    <w:p w:rsidR="00A36C8E" w:rsidRDefault="00E0491A">
      <w:pPr>
        <w:pStyle w:val="BodyText"/>
        <w:spacing w:line="242" w:lineRule="auto"/>
        <w:ind w:left="2100" w:right="1661"/>
        <w:rPr>
          <w:i/>
        </w:rPr>
      </w:pPr>
      <w:r>
        <w:t xml:space="preserve">Prakash R, Sharma S, Paquin R ‘Social Innovation – a review and synthesis of perspectives’. Being prepared for </w:t>
      </w:r>
      <w:r>
        <w:rPr>
          <w:i/>
        </w:rPr>
        <w:t>Business and Society</w:t>
      </w:r>
    </w:p>
    <w:p w:rsidR="00A36C8E" w:rsidRDefault="00A36C8E">
      <w:pPr>
        <w:pStyle w:val="BodyText"/>
        <w:spacing w:before="11"/>
        <w:rPr>
          <w:i/>
          <w:sz w:val="23"/>
        </w:rPr>
      </w:pPr>
    </w:p>
    <w:p w:rsidR="00A36C8E" w:rsidRDefault="00E0491A">
      <w:pPr>
        <w:pStyle w:val="BodyText"/>
        <w:spacing w:line="237" w:lineRule="auto"/>
        <w:ind w:left="2100" w:right="1355"/>
        <w:rPr>
          <w:i/>
        </w:rPr>
      </w:pPr>
      <w:r>
        <w:t xml:space="preserve">Carney M, Prakash R, Strike V ‘Keeping it in the family- the rise of the relational professions’. Being prepared for </w:t>
      </w:r>
      <w:r>
        <w:rPr>
          <w:i/>
        </w:rPr>
        <w:t>Human Relations</w:t>
      </w:r>
    </w:p>
    <w:p w:rsidR="00A36C8E" w:rsidRDefault="00A36C8E">
      <w:pPr>
        <w:spacing w:line="237" w:lineRule="auto"/>
        <w:sectPr w:rsidR="00A36C8E">
          <w:pgSz w:w="12240" w:h="15840"/>
          <w:pgMar w:top="1360" w:right="500" w:bottom="980" w:left="420" w:header="0" w:footer="787" w:gutter="0"/>
          <w:cols w:space="720"/>
        </w:sectPr>
      </w:pPr>
    </w:p>
    <w:p w:rsidR="00A36C8E" w:rsidRDefault="00A36C8E">
      <w:pPr>
        <w:pStyle w:val="BodyText"/>
        <w:spacing w:before="5"/>
        <w:rPr>
          <w:i/>
          <w:sz w:val="10"/>
        </w:rPr>
      </w:pPr>
    </w:p>
    <w:p w:rsidR="00A36C8E" w:rsidRDefault="00E0491A">
      <w:pPr>
        <w:pStyle w:val="BodyText"/>
        <w:spacing w:before="90"/>
        <w:ind w:left="2100" w:right="1298"/>
        <w:jc w:val="both"/>
        <w:rPr>
          <w:i/>
        </w:rPr>
      </w:pPr>
      <w:r>
        <w:t>Prakash R. Paquin R, Kwon W. ‘A journey of a thousand miles begins with a step: reflexivity, sensemaking and</w:t>
      </w:r>
      <w:r>
        <w:t xml:space="preserve"> historical significance of walks.’ Bing prepared for </w:t>
      </w:r>
      <w:r>
        <w:rPr>
          <w:i/>
        </w:rPr>
        <w:t>Academy of Management</w:t>
      </w:r>
      <w:r>
        <w:rPr>
          <w:i/>
          <w:spacing w:val="-4"/>
        </w:rPr>
        <w:t xml:space="preserve"> </w:t>
      </w:r>
      <w:r>
        <w:rPr>
          <w:i/>
        </w:rPr>
        <w:t>Review</w:t>
      </w:r>
    </w:p>
    <w:p w:rsidR="00A36C8E" w:rsidRDefault="00A36C8E">
      <w:pPr>
        <w:pStyle w:val="BodyText"/>
        <w:rPr>
          <w:i/>
        </w:rPr>
      </w:pPr>
    </w:p>
    <w:p w:rsidR="00A36C8E" w:rsidRDefault="00A36C8E">
      <w:pPr>
        <w:pStyle w:val="BodyText"/>
        <w:spacing w:before="1"/>
      </w:pPr>
    </w:p>
    <w:p w:rsidR="00A36C8E" w:rsidRDefault="00E0491A">
      <w:pPr>
        <w:pStyle w:val="BodyText"/>
        <w:spacing w:line="242" w:lineRule="auto"/>
        <w:ind w:left="2100" w:right="1581"/>
      </w:pPr>
      <w:r>
        <w:t>Gorj</w:t>
      </w:r>
      <w:r>
        <w:t>i Y, Carney M, Prakash R ‘All in itself -Boundaryless Careers and the new family business’. Under development</w:t>
      </w:r>
    </w:p>
    <w:p w:rsidR="00A36C8E" w:rsidRDefault="00A36C8E">
      <w:pPr>
        <w:pStyle w:val="BodyText"/>
        <w:rPr>
          <w:sz w:val="26"/>
        </w:rPr>
      </w:pPr>
    </w:p>
    <w:p w:rsidR="00A36C8E" w:rsidRDefault="00A36C8E">
      <w:pPr>
        <w:pStyle w:val="BodyText"/>
        <w:rPr>
          <w:sz w:val="26"/>
        </w:rPr>
      </w:pPr>
    </w:p>
    <w:p w:rsidR="00A36C8E" w:rsidRDefault="00E0491A">
      <w:pPr>
        <w:pStyle w:val="Heading2"/>
        <w:spacing w:before="227"/>
      </w:pPr>
      <w:r>
        <w:t>Funding for research proposals</w:t>
      </w:r>
    </w:p>
    <w:p w:rsidR="00A36C8E" w:rsidRDefault="00A36C8E">
      <w:pPr>
        <w:pStyle w:val="BodyText"/>
        <w:rPr>
          <w:b/>
        </w:rPr>
      </w:pPr>
    </w:p>
    <w:p w:rsidR="00A36C8E" w:rsidRDefault="00E0491A">
      <w:pPr>
        <w:ind w:left="2100" w:right="1297"/>
        <w:jc w:val="both"/>
        <w:rPr>
          <w:sz w:val="24"/>
        </w:rPr>
      </w:pPr>
      <w:r>
        <w:rPr>
          <w:b/>
          <w:sz w:val="24"/>
        </w:rPr>
        <w:t xml:space="preserve">$42,500- Social Science and Humanities Research Centre- Rajshree Prakash (PI), </w:t>
      </w:r>
      <w:r>
        <w:rPr>
          <w:sz w:val="24"/>
        </w:rPr>
        <w:t>Winston Kwon, Raymond Paquin</w:t>
      </w:r>
      <w:r>
        <w:rPr>
          <w:b/>
          <w:sz w:val="24"/>
        </w:rPr>
        <w:t xml:space="preserve">: </w:t>
      </w:r>
      <w:r>
        <w:rPr>
          <w:sz w:val="24"/>
        </w:rPr>
        <w:t xml:space="preserve">Empowering Communities; the role of intentional work in addressing inequality. </w:t>
      </w:r>
      <w:r>
        <w:rPr>
          <w:sz w:val="24"/>
          <w:u w:val="single"/>
        </w:rPr>
        <w:t>Awarded 2017</w:t>
      </w:r>
    </w:p>
    <w:p w:rsidR="00A36C8E" w:rsidRDefault="00A36C8E">
      <w:pPr>
        <w:pStyle w:val="BodyText"/>
        <w:spacing w:before="2"/>
        <w:rPr>
          <w:sz w:val="16"/>
        </w:rPr>
      </w:pPr>
    </w:p>
    <w:p w:rsidR="00A36C8E" w:rsidRDefault="00E0491A">
      <w:pPr>
        <w:spacing w:before="90"/>
        <w:ind w:left="2100" w:right="1297"/>
        <w:jc w:val="both"/>
        <w:rPr>
          <w:sz w:val="24"/>
        </w:rPr>
      </w:pPr>
      <w:r>
        <w:rPr>
          <w:b/>
          <w:sz w:val="24"/>
        </w:rPr>
        <w:t xml:space="preserve">$10,000- Bob and Raye Centre in Business Ownership, Concordia </w:t>
      </w:r>
      <w:r>
        <w:rPr>
          <w:sz w:val="24"/>
        </w:rPr>
        <w:t xml:space="preserve">(co- applicant Yasaman Gorji): The ownership and transmission of intangible assets within the family </w:t>
      </w:r>
      <w:r>
        <w:rPr>
          <w:sz w:val="24"/>
        </w:rPr>
        <w:t xml:space="preserve">firm: the role of nepotism in Hollywood show business families. </w:t>
      </w:r>
      <w:r>
        <w:rPr>
          <w:sz w:val="24"/>
          <w:u w:val="single"/>
        </w:rPr>
        <w:t>Awarded 2016</w:t>
      </w:r>
    </w:p>
    <w:p w:rsidR="00A36C8E" w:rsidRDefault="00A36C8E">
      <w:pPr>
        <w:pStyle w:val="BodyText"/>
        <w:rPr>
          <w:sz w:val="16"/>
        </w:rPr>
      </w:pPr>
    </w:p>
    <w:p w:rsidR="00A36C8E" w:rsidRDefault="00E0491A">
      <w:pPr>
        <w:spacing w:before="90"/>
        <w:ind w:left="2100" w:right="1299"/>
        <w:jc w:val="both"/>
        <w:rPr>
          <w:sz w:val="24"/>
        </w:rPr>
      </w:pPr>
      <w:r>
        <w:rPr>
          <w:b/>
          <w:sz w:val="24"/>
        </w:rPr>
        <w:t xml:space="preserve">$7,000- David O’Brien Centre for Sustainability, Concordia </w:t>
      </w:r>
      <w:r>
        <w:rPr>
          <w:sz w:val="24"/>
        </w:rPr>
        <w:t>(co-applicant Winston Kwon): ‘Cross Pollinating Knowledge: sustaining agriculture through re- imagining local practices’</w:t>
      </w:r>
      <w:r>
        <w:rPr>
          <w:b/>
          <w:sz w:val="24"/>
        </w:rPr>
        <w:t xml:space="preserve">. </w:t>
      </w:r>
      <w:r>
        <w:rPr>
          <w:sz w:val="24"/>
          <w:u w:val="single"/>
        </w:rPr>
        <w:t>Awarded 2015</w:t>
      </w:r>
    </w:p>
    <w:p w:rsidR="00A36C8E" w:rsidRDefault="00A36C8E">
      <w:pPr>
        <w:pStyle w:val="BodyText"/>
        <w:rPr>
          <w:sz w:val="20"/>
        </w:rPr>
      </w:pPr>
    </w:p>
    <w:p w:rsidR="00A36C8E" w:rsidRDefault="00A36C8E">
      <w:pPr>
        <w:pStyle w:val="BodyText"/>
        <w:rPr>
          <w:sz w:val="20"/>
        </w:rPr>
      </w:pPr>
    </w:p>
    <w:p w:rsidR="00A36C8E" w:rsidRDefault="00A36C8E">
      <w:pPr>
        <w:pStyle w:val="BodyText"/>
        <w:spacing w:before="2"/>
      </w:pPr>
    </w:p>
    <w:p w:rsidR="00A36C8E" w:rsidRDefault="00E0491A">
      <w:pPr>
        <w:pStyle w:val="Heading2"/>
        <w:spacing w:before="90"/>
      </w:pPr>
      <w:r>
        <w:t>Research Presentations</w:t>
      </w:r>
    </w:p>
    <w:p w:rsidR="00A36C8E" w:rsidRDefault="00A36C8E">
      <w:pPr>
        <w:pStyle w:val="BodyText"/>
        <w:rPr>
          <w:b/>
        </w:rPr>
      </w:pPr>
    </w:p>
    <w:p w:rsidR="00A36C8E" w:rsidRDefault="00E0491A">
      <w:pPr>
        <w:pStyle w:val="BodyText"/>
        <w:ind w:left="2100" w:right="1298"/>
        <w:jc w:val="both"/>
      </w:pPr>
      <w:r>
        <w:rPr>
          <w:b/>
        </w:rPr>
        <w:t>Prakash R</w:t>
      </w:r>
      <w:r>
        <w:t>, Paquin R, Sharma S (2017) – Social Innovation, a review and synthesis of perspectiv</w:t>
      </w:r>
      <w:r>
        <w:t>es. The 14</w:t>
      </w:r>
      <w:r>
        <w:rPr>
          <w:vertAlign w:val="superscript"/>
        </w:rPr>
        <w:t>th</w:t>
      </w:r>
      <w:r>
        <w:t xml:space="preserve"> Annual Social Entrepreneurship Conference, Northeastern University, Boston</w:t>
      </w:r>
    </w:p>
    <w:p w:rsidR="00A36C8E" w:rsidRDefault="00A36C8E">
      <w:pPr>
        <w:pStyle w:val="BodyText"/>
      </w:pPr>
    </w:p>
    <w:p w:rsidR="00A36C8E" w:rsidRDefault="00E0491A">
      <w:pPr>
        <w:pStyle w:val="BodyText"/>
        <w:ind w:left="2100" w:right="1298"/>
        <w:jc w:val="both"/>
      </w:pPr>
      <w:r>
        <w:rPr>
          <w:b/>
        </w:rPr>
        <w:t>Prakash R</w:t>
      </w:r>
      <w:r>
        <w:t>, Kwon W, Paquin R (2017) – Seeing beyond the taken for granted: the role of reflexivity in institutional work. The 14</w:t>
      </w:r>
      <w:r>
        <w:rPr>
          <w:vertAlign w:val="superscript"/>
        </w:rPr>
        <w:t>th</w:t>
      </w:r>
      <w:r>
        <w:t xml:space="preserve"> Annual Social Entrepreneurship Confer</w:t>
      </w:r>
      <w:r>
        <w:t>ence, Northeastern University, Boston</w:t>
      </w:r>
    </w:p>
    <w:p w:rsidR="00A36C8E" w:rsidRDefault="00A36C8E">
      <w:pPr>
        <w:jc w:val="both"/>
        <w:sectPr w:rsidR="00A36C8E">
          <w:pgSz w:w="12240" w:h="15840"/>
          <w:pgMar w:top="1500" w:right="500" w:bottom="980" w:left="420" w:header="0" w:footer="787" w:gutter="0"/>
          <w:cols w:space="720"/>
        </w:sectPr>
      </w:pPr>
    </w:p>
    <w:p w:rsidR="00A36C8E" w:rsidRDefault="00A36C8E">
      <w:pPr>
        <w:pStyle w:val="BodyText"/>
        <w:spacing w:before="5"/>
        <w:rPr>
          <w:sz w:val="10"/>
        </w:rPr>
      </w:pPr>
    </w:p>
    <w:p w:rsidR="00A36C8E" w:rsidRDefault="00E0491A">
      <w:pPr>
        <w:pStyle w:val="BodyText"/>
        <w:spacing w:before="90" w:line="242" w:lineRule="auto"/>
        <w:ind w:left="2100" w:right="1298"/>
        <w:jc w:val="both"/>
      </w:pPr>
      <w:r>
        <w:rPr>
          <w:b/>
        </w:rPr>
        <w:t xml:space="preserve">Prakash R </w:t>
      </w:r>
      <w:r>
        <w:t>(2017): Diverse Perspectives on Strategy – Organizer and Presenter Strategy Division sponsored panel discussion. ASAC Montreal</w:t>
      </w:r>
    </w:p>
    <w:p w:rsidR="00A36C8E" w:rsidRDefault="00A36C8E">
      <w:pPr>
        <w:pStyle w:val="BodyText"/>
        <w:spacing w:before="8"/>
        <w:rPr>
          <w:sz w:val="23"/>
        </w:rPr>
      </w:pPr>
    </w:p>
    <w:p w:rsidR="00A36C8E" w:rsidRDefault="00E0491A">
      <w:pPr>
        <w:pStyle w:val="BodyText"/>
        <w:ind w:left="2100" w:right="1298"/>
        <w:jc w:val="both"/>
      </w:pPr>
      <w:r>
        <w:t xml:space="preserve">Yu, Jisun, </w:t>
      </w:r>
      <w:r>
        <w:rPr>
          <w:b/>
        </w:rPr>
        <w:t xml:space="preserve">Prakash R </w:t>
      </w:r>
      <w:r>
        <w:t>(2017): Changing the Rules of the Game: A Study of Indian Government’s Implementation of the CSR Mandate Law- Le Groupe de recherche en affaires internationals (GRAI), HEC,</w:t>
      </w:r>
      <w:r>
        <w:rPr>
          <w:spacing w:val="-4"/>
        </w:rPr>
        <w:t xml:space="preserve"> </w:t>
      </w:r>
      <w:r>
        <w:t>Montreal</w:t>
      </w:r>
    </w:p>
    <w:p w:rsidR="00A36C8E" w:rsidRDefault="00A36C8E">
      <w:pPr>
        <w:pStyle w:val="BodyText"/>
        <w:spacing w:before="3"/>
      </w:pPr>
    </w:p>
    <w:p w:rsidR="00A36C8E" w:rsidRDefault="00E0491A">
      <w:pPr>
        <w:pStyle w:val="BodyText"/>
        <w:spacing w:line="237" w:lineRule="auto"/>
        <w:ind w:left="2100" w:right="1881"/>
      </w:pPr>
      <w:r>
        <w:rPr>
          <w:b/>
        </w:rPr>
        <w:t xml:space="preserve">Prakash R </w:t>
      </w:r>
      <w:r>
        <w:t>(2016): Building Research and a career in sustainability- Invit</w:t>
      </w:r>
      <w:r>
        <w:t>ed Presentation for PhD students, HEC Montreal</w:t>
      </w:r>
    </w:p>
    <w:p w:rsidR="00A36C8E" w:rsidRDefault="00A36C8E">
      <w:pPr>
        <w:pStyle w:val="BodyText"/>
        <w:spacing w:before="1"/>
      </w:pPr>
    </w:p>
    <w:p w:rsidR="00A36C8E" w:rsidRDefault="00E0491A">
      <w:pPr>
        <w:pStyle w:val="BodyText"/>
        <w:spacing w:line="242" w:lineRule="auto"/>
        <w:ind w:left="2100" w:right="1298"/>
        <w:jc w:val="both"/>
      </w:pPr>
      <w:r>
        <w:rPr>
          <w:b/>
        </w:rPr>
        <w:t>Prakash, R</w:t>
      </w:r>
      <w:r>
        <w:t>, Ravi R, Zhao, R (2016): The Anatomy of a Socially Responsible Firm. ASAC conference, Strategy Division, Edmonton.</w:t>
      </w:r>
    </w:p>
    <w:p w:rsidR="00A36C8E" w:rsidRDefault="00A36C8E">
      <w:pPr>
        <w:pStyle w:val="BodyText"/>
        <w:spacing w:before="10"/>
        <w:rPr>
          <w:sz w:val="23"/>
        </w:rPr>
      </w:pPr>
    </w:p>
    <w:p w:rsidR="00A36C8E" w:rsidRDefault="00E0491A">
      <w:pPr>
        <w:pStyle w:val="BodyText"/>
        <w:spacing w:line="237" w:lineRule="auto"/>
        <w:ind w:left="2100" w:right="1480"/>
      </w:pPr>
      <w:r>
        <w:t xml:space="preserve">Kwon W, </w:t>
      </w:r>
      <w:r>
        <w:rPr>
          <w:b/>
        </w:rPr>
        <w:t xml:space="preserve">Prakash, R </w:t>
      </w:r>
      <w:r>
        <w:t>(2016): Empowering Communities in Institutional Voids. EGOS co</w:t>
      </w:r>
      <w:r>
        <w:t>nference, Naples, Italy.</w:t>
      </w:r>
    </w:p>
    <w:p w:rsidR="00A36C8E" w:rsidRDefault="00A36C8E">
      <w:pPr>
        <w:pStyle w:val="BodyText"/>
        <w:spacing w:before="1"/>
      </w:pPr>
    </w:p>
    <w:p w:rsidR="00A36C8E" w:rsidRDefault="00E0491A">
      <w:pPr>
        <w:pStyle w:val="BodyText"/>
        <w:ind w:left="2100" w:right="2042"/>
      </w:pPr>
      <w:r>
        <w:rPr>
          <w:b/>
        </w:rPr>
        <w:t xml:space="preserve">Prakash R </w:t>
      </w:r>
      <w:r>
        <w:t>(2016): Seeing Beyond the Taken for Granted: understanding inequality through reflexive institutional work. Le Groupe de recherche en affaires internationals (GRAI), HEC, Montreal</w:t>
      </w:r>
    </w:p>
    <w:p w:rsidR="00A36C8E" w:rsidRDefault="00A36C8E">
      <w:pPr>
        <w:pStyle w:val="BodyText"/>
      </w:pPr>
    </w:p>
    <w:p w:rsidR="00A36C8E" w:rsidRDefault="00E0491A">
      <w:pPr>
        <w:pStyle w:val="BodyText"/>
        <w:spacing w:before="1" w:line="242" w:lineRule="auto"/>
        <w:ind w:left="2100" w:right="1298"/>
        <w:jc w:val="both"/>
      </w:pPr>
      <w:r>
        <w:t xml:space="preserve">Carney, M, </w:t>
      </w:r>
      <w:r>
        <w:rPr>
          <w:b/>
        </w:rPr>
        <w:t xml:space="preserve">Prakash R, </w:t>
      </w:r>
      <w:r>
        <w:t xml:space="preserve">Strike V (2016): </w:t>
      </w:r>
      <w:r>
        <w:t>Professionalization in family businesses. PDW in the Academy of Management Conference, Anaheim.</w:t>
      </w:r>
    </w:p>
    <w:p w:rsidR="00A36C8E" w:rsidRDefault="00A36C8E">
      <w:pPr>
        <w:pStyle w:val="BodyText"/>
        <w:spacing w:before="8"/>
        <w:rPr>
          <w:sz w:val="23"/>
        </w:rPr>
      </w:pPr>
    </w:p>
    <w:p w:rsidR="00A36C8E" w:rsidRDefault="00E0491A">
      <w:pPr>
        <w:pStyle w:val="BodyText"/>
        <w:ind w:left="2100" w:right="1298"/>
        <w:jc w:val="both"/>
      </w:pPr>
      <w:r>
        <w:rPr>
          <w:b/>
        </w:rPr>
        <w:t>Prakash R</w:t>
      </w:r>
      <w:r>
        <w:t>, Barredy C (2015): The Professionalization of Family Firms: uncharted territory. EGOS conference in Family Businesses and Institutional Theories, Ath</w:t>
      </w:r>
      <w:r>
        <w:t>ens, Greece.</w:t>
      </w:r>
    </w:p>
    <w:p w:rsidR="00A36C8E" w:rsidRDefault="00A36C8E">
      <w:pPr>
        <w:pStyle w:val="BodyText"/>
        <w:spacing w:before="2"/>
      </w:pPr>
    </w:p>
    <w:p w:rsidR="00A36C8E" w:rsidRDefault="00E0491A">
      <w:pPr>
        <w:pStyle w:val="BodyText"/>
        <w:spacing w:line="237" w:lineRule="auto"/>
        <w:ind w:left="2100" w:right="1298"/>
        <w:jc w:val="both"/>
      </w:pPr>
      <w:r>
        <w:rPr>
          <w:b/>
        </w:rPr>
        <w:t xml:space="preserve">Prakash R, </w:t>
      </w:r>
      <w:r>
        <w:t>Kwon W, Paquin R. (2015): Designing Sustainable Governance. PDW Academy of Management Conference, Philadelphia</w:t>
      </w:r>
    </w:p>
    <w:p w:rsidR="00A36C8E" w:rsidRDefault="00A36C8E">
      <w:pPr>
        <w:pStyle w:val="BodyText"/>
        <w:spacing w:before="1"/>
      </w:pPr>
    </w:p>
    <w:p w:rsidR="00A36C8E" w:rsidRDefault="00E0491A">
      <w:pPr>
        <w:pStyle w:val="BodyText"/>
        <w:ind w:left="2100" w:right="1299"/>
        <w:jc w:val="both"/>
      </w:pPr>
      <w:r>
        <w:t xml:space="preserve">Groysberg B., Morris, T. J., </w:t>
      </w:r>
      <w:r>
        <w:rPr>
          <w:b/>
        </w:rPr>
        <w:t>Prakash R</w:t>
      </w:r>
      <w:r>
        <w:t>., Smets M. (2008): New Questions for Changing Economies. PDW in the Academy of Management Conference, Anaheim.</w:t>
      </w:r>
    </w:p>
    <w:p w:rsidR="00A36C8E" w:rsidRDefault="00A36C8E">
      <w:pPr>
        <w:pStyle w:val="BodyText"/>
      </w:pPr>
    </w:p>
    <w:p w:rsidR="00A36C8E" w:rsidRDefault="00E0491A">
      <w:pPr>
        <w:pStyle w:val="BodyText"/>
        <w:ind w:left="2100" w:right="1298"/>
        <w:jc w:val="both"/>
      </w:pPr>
      <w:r>
        <w:rPr>
          <w:b/>
        </w:rPr>
        <w:t>Prakash R</w:t>
      </w:r>
      <w:r>
        <w:t xml:space="preserve">., Washington M. (2008): Devising Deviance: The Case of Institutional Schizophrenia. European Group of Organization Studies 2008, Sub </w:t>
      </w:r>
      <w:r>
        <w:t>Theme 42;</w:t>
      </w:r>
      <w:r>
        <w:rPr>
          <w:spacing w:val="-3"/>
        </w:rPr>
        <w:t xml:space="preserve"> </w:t>
      </w:r>
      <w:r>
        <w:t>Amsterdam</w:t>
      </w:r>
    </w:p>
    <w:p w:rsidR="00A36C8E" w:rsidRDefault="00A36C8E">
      <w:pPr>
        <w:pStyle w:val="BodyText"/>
      </w:pPr>
    </w:p>
    <w:p w:rsidR="00A36C8E" w:rsidRDefault="00E0491A">
      <w:pPr>
        <w:pStyle w:val="BodyText"/>
        <w:spacing w:line="242" w:lineRule="auto"/>
        <w:ind w:left="2100" w:right="1298"/>
        <w:jc w:val="both"/>
      </w:pPr>
      <w:r>
        <w:rPr>
          <w:b/>
        </w:rPr>
        <w:t>Prakash R</w:t>
      </w:r>
      <w:r>
        <w:t>. (2008): To Be or Not To Be…a professional. Law Faculty, Lancaster University.</w:t>
      </w:r>
    </w:p>
    <w:p w:rsidR="00A36C8E" w:rsidRDefault="00A36C8E">
      <w:pPr>
        <w:pStyle w:val="BodyText"/>
        <w:spacing w:before="11"/>
        <w:rPr>
          <w:sz w:val="23"/>
        </w:rPr>
      </w:pPr>
    </w:p>
    <w:p w:rsidR="00A36C8E" w:rsidRDefault="00E0491A">
      <w:pPr>
        <w:pStyle w:val="BodyText"/>
        <w:spacing w:line="237" w:lineRule="auto"/>
        <w:ind w:left="2100" w:right="1298"/>
        <w:jc w:val="both"/>
      </w:pPr>
      <w:r>
        <w:rPr>
          <w:b/>
        </w:rPr>
        <w:t xml:space="preserve">Prakash R. </w:t>
      </w:r>
      <w:r>
        <w:t>(2007): The Small World of Professionals and Client. Said Business School, Oxford University</w:t>
      </w:r>
    </w:p>
    <w:p w:rsidR="00A36C8E" w:rsidRDefault="00A36C8E">
      <w:pPr>
        <w:spacing w:line="237" w:lineRule="auto"/>
        <w:jc w:val="both"/>
        <w:sectPr w:rsidR="00A36C8E">
          <w:pgSz w:w="12240" w:h="15840"/>
          <w:pgMar w:top="1500" w:right="500" w:bottom="980" w:left="420" w:header="0" w:footer="787" w:gutter="0"/>
          <w:cols w:space="720"/>
        </w:sectPr>
      </w:pPr>
    </w:p>
    <w:p w:rsidR="00A36C8E" w:rsidRDefault="00E0491A">
      <w:pPr>
        <w:pStyle w:val="BodyText"/>
        <w:spacing w:before="79" w:line="237" w:lineRule="auto"/>
        <w:ind w:left="2100" w:right="1298"/>
        <w:jc w:val="both"/>
      </w:pPr>
      <w:r>
        <w:rPr>
          <w:b/>
        </w:rPr>
        <w:lastRenderedPageBreak/>
        <w:t>Prakash R</w:t>
      </w:r>
      <w:r>
        <w:t>. (2007): Inaugura</w:t>
      </w:r>
      <w:r>
        <w:t>l seminar, for the Centre for Strategic Management, Lancaster.</w:t>
      </w:r>
    </w:p>
    <w:p w:rsidR="00A36C8E" w:rsidRDefault="00A36C8E">
      <w:pPr>
        <w:pStyle w:val="BodyText"/>
      </w:pPr>
    </w:p>
    <w:p w:rsidR="00A36C8E" w:rsidRDefault="00E0491A">
      <w:pPr>
        <w:pStyle w:val="BodyText"/>
        <w:spacing w:before="1" w:line="242" w:lineRule="auto"/>
        <w:ind w:left="2100" w:right="1298"/>
        <w:jc w:val="both"/>
      </w:pPr>
      <w:r>
        <w:rPr>
          <w:b/>
        </w:rPr>
        <w:t xml:space="preserve">Prakash, R. </w:t>
      </w:r>
      <w:r>
        <w:t>(2005): Exploring Professional Space. OMT Division, Academy of Management Annual Conference, Hawaii</w:t>
      </w:r>
    </w:p>
    <w:p w:rsidR="00A36C8E" w:rsidRDefault="00A36C8E">
      <w:pPr>
        <w:pStyle w:val="BodyText"/>
        <w:spacing w:before="8"/>
        <w:rPr>
          <w:sz w:val="23"/>
        </w:rPr>
      </w:pPr>
    </w:p>
    <w:p w:rsidR="00A36C8E" w:rsidRDefault="00E0491A">
      <w:pPr>
        <w:pStyle w:val="BodyText"/>
        <w:ind w:left="2100" w:right="1298"/>
        <w:jc w:val="both"/>
      </w:pPr>
      <w:r>
        <w:rPr>
          <w:b/>
        </w:rPr>
        <w:t xml:space="preserve">Prakash R. </w:t>
      </w:r>
      <w:r>
        <w:t>(2005): Discussion Chair: Professional Service Organizations and Professionalization at Work. Sub-Theme 40: European Group of Organization Studies, Berlin</w:t>
      </w:r>
    </w:p>
    <w:p w:rsidR="00A36C8E" w:rsidRDefault="00A36C8E">
      <w:pPr>
        <w:pStyle w:val="BodyText"/>
        <w:spacing w:before="2"/>
      </w:pPr>
    </w:p>
    <w:p w:rsidR="00A36C8E" w:rsidRDefault="00E0491A">
      <w:pPr>
        <w:pStyle w:val="BodyText"/>
        <w:spacing w:line="237" w:lineRule="auto"/>
        <w:ind w:left="2100" w:right="1298"/>
        <w:jc w:val="both"/>
      </w:pPr>
      <w:r>
        <w:rPr>
          <w:b/>
        </w:rPr>
        <w:t xml:space="preserve">Prakash R. </w:t>
      </w:r>
      <w:r>
        <w:t>(2004): Creation of a Protagonist-a Process Study of Role Creation, OMT Division, Academy</w:t>
      </w:r>
      <w:r>
        <w:t xml:space="preserve"> of Management, New Orleans</w:t>
      </w:r>
    </w:p>
    <w:p w:rsidR="00A36C8E" w:rsidRDefault="00A36C8E">
      <w:pPr>
        <w:pStyle w:val="BodyText"/>
        <w:spacing w:before="1"/>
      </w:pPr>
    </w:p>
    <w:p w:rsidR="00A36C8E" w:rsidRDefault="00E0491A">
      <w:pPr>
        <w:pStyle w:val="BodyText"/>
        <w:ind w:left="2100" w:right="1298"/>
        <w:jc w:val="both"/>
      </w:pPr>
      <w:r>
        <w:rPr>
          <w:b/>
        </w:rPr>
        <w:t xml:space="preserve">Prakash R. </w:t>
      </w:r>
      <w:r>
        <w:t>(2004): Understanding Professional Behavior in Organizational Settings: Evidence from Enron and Arthur Andersen”. Track 5: Professional Service Firms. European Group of Organization Studies, Ljubljana, Slovenia.</w:t>
      </w:r>
    </w:p>
    <w:p w:rsidR="00A36C8E" w:rsidRDefault="00A36C8E">
      <w:pPr>
        <w:pStyle w:val="BodyText"/>
      </w:pPr>
    </w:p>
    <w:p w:rsidR="00A36C8E" w:rsidRDefault="00E0491A">
      <w:pPr>
        <w:pStyle w:val="BodyText"/>
        <w:ind w:left="2100" w:right="1298"/>
        <w:jc w:val="both"/>
      </w:pPr>
      <w:r>
        <w:rPr>
          <w:b/>
        </w:rPr>
        <w:t>Pra</w:t>
      </w:r>
      <w:r>
        <w:rPr>
          <w:b/>
        </w:rPr>
        <w:t xml:space="preserve">kash R </w:t>
      </w:r>
      <w:r>
        <w:t>(2003): ‘We’re Such a Crooked Company’: Organizational Responsibility at Enron. Poster Presentation at the Business Research Conference School of Business, University of Alberta.</w:t>
      </w:r>
    </w:p>
    <w:p w:rsidR="00A36C8E" w:rsidRDefault="00A36C8E">
      <w:pPr>
        <w:pStyle w:val="BodyText"/>
      </w:pPr>
    </w:p>
    <w:p w:rsidR="00A36C8E" w:rsidRDefault="00E0491A">
      <w:pPr>
        <w:pStyle w:val="BodyText"/>
        <w:spacing w:before="1"/>
        <w:ind w:left="2100" w:right="1298"/>
        <w:jc w:val="both"/>
      </w:pPr>
      <w:r>
        <w:t xml:space="preserve">Nyland B, </w:t>
      </w:r>
      <w:r>
        <w:rPr>
          <w:b/>
        </w:rPr>
        <w:t xml:space="preserve">Prakash R. </w:t>
      </w:r>
      <w:r>
        <w:t>(2002): Adoption of Genetically Modified Crops i</w:t>
      </w:r>
      <w:r>
        <w:t>n India and China: an examination of cultural and institutional differences. Poster Presentation at the Business Research Conference, School of Business, University of Alberta.</w:t>
      </w:r>
    </w:p>
    <w:p w:rsidR="00A36C8E" w:rsidRDefault="00A36C8E">
      <w:pPr>
        <w:pStyle w:val="BodyText"/>
        <w:rPr>
          <w:sz w:val="26"/>
        </w:rPr>
      </w:pPr>
    </w:p>
    <w:p w:rsidR="00A36C8E" w:rsidRDefault="00A36C8E">
      <w:pPr>
        <w:pStyle w:val="BodyText"/>
        <w:spacing w:before="11"/>
        <w:rPr>
          <w:sz w:val="21"/>
        </w:rPr>
      </w:pPr>
    </w:p>
    <w:p w:rsidR="00A36C8E" w:rsidRDefault="00E0491A">
      <w:pPr>
        <w:pStyle w:val="Heading2"/>
      </w:pPr>
      <w:r>
        <w:t>Student Thesis Supervision</w:t>
      </w:r>
    </w:p>
    <w:p w:rsidR="00A36C8E" w:rsidRDefault="00A36C8E">
      <w:pPr>
        <w:pStyle w:val="BodyText"/>
        <w:rPr>
          <w:b/>
        </w:rPr>
      </w:pPr>
    </w:p>
    <w:p w:rsidR="00A36C8E" w:rsidRDefault="00E0491A">
      <w:pPr>
        <w:pStyle w:val="BodyText"/>
        <w:spacing w:line="242" w:lineRule="auto"/>
        <w:ind w:left="2100" w:right="1378"/>
        <w:jc w:val="both"/>
      </w:pPr>
      <w:r>
        <w:t xml:space="preserve">2017-present, Supervisor –MSc student </w:t>
      </w:r>
      <w:r>
        <w:rPr>
          <w:b/>
        </w:rPr>
        <w:t>Shivaang Sh</w:t>
      </w:r>
      <w:r>
        <w:rPr>
          <w:b/>
        </w:rPr>
        <w:t xml:space="preserve">arma </w:t>
      </w:r>
      <w:r>
        <w:t>(expected graduation- May’18)</w:t>
      </w:r>
    </w:p>
    <w:p w:rsidR="00A36C8E" w:rsidRDefault="00A36C8E">
      <w:pPr>
        <w:pStyle w:val="BodyText"/>
        <w:rPr>
          <w:sz w:val="26"/>
        </w:rPr>
      </w:pPr>
    </w:p>
    <w:p w:rsidR="00A36C8E" w:rsidRDefault="00A36C8E">
      <w:pPr>
        <w:pStyle w:val="BodyText"/>
        <w:rPr>
          <w:sz w:val="26"/>
        </w:rPr>
      </w:pPr>
    </w:p>
    <w:p w:rsidR="00A36C8E" w:rsidRDefault="00E0491A">
      <w:pPr>
        <w:pStyle w:val="Heading2"/>
        <w:spacing w:before="227"/>
      </w:pPr>
      <w:r>
        <w:t>TEACHING</w:t>
      </w:r>
    </w:p>
    <w:p w:rsidR="00A36C8E" w:rsidRDefault="00A36C8E">
      <w:pPr>
        <w:pStyle w:val="BodyText"/>
        <w:rPr>
          <w:b/>
        </w:rPr>
      </w:pPr>
    </w:p>
    <w:p w:rsidR="00A36C8E" w:rsidRDefault="00E0491A">
      <w:pPr>
        <w:ind w:left="1380"/>
        <w:rPr>
          <w:b/>
          <w:sz w:val="24"/>
        </w:rPr>
      </w:pPr>
      <w:r>
        <w:rPr>
          <w:b/>
          <w:sz w:val="24"/>
        </w:rPr>
        <w:t>Teaching Related Activities</w:t>
      </w:r>
    </w:p>
    <w:p w:rsidR="00A36C8E" w:rsidRDefault="00A36C8E">
      <w:pPr>
        <w:pStyle w:val="BodyText"/>
        <w:rPr>
          <w:b/>
        </w:rPr>
      </w:pPr>
    </w:p>
    <w:p w:rsidR="00A36C8E" w:rsidRDefault="00E0491A">
      <w:pPr>
        <w:ind w:left="2100"/>
        <w:jc w:val="both"/>
        <w:rPr>
          <w:b/>
          <w:sz w:val="24"/>
        </w:rPr>
      </w:pPr>
      <w:r>
        <w:rPr>
          <w:b/>
          <w:sz w:val="24"/>
        </w:rPr>
        <w:t>Course Development and design</w:t>
      </w:r>
    </w:p>
    <w:p w:rsidR="00A36C8E" w:rsidRDefault="00A36C8E">
      <w:pPr>
        <w:pStyle w:val="BodyText"/>
        <w:rPr>
          <w:b/>
        </w:rPr>
      </w:pPr>
    </w:p>
    <w:p w:rsidR="00A36C8E" w:rsidRDefault="00E0491A">
      <w:pPr>
        <w:pStyle w:val="BodyText"/>
        <w:ind w:left="2100"/>
        <w:jc w:val="both"/>
      </w:pPr>
      <w:r>
        <w:t>MBA 641 – The Responsible Manager (2017)</w:t>
      </w:r>
    </w:p>
    <w:p w:rsidR="00A36C8E" w:rsidRDefault="00A36C8E">
      <w:pPr>
        <w:pStyle w:val="BodyText"/>
      </w:pPr>
    </w:p>
    <w:p w:rsidR="00A36C8E" w:rsidRDefault="00E0491A">
      <w:pPr>
        <w:pStyle w:val="Heading2"/>
        <w:ind w:left="2100"/>
        <w:jc w:val="both"/>
      </w:pPr>
      <w:r>
        <w:t>Teaching Case</w:t>
      </w:r>
    </w:p>
    <w:p w:rsidR="00A36C8E" w:rsidRDefault="00A36C8E">
      <w:pPr>
        <w:jc w:val="both"/>
        <w:sectPr w:rsidR="00A36C8E">
          <w:pgSz w:w="12240" w:h="15840"/>
          <w:pgMar w:top="1360" w:right="500" w:bottom="980" w:left="420" w:header="0" w:footer="787" w:gutter="0"/>
          <w:cols w:space="720"/>
        </w:sectPr>
      </w:pPr>
    </w:p>
    <w:p w:rsidR="00A36C8E" w:rsidRDefault="00E0491A">
      <w:pPr>
        <w:spacing w:before="76"/>
        <w:ind w:left="2100" w:right="1302"/>
        <w:rPr>
          <w:i/>
          <w:sz w:val="24"/>
        </w:rPr>
      </w:pPr>
      <w:r>
        <w:rPr>
          <w:sz w:val="24"/>
        </w:rPr>
        <w:lastRenderedPageBreak/>
        <w:t xml:space="preserve">Prakash R. ‘Enron Failure and Issues of Corporate Governance’ (2008): published in </w:t>
      </w:r>
      <w:r>
        <w:rPr>
          <w:b/>
          <w:i/>
          <w:sz w:val="24"/>
        </w:rPr>
        <w:t xml:space="preserve">‘Exploring Corporate Strategy’ </w:t>
      </w:r>
      <w:r>
        <w:rPr>
          <w:i/>
          <w:sz w:val="24"/>
        </w:rPr>
        <w:t>by Gerry Johnson, Kevan Scholes, Richard Whittington. 8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Edition. FT Prentice Hall</w:t>
      </w:r>
    </w:p>
    <w:p w:rsidR="00A36C8E" w:rsidRDefault="00A36C8E">
      <w:pPr>
        <w:pStyle w:val="BodyText"/>
        <w:rPr>
          <w:i/>
          <w:sz w:val="30"/>
        </w:rPr>
      </w:pPr>
    </w:p>
    <w:p w:rsidR="00A36C8E" w:rsidRDefault="00E0491A">
      <w:pPr>
        <w:pStyle w:val="Heading2"/>
        <w:spacing w:before="205"/>
      </w:pPr>
      <w:r>
        <w:t>MBA Graduate Courses</w:t>
      </w:r>
    </w:p>
    <w:p w:rsidR="00A36C8E" w:rsidRDefault="00A36C8E">
      <w:pPr>
        <w:pStyle w:val="BodyText"/>
        <w:rPr>
          <w:b/>
        </w:rPr>
      </w:pPr>
    </w:p>
    <w:p w:rsidR="00A36C8E" w:rsidRDefault="00E0491A">
      <w:pPr>
        <w:pStyle w:val="BodyText"/>
        <w:spacing w:line="242" w:lineRule="auto"/>
        <w:ind w:left="2100" w:right="3621"/>
      </w:pPr>
      <w:r>
        <w:t>2017 Fall- present: MBA 641 (The Re</w:t>
      </w:r>
      <w:r>
        <w:t>sponsible Manager) 2013 Fall- 2016 Fall: MBA 625 (Strategy in Action)</w:t>
      </w:r>
    </w:p>
    <w:p w:rsidR="00A36C8E" w:rsidRDefault="00E0491A">
      <w:pPr>
        <w:pStyle w:val="BodyText"/>
        <w:spacing w:line="242" w:lineRule="auto"/>
        <w:ind w:left="2100" w:right="1848"/>
      </w:pPr>
      <w:r>
        <w:t>2011-2012: MEDM 604 Managerial Ethics and Decision Making, Executive MBA Program, Athabasca University</w:t>
      </w:r>
    </w:p>
    <w:p w:rsidR="00A36C8E" w:rsidRDefault="00E0491A">
      <w:pPr>
        <w:pStyle w:val="BodyText"/>
        <w:spacing w:line="271" w:lineRule="exact"/>
        <w:ind w:left="2100"/>
      </w:pPr>
      <w:r>
        <w:t>2007-2008: MBA Core Strategy Course, Lancaster University, UK</w:t>
      </w:r>
    </w:p>
    <w:p w:rsidR="00A36C8E" w:rsidRDefault="00E0491A">
      <w:pPr>
        <w:pStyle w:val="BodyText"/>
        <w:spacing w:line="237" w:lineRule="auto"/>
        <w:ind w:left="2100" w:right="1540"/>
      </w:pPr>
      <w:r>
        <w:t>2004-2005: ORGA 634 (</w:t>
      </w:r>
      <w:r>
        <w:t>Managing Professional Service Firms) MBA Program, University of Alberta</w:t>
      </w:r>
    </w:p>
    <w:p w:rsidR="00A36C8E" w:rsidRDefault="00A36C8E">
      <w:pPr>
        <w:pStyle w:val="BodyText"/>
        <w:rPr>
          <w:sz w:val="26"/>
        </w:rPr>
      </w:pPr>
    </w:p>
    <w:p w:rsidR="00A36C8E" w:rsidRDefault="00A36C8E">
      <w:pPr>
        <w:pStyle w:val="BodyText"/>
        <w:spacing w:before="3"/>
        <w:rPr>
          <w:sz w:val="22"/>
        </w:rPr>
      </w:pPr>
    </w:p>
    <w:p w:rsidR="00A36C8E" w:rsidRDefault="00E0491A">
      <w:pPr>
        <w:pStyle w:val="Heading2"/>
      </w:pPr>
      <w:r>
        <w:t>Undergraduate Courses</w:t>
      </w:r>
    </w:p>
    <w:p w:rsidR="00A36C8E" w:rsidRDefault="00A36C8E">
      <w:pPr>
        <w:pStyle w:val="BodyText"/>
        <w:spacing w:before="2"/>
        <w:rPr>
          <w:b/>
        </w:rPr>
      </w:pPr>
    </w:p>
    <w:p w:rsidR="00A36C8E" w:rsidRDefault="00E0491A">
      <w:pPr>
        <w:pStyle w:val="BodyText"/>
        <w:spacing w:line="237" w:lineRule="auto"/>
        <w:ind w:left="2100" w:right="2305"/>
      </w:pPr>
      <w:r>
        <w:t>2013 Fall- 2016 Winter: COMM 401 (Strategy and Competition) JMSB 2005-2006: ORGA 441(Business Strategy) University of Alberta</w:t>
      </w:r>
    </w:p>
    <w:p w:rsidR="00A36C8E" w:rsidRDefault="00E0491A">
      <w:pPr>
        <w:pStyle w:val="BodyText"/>
        <w:spacing w:before="6" w:line="237" w:lineRule="auto"/>
        <w:ind w:left="2100" w:right="1760"/>
      </w:pPr>
      <w:r>
        <w:t>2004-2005: ORGA 434 (Managing Professional Service Firms) University of Alberta.</w:t>
      </w:r>
    </w:p>
    <w:p w:rsidR="00A36C8E" w:rsidRDefault="00A36C8E">
      <w:pPr>
        <w:pStyle w:val="BodyText"/>
        <w:rPr>
          <w:sz w:val="26"/>
        </w:rPr>
      </w:pPr>
    </w:p>
    <w:p w:rsidR="00A36C8E" w:rsidRDefault="00A36C8E">
      <w:pPr>
        <w:pStyle w:val="BodyText"/>
        <w:rPr>
          <w:sz w:val="26"/>
        </w:rPr>
      </w:pPr>
    </w:p>
    <w:p w:rsidR="00A36C8E" w:rsidRDefault="00E0491A">
      <w:pPr>
        <w:pStyle w:val="Heading2"/>
        <w:spacing w:before="231"/>
      </w:pPr>
      <w:r>
        <w:t>SERVICE</w:t>
      </w:r>
    </w:p>
    <w:p w:rsidR="00A36C8E" w:rsidRDefault="00A36C8E">
      <w:pPr>
        <w:pStyle w:val="BodyText"/>
        <w:spacing w:before="11"/>
        <w:rPr>
          <w:b/>
          <w:sz w:val="23"/>
        </w:rPr>
      </w:pPr>
    </w:p>
    <w:p w:rsidR="00A36C8E" w:rsidRDefault="00E0491A">
      <w:pPr>
        <w:ind w:left="1380"/>
        <w:rPr>
          <w:b/>
          <w:sz w:val="24"/>
        </w:rPr>
      </w:pPr>
      <w:r>
        <w:rPr>
          <w:b/>
          <w:sz w:val="24"/>
        </w:rPr>
        <w:t>Faculty and University Service</w:t>
      </w:r>
    </w:p>
    <w:p w:rsidR="00A36C8E" w:rsidRDefault="00A36C8E">
      <w:pPr>
        <w:pStyle w:val="BodyText"/>
        <w:rPr>
          <w:b/>
        </w:rPr>
      </w:pPr>
    </w:p>
    <w:p w:rsidR="00A36C8E" w:rsidRDefault="00E0491A">
      <w:pPr>
        <w:pStyle w:val="BodyText"/>
        <w:ind w:left="2100"/>
      </w:pPr>
      <w:r>
        <w:t>2016- Present: JMSB Faculty Council</w:t>
      </w:r>
    </w:p>
    <w:p w:rsidR="00A36C8E" w:rsidRDefault="00E0491A">
      <w:pPr>
        <w:pStyle w:val="BodyText"/>
        <w:spacing w:before="3" w:line="275" w:lineRule="exact"/>
        <w:ind w:left="2100"/>
      </w:pPr>
      <w:r>
        <w:t>2016-Present : Student Engagement</w:t>
      </w:r>
      <w:r>
        <w:rPr>
          <w:spacing w:val="-11"/>
        </w:rPr>
        <w:t xml:space="preserve"> </w:t>
      </w:r>
      <w:r>
        <w:t>Committee</w:t>
      </w:r>
    </w:p>
    <w:p w:rsidR="00A36C8E" w:rsidRDefault="00E0491A">
      <w:pPr>
        <w:spacing w:line="242" w:lineRule="auto"/>
        <w:ind w:left="2100" w:right="3759"/>
        <w:rPr>
          <w:sz w:val="24"/>
        </w:rPr>
      </w:pPr>
      <w:r>
        <w:rPr>
          <w:sz w:val="24"/>
        </w:rPr>
        <w:t xml:space="preserve">2016-Present: Organizer, </w:t>
      </w:r>
      <w:r>
        <w:rPr>
          <w:i/>
          <w:sz w:val="24"/>
        </w:rPr>
        <w:t xml:space="preserve">Research Conversations </w:t>
      </w:r>
      <w:r>
        <w:rPr>
          <w:sz w:val="24"/>
        </w:rPr>
        <w:t>Seri</w:t>
      </w:r>
      <w:r>
        <w:rPr>
          <w:sz w:val="24"/>
        </w:rPr>
        <w:t>es 2016-Present- Organizer, visiting speaker</w:t>
      </w:r>
      <w:r>
        <w:rPr>
          <w:spacing w:val="-3"/>
          <w:sz w:val="24"/>
        </w:rPr>
        <w:t xml:space="preserve"> </w:t>
      </w:r>
      <w:r>
        <w:rPr>
          <w:sz w:val="24"/>
        </w:rPr>
        <w:t>series</w:t>
      </w:r>
    </w:p>
    <w:p w:rsidR="00A36C8E" w:rsidRDefault="00E0491A">
      <w:pPr>
        <w:pStyle w:val="BodyText"/>
        <w:spacing w:line="242" w:lineRule="auto"/>
        <w:ind w:left="2100" w:right="3812"/>
      </w:pPr>
      <w:r>
        <w:t>2017- Chair, MSc Thesis- Natalia Kaszonyi (marketing) 2016- Chair, MSc Thesis- Karine Sarajian (Finance)</w:t>
      </w:r>
    </w:p>
    <w:p w:rsidR="00A36C8E" w:rsidRDefault="00A36C8E">
      <w:pPr>
        <w:pStyle w:val="BodyText"/>
        <w:rPr>
          <w:sz w:val="26"/>
        </w:rPr>
      </w:pPr>
    </w:p>
    <w:p w:rsidR="00A36C8E" w:rsidRDefault="00A36C8E">
      <w:pPr>
        <w:pStyle w:val="BodyText"/>
        <w:spacing w:before="10"/>
        <w:rPr>
          <w:sz w:val="20"/>
        </w:rPr>
      </w:pPr>
    </w:p>
    <w:p w:rsidR="00A36C8E" w:rsidRDefault="00E0491A">
      <w:pPr>
        <w:pStyle w:val="Heading2"/>
        <w:spacing w:before="1"/>
      </w:pPr>
      <w:r>
        <w:t>Graduate Student Supervision</w:t>
      </w:r>
    </w:p>
    <w:p w:rsidR="00A36C8E" w:rsidRDefault="00A36C8E">
      <w:pPr>
        <w:pStyle w:val="BodyText"/>
        <w:spacing w:before="11"/>
        <w:rPr>
          <w:b/>
          <w:sz w:val="23"/>
        </w:rPr>
      </w:pPr>
    </w:p>
    <w:p w:rsidR="00A36C8E" w:rsidRDefault="00E0491A">
      <w:pPr>
        <w:pStyle w:val="BodyText"/>
        <w:spacing w:line="242" w:lineRule="auto"/>
        <w:ind w:left="2100" w:right="1297"/>
      </w:pPr>
      <w:r>
        <w:t>2017- present</w:t>
      </w:r>
      <w:r>
        <w:rPr>
          <w:b/>
        </w:rPr>
        <w:t xml:space="preserve">: </w:t>
      </w:r>
      <w:r>
        <w:t>Thesis Committee member for PhD Student- Jinhwan Kim (advisor- Luciano Barin Cruz, HEC)</w:t>
      </w:r>
    </w:p>
    <w:p w:rsidR="00A36C8E" w:rsidRDefault="00E0491A">
      <w:pPr>
        <w:pStyle w:val="BodyText"/>
        <w:spacing w:line="242" w:lineRule="auto"/>
        <w:ind w:left="2100" w:right="1298"/>
      </w:pPr>
      <w:r>
        <w:t>2017-present</w:t>
      </w:r>
      <w:r>
        <w:rPr>
          <w:b/>
        </w:rPr>
        <w:t xml:space="preserve">: </w:t>
      </w:r>
      <w:r>
        <w:t>Thesis Committee member for PhD Student- Hami Yousefdehi (advisor- Govind Gopakumar, faculty of engineering)</w:t>
      </w:r>
    </w:p>
    <w:p w:rsidR="00A36C8E" w:rsidRDefault="00E0491A">
      <w:pPr>
        <w:pStyle w:val="BodyText"/>
        <w:spacing w:line="242" w:lineRule="auto"/>
        <w:ind w:left="2100" w:right="1298"/>
      </w:pPr>
      <w:r>
        <w:t>2016-present: Thesis Committee Member for PhD</w:t>
      </w:r>
      <w:r>
        <w:t xml:space="preserve"> student – Yasaman Gorji (advisor- Michael Carney)</w:t>
      </w:r>
    </w:p>
    <w:p w:rsidR="00A36C8E" w:rsidRDefault="00A36C8E">
      <w:pPr>
        <w:spacing w:line="242" w:lineRule="auto"/>
        <w:sectPr w:rsidR="00A36C8E">
          <w:pgSz w:w="12240" w:h="15840"/>
          <w:pgMar w:top="1360" w:right="500" w:bottom="980" w:left="420" w:header="0" w:footer="787" w:gutter="0"/>
          <w:cols w:space="720"/>
        </w:sectPr>
      </w:pPr>
    </w:p>
    <w:p w:rsidR="00A36C8E" w:rsidRDefault="00E0491A">
      <w:pPr>
        <w:pStyle w:val="BodyText"/>
        <w:spacing w:before="79" w:line="237" w:lineRule="auto"/>
        <w:ind w:left="2100" w:right="1227"/>
      </w:pPr>
      <w:r>
        <w:lastRenderedPageBreak/>
        <w:t>2016-2017: Thesis Committee member for PhD student – Megan Pepe (advisor- Raymond Paquin)</w:t>
      </w:r>
    </w:p>
    <w:p w:rsidR="00A36C8E" w:rsidRDefault="00E0491A">
      <w:pPr>
        <w:pStyle w:val="BodyText"/>
        <w:spacing w:before="5" w:line="237" w:lineRule="auto"/>
        <w:ind w:left="2100" w:right="1227"/>
      </w:pPr>
      <w:r>
        <w:t>2016: External member, PhD thesis defence – Donghoon Shin (McGill university, advisor – Robert David)</w:t>
      </w:r>
    </w:p>
    <w:p w:rsidR="00A36C8E" w:rsidRDefault="00E0491A">
      <w:pPr>
        <w:pStyle w:val="BodyText"/>
        <w:spacing w:before="6" w:line="237" w:lineRule="auto"/>
        <w:ind w:left="2100" w:right="1482"/>
      </w:pPr>
      <w:r>
        <w:t>2015: Mentoring MANA 499 student Malika Srivastava for her research project on Women and the Video Game</w:t>
      </w:r>
      <w:r>
        <w:rPr>
          <w:spacing w:val="-3"/>
        </w:rPr>
        <w:t xml:space="preserve"> </w:t>
      </w:r>
      <w:r>
        <w:t>Industry</w:t>
      </w:r>
    </w:p>
    <w:p w:rsidR="00A36C8E" w:rsidRDefault="00E0491A">
      <w:pPr>
        <w:pStyle w:val="BodyText"/>
        <w:spacing w:before="5" w:line="237" w:lineRule="auto"/>
        <w:ind w:left="2100" w:right="1227"/>
      </w:pPr>
      <w:r>
        <w:t>2014</w:t>
      </w:r>
      <w:r>
        <w:rPr>
          <w:b/>
        </w:rPr>
        <w:t xml:space="preserve">: </w:t>
      </w:r>
      <w:r>
        <w:t>Reader- MBA thesis project for Caitlin Bibbs (MBA ’14) along with Raymond Paquin</w:t>
      </w:r>
    </w:p>
    <w:p w:rsidR="00A36C8E" w:rsidRDefault="00A36C8E">
      <w:pPr>
        <w:pStyle w:val="BodyText"/>
        <w:rPr>
          <w:sz w:val="26"/>
        </w:rPr>
      </w:pPr>
    </w:p>
    <w:p w:rsidR="00A36C8E" w:rsidRDefault="00A36C8E">
      <w:pPr>
        <w:pStyle w:val="BodyText"/>
        <w:spacing w:before="4"/>
        <w:rPr>
          <w:sz w:val="22"/>
        </w:rPr>
      </w:pPr>
    </w:p>
    <w:p w:rsidR="00A36C8E" w:rsidRDefault="00E0491A">
      <w:pPr>
        <w:pStyle w:val="Heading2"/>
      </w:pPr>
      <w:r>
        <w:t>Professional and Academic service</w:t>
      </w:r>
    </w:p>
    <w:p w:rsidR="00A36C8E" w:rsidRDefault="00A36C8E">
      <w:pPr>
        <w:pStyle w:val="BodyText"/>
        <w:rPr>
          <w:b/>
        </w:rPr>
      </w:pPr>
    </w:p>
    <w:p w:rsidR="00A36C8E" w:rsidRDefault="00E0491A">
      <w:pPr>
        <w:pStyle w:val="BodyText"/>
        <w:spacing w:line="275" w:lineRule="exact"/>
        <w:ind w:left="2100"/>
      </w:pPr>
      <w:r>
        <w:t>2017- present: Str</w:t>
      </w:r>
      <w:r>
        <w:t>ategy Division Chair, ASAC</w:t>
      </w:r>
    </w:p>
    <w:p w:rsidR="00A36C8E" w:rsidRDefault="00E0491A">
      <w:pPr>
        <w:pStyle w:val="BodyText"/>
        <w:spacing w:line="242" w:lineRule="auto"/>
        <w:ind w:left="2100" w:right="4058"/>
      </w:pPr>
      <w:r>
        <w:t>2016: Strategy Division Program Coordinator, ASAC 2015-16: Strategy Division Program Editor, ASAC</w:t>
      </w:r>
    </w:p>
    <w:p w:rsidR="00A36C8E" w:rsidRDefault="00E0491A">
      <w:pPr>
        <w:pStyle w:val="BodyText"/>
        <w:ind w:left="2100" w:right="1298"/>
        <w:jc w:val="both"/>
      </w:pPr>
      <w:r>
        <w:t>Ongoing ad-hoc reviewer</w:t>
      </w:r>
      <w:r>
        <w:rPr>
          <w:b/>
        </w:rPr>
        <w:t xml:space="preserve">: </w:t>
      </w:r>
      <w:r>
        <w:t>Academy of Management Conference, ASAC conference, Journal of Business Venture, Human Relations, Strategic Organization, Journal of Professions and Organizations.</w:t>
      </w:r>
    </w:p>
    <w:p w:rsidR="00A36C8E" w:rsidRDefault="00E0491A">
      <w:pPr>
        <w:pStyle w:val="BodyText"/>
        <w:spacing w:line="237" w:lineRule="auto"/>
        <w:ind w:left="2100" w:right="3454"/>
      </w:pPr>
      <w:r>
        <w:t>2008</w:t>
      </w:r>
      <w:r>
        <w:rPr>
          <w:b/>
        </w:rPr>
        <w:t>-</w:t>
      </w:r>
      <w:r>
        <w:t>2010: Creation of the Lancaster Professions’ Network (</w:t>
      </w:r>
      <w:hyperlink r:id="rId9">
        <w:r>
          <w:rPr>
            <w:color w:val="0000FF"/>
            <w:u w:val="single" w:color="0000FF"/>
          </w:rPr>
          <w:t>http://www.lancs.ac.uk/professions/)</w:t>
        </w:r>
      </w:hyperlink>
    </w:p>
    <w:p w:rsidR="00A36C8E" w:rsidRDefault="00E0491A">
      <w:pPr>
        <w:pStyle w:val="BodyText"/>
        <w:spacing w:before="1" w:line="275" w:lineRule="exact"/>
        <w:ind w:left="2100"/>
      </w:pPr>
      <w:r>
        <w:t>2007: Visiting Scholar – Uppsala University</w:t>
      </w:r>
    </w:p>
    <w:p w:rsidR="00A36C8E" w:rsidRDefault="00E0491A">
      <w:pPr>
        <w:pStyle w:val="BodyText"/>
        <w:spacing w:line="242" w:lineRule="auto"/>
        <w:ind w:left="2100" w:right="1928"/>
      </w:pPr>
      <w:r>
        <w:t>2002-2004: Elected Representative of Ph.D. students for the Ph. D. council, School of Business, University of Alberta</w:t>
      </w:r>
    </w:p>
    <w:p w:rsidR="00A36C8E" w:rsidRDefault="00A36C8E">
      <w:pPr>
        <w:pStyle w:val="BodyText"/>
        <w:rPr>
          <w:sz w:val="26"/>
        </w:rPr>
      </w:pPr>
    </w:p>
    <w:p w:rsidR="00A36C8E" w:rsidRDefault="00A36C8E">
      <w:pPr>
        <w:pStyle w:val="BodyText"/>
        <w:spacing w:before="5"/>
        <w:rPr>
          <w:sz w:val="21"/>
        </w:rPr>
      </w:pPr>
    </w:p>
    <w:p w:rsidR="00A36C8E" w:rsidRDefault="00E0491A">
      <w:pPr>
        <w:pStyle w:val="Heading2"/>
      </w:pPr>
      <w:r>
        <w:t>P</w:t>
      </w:r>
      <w:r>
        <w:t>rofessional Affiliations</w:t>
      </w:r>
    </w:p>
    <w:p w:rsidR="00A36C8E" w:rsidRDefault="00A36C8E">
      <w:pPr>
        <w:pStyle w:val="BodyText"/>
        <w:rPr>
          <w:b/>
        </w:rPr>
      </w:pPr>
    </w:p>
    <w:p w:rsidR="00A36C8E" w:rsidRDefault="00E0491A">
      <w:pPr>
        <w:pStyle w:val="BodyText"/>
        <w:spacing w:line="242" w:lineRule="auto"/>
        <w:ind w:left="2100" w:right="4934"/>
      </w:pPr>
      <w:r>
        <w:t>Administrative Science Academy of Canada Academy of Management</w:t>
      </w:r>
    </w:p>
    <w:p w:rsidR="00A36C8E" w:rsidRDefault="00E0491A">
      <w:pPr>
        <w:pStyle w:val="BodyText"/>
        <w:spacing w:line="271" w:lineRule="exact"/>
        <w:ind w:left="2100"/>
      </w:pPr>
      <w:r>
        <w:t>European Group of Organization Studies</w:t>
      </w:r>
    </w:p>
    <w:p w:rsidR="00A36C8E" w:rsidRDefault="00A36C8E">
      <w:pPr>
        <w:pStyle w:val="BodyText"/>
        <w:rPr>
          <w:sz w:val="26"/>
        </w:rPr>
      </w:pPr>
    </w:p>
    <w:p w:rsidR="00A36C8E" w:rsidRDefault="00A36C8E">
      <w:pPr>
        <w:pStyle w:val="BodyText"/>
        <w:spacing w:before="2"/>
        <w:rPr>
          <w:sz w:val="22"/>
        </w:rPr>
      </w:pPr>
    </w:p>
    <w:p w:rsidR="00A36C8E" w:rsidRDefault="00E0491A">
      <w:pPr>
        <w:pStyle w:val="Heading2"/>
        <w:spacing w:before="1"/>
      </w:pPr>
      <w:r>
        <w:t>Honors and awards</w:t>
      </w:r>
    </w:p>
    <w:p w:rsidR="00A36C8E" w:rsidRDefault="00A36C8E">
      <w:pPr>
        <w:pStyle w:val="BodyText"/>
        <w:spacing w:before="4"/>
        <w:rPr>
          <w:b/>
        </w:rPr>
      </w:pPr>
    </w:p>
    <w:p w:rsidR="00A36C8E" w:rsidRDefault="00E0491A">
      <w:pPr>
        <w:pStyle w:val="ListParagraph"/>
        <w:numPr>
          <w:ilvl w:val="0"/>
          <w:numId w:val="1"/>
        </w:numPr>
        <w:tabs>
          <w:tab w:val="left" w:pos="2819"/>
          <w:tab w:val="left" w:pos="2820"/>
        </w:tabs>
        <w:spacing w:line="237" w:lineRule="auto"/>
        <w:ind w:right="1485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2007</w:t>
      </w:r>
      <w:r>
        <w:rPr>
          <w:rFonts w:ascii="Times New Roman"/>
          <w:sz w:val="24"/>
        </w:rPr>
        <w:t>: Research Council, U.K. Fellowship (</w:t>
      </w:r>
      <w:r>
        <w:rPr>
          <w:rFonts w:ascii="Times New Roman"/>
          <w:i/>
          <w:sz w:val="24"/>
        </w:rPr>
        <w:t>one of the two awarded to the Lancaster University Management Scho</w:t>
      </w:r>
      <w:r>
        <w:rPr>
          <w:rFonts w:ascii="Times New Roman"/>
          <w:i/>
          <w:sz w:val="24"/>
        </w:rPr>
        <w:t>ol</w:t>
      </w:r>
      <w:r>
        <w:rPr>
          <w:rFonts w:ascii="Times New Roman"/>
          <w:sz w:val="24"/>
        </w:rPr>
        <w:t>): The RCUK fellowship is a five year fully funded Fellowship scheme that provides 800 of the UK's best researchers with the opportunity to invest in their academic career through a greater focus 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research.</w:t>
      </w:r>
    </w:p>
    <w:p w:rsidR="00A36C8E" w:rsidRDefault="00E0491A">
      <w:pPr>
        <w:pStyle w:val="ListParagraph"/>
        <w:numPr>
          <w:ilvl w:val="0"/>
          <w:numId w:val="1"/>
        </w:numPr>
        <w:tabs>
          <w:tab w:val="left" w:pos="2819"/>
          <w:tab w:val="left" w:pos="2820"/>
        </w:tabs>
        <w:spacing w:before="10" w:line="293" w:lineRule="exac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2005</w:t>
      </w:r>
      <w:r>
        <w:rPr>
          <w:rFonts w:ascii="Times New Roman"/>
          <w:sz w:val="24"/>
        </w:rPr>
        <w:t>: George and Pansy Strange Award for scholarly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achievement</w:t>
      </w:r>
    </w:p>
    <w:p w:rsidR="00A36C8E" w:rsidRDefault="00E0491A">
      <w:pPr>
        <w:pStyle w:val="ListParagraph"/>
        <w:numPr>
          <w:ilvl w:val="0"/>
          <w:numId w:val="1"/>
        </w:numPr>
        <w:tabs>
          <w:tab w:val="left" w:pos="2819"/>
          <w:tab w:val="left" w:pos="2820"/>
        </w:tabs>
        <w:spacing w:line="293" w:lineRule="exac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2002-2005</w:t>
      </w:r>
      <w:r>
        <w:rPr>
          <w:rFonts w:ascii="Times New Roman"/>
          <w:sz w:val="24"/>
        </w:rPr>
        <w:t>: Domtar Business PhD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Award</w:t>
      </w:r>
    </w:p>
    <w:p w:rsidR="00A36C8E" w:rsidRDefault="00E0491A">
      <w:pPr>
        <w:pStyle w:val="ListParagraph"/>
        <w:numPr>
          <w:ilvl w:val="0"/>
          <w:numId w:val="1"/>
        </w:numPr>
        <w:tabs>
          <w:tab w:val="left" w:pos="2819"/>
          <w:tab w:val="left" w:pos="2820"/>
        </w:tabs>
        <w:spacing w:line="293" w:lineRule="exac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2003</w:t>
      </w:r>
      <w:r>
        <w:rPr>
          <w:rFonts w:ascii="Times New Roman"/>
          <w:sz w:val="24"/>
        </w:rPr>
        <w:t>: Zeigler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Award</w:t>
      </w:r>
    </w:p>
    <w:p w:rsidR="00A36C8E" w:rsidRPr="00F11DF0" w:rsidRDefault="00E0491A" w:rsidP="00F11DF0">
      <w:pPr>
        <w:pStyle w:val="ListParagraph"/>
        <w:numPr>
          <w:ilvl w:val="0"/>
          <w:numId w:val="1"/>
        </w:numPr>
        <w:tabs>
          <w:tab w:val="left" w:pos="2819"/>
          <w:tab w:val="left" w:pos="2820"/>
        </w:tabs>
        <w:spacing w:line="293" w:lineRule="exact"/>
        <w:rPr>
          <w:rFonts w:ascii="Times New Roman"/>
          <w:sz w:val="24"/>
        </w:rPr>
        <w:sectPr w:rsidR="00A36C8E" w:rsidRPr="00F11DF0">
          <w:pgSz w:w="12240" w:h="15840"/>
          <w:pgMar w:top="1360" w:right="500" w:bottom="980" w:left="420" w:header="0" w:footer="787" w:gutter="0"/>
          <w:cols w:space="720"/>
        </w:sectPr>
      </w:pPr>
      <w:r>
        <w:rPr>
          <w:rFonts w:ascii="Times New Roman"/>
          <w:b/>
          <w:sz w:val="24"/>
        </w:rPr>
        <w:t>2002</w:t>
      </w:r>
      <w:r>
        <w:rPr>
          <w:rFonts w:ascii="Times New Roman"/>
          <w:sz w:val="24"/>
        </w:rPr>
        <w:t>: Poole 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Outreach</w:t>
      </w:r>
    </w:p>
    <w:p w:rsidR="00A36C8E" w:rsidRDefault="00A36C8E" w:rsidP="00F11DF0">
      <w:pPr>
        <w:pStyle w:val="BodyText"/>
        <w:rPr>
          <w:sz w:val="20"/>
        </w:rPr>
      </w:pPr>
      <w:bookmarkStart w:id="0" w:name="_GoBack"/>
      <w:bookmarkEnd w:id="0"/>
    </w:p>
    <w:sectPr w:rsidR="00A36C8E">
      <w:footerReference w:type="default" r:id="rId10"/>
      <w:pgSz w:w="12240" w:h="15840"/>
      <w:pgMar w:top="1360" w:right="500" w:bottom="980" w:left="42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1A" w:rsidRDefault="00E0491A">
      <w:r>
        <w:separator/>
      </w:r>
    </w:p>
  </w:endnote>
  <w:endnote w:type="continuationSeparator" w:id="0">
    <w:p w:rsidR="00E0491A" w:rsidRDefault="00E0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8E" w:rsidRDefault="00E5032F">
    <w:pPr>
      <w:pStyle w:val="BodyText"/>
      <w:spacing w:line="14" w:lineRule="auto"/>
      <w:rPr>
        <w:sz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02944" behindDoc="1" locked="0" layoutInCell="1" allowOverlap="1">
              <wp:simplePos x="0" y="0"/>
              <wp:positionH relativeFrom="page">
                <wp:posOffset>6451600</wp:posOffset>
              </wp:positionH>
              <wp:positionV relativeFrom="page">
                <wp:posOffset>9418955</wp:posOffset>
              </wp:positionV>
              <wp:extent cx="203200" cy="194310"/>
              <wp:effectExtent l="3175" t="0" r="3175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C8E" w:rsidRDefault="00E0491A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1DF0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08pt;margin-top:741.65pt;width:16pt;height:15.3pt;z-index:-1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" filled="f" stroked="f">
              <v:textbox inset="0,0,0,0">
                <w:txbxContent>
                  <w:p w:rsidR="00A36C8E" w:rsidRDefault="00E0491A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11DF0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8E" w:rsidRDefault="00E5032F">
    <w:pPr>
      <w:pStyle w:val="BodyText"/>
      <w:spacing w:line="14" w:lineRule="auto"/>
      <w:rPr>
        <w:sz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03040" behindDoc="1" locked="0" layoutInCell="1" allowOverlap="1">
              <wp:simplePos x="0" y="0"/>
              <wp:positionH relativeFrom="page">
                <wp:posOffset>6527800</wp:posOffset>
              </wp:positionH>
              <wp:positionV relativeFrom="page">
                <wp:posOffset>9418955</wp:posOffset>
              </wp:positionV>
              <wp:extent cx="127000" cy="194310"/>
              <wp:effectExtent l="3175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C8E" w:rsidRDefault="00E0491A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1DF0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4pt;margin-top:741.65pt;width:10pt;height:15.3pt;z-index:-1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KZsQIAAK8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" filled="f" stroked="f">
              <v:textbox inset="0,0,0,0">
                <w:txbxContent>
                  <w:p w:rsidR="00A36C8E" w:rsidRDefault="00E0491A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11DF0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1A" w:rsidRDefault="00E0491A">
      <w:r>
        <w:separator/>
      </w:r>
    </w:p>
  </w:footnote>
  <w:footnote w:type="continuationSeparator" w:id="0">
    <w:p w:rsidR="00E0491A" w:rsidRDefault="00E04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4D6"/>
    <w:multiLevelType w:val="hybridMultilevel"/>
    <w:tmpl w:val="064AAD04"/>
    <w:lvl w:ilvl="0" w:tplc="EE34FEEE">
      <w:numFmt w:val="bullet"/>
      <w:lvlText w:val="●"/>
      <w:lvlJc w:val="left"/>
      <w:pPr>
        <w:ind w:left="697" w:hanging="256"/>
      </w:pPr>
      <w:rPr>
        <w:rFonts w:hint="default"/>
        <w:w w:val="102"/>
      </w:rPr>
    </w:lvl>
    <w:lvl w:ilvl="1" w:tplc="74ECFD60">
      <w:numFmt w:val="bullet"/>
      <w:lvlText w:val="•"/>
      <w:lvlJc w:val="left"/>
      <w:pPr>
        <w:ind w:left="1376" w:hanging="256"/>
      </w:pPr>
      <w:rPr>
        <w:rFonts w:hint="default"/>
      </w:rPr>
    </w:lvl>
    <w:lvl w:ilvl="2" w:tplc="0D468AD4">
      <w:numFmt w:val="bullet"/>
      <w:lvlText w:val="•"/>
      <w:lvlJc w:val="left"/>
      <w:pPr>
        <w:ind w:left="2053" w:hanging="256"/>
      </w:pPr>
      <w:rPr>
        <w:rFonts w:hint="default"/>
      </w:rPr>
    </w:lvl>
    <w:lvl w:ilvl="3" w:tplc="6E761DF4">
      <w:numFmt w:val="bullet"/>
      <w:lvlText w:val="•"/>
      <w:lvlJc w:val="left"/>
      <w:pPr>
        <w:ind w:left="2730" w:hanging="256"/>
      </w:pPr>
      <w:rPr>
        <w:rFonts w:hint="default"/>
      </w:rPr>
    </w:lvl>
    <w:lvl w:ilvl="4" w:tplc="5C9C4702">
      <w:numFmt w:val="bullet"/>
      <w:lvlText w:val="•"/>
      <w:lvlJc w:val="left"/>
      <w:pPr>
        <w:ind w:left="3407" w:hanging="256"/>
      </w:pPr>
      <w:rPr>
        <w:rFonts w:hint="default"/>
      </w:rPr>
    </w:lvl>
    <w:lvl w:ilvl="5" w:tplc="ACD64114">
      <w:numFmt w:val="bullet"/>
      <w:lvlText w:val="•"/>
      <w:lvlJc w:val="left"/>
      <w:pPr>
        <w:ind w:left="4084" w:hanging="256"/>
      </w:pPr>
      <w:rPr>
        <w:rFonts w:hint="default"/>
      </w:rPr>
    </w:lvl>
    <w:lvl w:ilvl="6" w:tplc="FFBECFB6">
      <w:numFmt w:val="bullet"/>
      <w:lvlText w:val="•"/>
      <w:lvlJc w:val="left"/>
      <w:pPr>
        <w:ind w:left="4760" w:hanging="256"/>
      </w:pPr>
      <w:rPr>
        <w:rFonts w:hint="default"/>
      </w:rPr>
    </w:lvl>
    <w:lvl w:ilvl="7" w:tplc="2892EC82">
      <w:numFmt w:val="bullet"/>
      <w:lvlText w:val="•"/>
      <w:lvlJc w:val="left"/>
      <w:pPr>
        <w:ind w:left="5437" w:hanging="256"/>
      </w:pPr>
      <w:rPr>
        <w:rFonts w:hint="default"/>
      </w:rPr>
    </w:lvl>
    <w:lvl w:ilvl="8" w:tplc="B90ED11A">
      <w:numFmt w:val="bullet"/>
      <w:lvlText w:val="•"/>
      <w:lvlJc w:val="left"/>
      <w:pPr>
        <w:ind w:left="6114" w:hanging="256"/>
      </w:pPr>
      <w:rPr>
        <w:rFonts w:hint="default"/>
      </w:rPr>
    </w:lvl>
  </w:abstractNum>
  <w:abstractNum w:abstractNumId="1" w15:restartNumberingAfterBreak="0">
    <w:nsid w:val="0B9B5AB2"/>
    <w:multiLevelType w:val="hybridMultilevel"/>
    <w:tmpl w:val="2C54F9FA"/>
    <w:lvl w:ilvl="0" w:tplc="74AAFD22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A440ACB0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8B6C3972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297CD288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3580FB5C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ABCC2422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9E7A2D62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7A1E5056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8114700C">
      <w:numFmt w:val="bullet"/>
      <w:lvlText w:val="•"/>
      <w:lvlJc w:val="left"/>
      <w:pPr>
        <w:ind w:left="6114" w:hanging="260"/>
      </w:pPr>
      <w:rPr>
        <w:rFonts w:hint="default"/>
      </w:rPr>
    </w:lvl>
  </w:abstractNum>
  <w:abstractNum w:abstractNumId="2" w15:restartNumberingAfterBreak="0">
    <w:nsid w:val="12AA4314"/>
    <w:multiLevelType w:val="hybridMultilevel"/>
    <w:tmpl w:val="3536C94C"/>
    <w:lvl w:ilvl="0" w:tplc="13ACEAC8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96689B28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EBF0118E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CF3CDAF4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48FC7012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F0F0D6EA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8F66E1F0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376C8D58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D694674E">
      <w:numFmt w:val="bullet"/>
      <w:lvlText w:val="•"/>
      <w:lvlJc w:val="left"/>
      <w:pPr>
        <w:ind w:left="6114" w:hanging="260"/>
      </w:pPr>
      <w:rPr>
        <w:rFonts w:hint="default"/>
      </w:rPr>
    </w:lvl>
  </w:abstractNum>
  <w:abstractNum w:abstractNumId="3" w15:restartNumberingAfterBreak="0">
    <w:nsid w:val="172637C3"/>
    <w:multiLevelType w:val="hybridMultilevel"/>
    <w:tmpl w:val="F91434EC"/>
    <w:lvl w:ilvl="0" w:tplc="A8E860EA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87BE1B9A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6C346CD4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9A46F150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390839F4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BDC84A36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822A0276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AF1065F2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8708CE46">
      <w:numFmt w:val="bullet"/>
      <w:lvlText w:val="•"/>
      <w:lvlJc w:val="left"/>
      <w:pPr>
        <w:ind w:left="6114" w:hanging="260"/>
      </w:pPr>
      <w:rPr>
        <w:rFonts w:hint="default"/>
      </w:rPr>
    </w:lvl>
  </w:abstractNum>
  <w:abstractNum w:abstractNumId="4" w15:restartNumberingAfterBreak="0">
    <w:nsid w:val="1D057B80"/>
    <w:multiLevelType w:val="hybridMultilevel"/>
    <w:tmpl w:val="7EB20B08"/>
    <w:lvl w:ilvl="0" w:tplc="9EBC4046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28C67CAC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3B406294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27EE2810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64322D8A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6FDA943A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ECD8E17A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AF5E3EAA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59EE9332">
      <w:numFmt w:val="bullet"/>
      <w:lvlText w:val="•"/>
      <w:lvlJc w:val="left"/>
      <w:pPr>
        <w:ind w:left="6114" w:hanging="260"/>
      </w:pPr>
      <w:rPr>
        <w:rFonts w:hint="default"/>
      </w:rPr>
    </w:lvl>
  </w:abstractNum>
  <w:abstractNum w:abstractNumId="5" w15:restartNumberingAfterBreak="0">
    <w:nsid w:val="1E5F4E4B"/>
    <w:multiLevelType w:val="hybridMultilevel"/>
    <w:tmpl w:val="D2F6D178"/>
    <w:lvl w:ilvl="0" w:tplc="7108BD84">
      <w:start w:val="1"/>
      <w:numFmt w:val="decimal"/>
      <w:lvlText w:val="%1."/>
      <w:lvlJc w:val="left"/>
      <w:pPr>
        <w:ind w:left="500" w:hanging="241"/>
        <w:jc w:val="left"/>
      </w:pPr>
      <w:rPr>
        <w:rFonts w:ascii="Verdana" w:eastAsia="Verdana" w:hAnsi="Verdana" w:cs="Verdana" w:hint="default"/>
        <w:b/>
        <w:bCs/>
        <w:w w:val="103"/>
        <w:sz w:val="16"/>
        <w:szCs w:val="16"/>
      </w:rPr>
    </w:lvl>
    <w:lvl w:ilvl="1" w:tplc="FC8E623E">
      <w:numFmt w:val="bullet"/>
      <w:lvlText w:val="•"/>
      <w:lvlJc w:val="left"/>
      <w:pPr>
        <w:ind w:left="1582" w:hanging="241"/>
      </w:pPr>
      <w:rPr>
        <w:rFonts w:hint="default"/>
      </w:rPr>
    </w:lvl>
    <w:lvl w:ilvl="2" w:tplc="3D6008E6">
      <w:numFmt w:val="bullet"/>
      <w:lvlText w:val="•"/>
      <w:lvlJc w:val="left"/>
      <w:pPr>
        <w:ind w:left="2664" w:hanging="241"/>
      </w:pPr>
      <w:rPr>
        <w:rFonts w:hint="default"/>
      </w:rPr>
    </w:lvl>
    <w:lvl w:ilvl="3" w:tplc="BF18A29A">
      <w:numFmt w:val="bullet"/>
      <w:lvlText w:val="•"/>
      <w:lvlJc w:val="left"/>
      <w:pPr>
        <w:ind w:left="3746" w:hanging="241"/>
      </w:pPr>
      <w:rPr>
        <w:rFonts w:hint="default"/>
      </w:rPr>
    </w:lvl>
    <w:lvl w:ilvl="4" w:tplc="68D4FA82">
      <w:numFmt w:val="bullet"/>
      <w:lvlText w:val="•"/>
      <w:lvlJc w:val="left"/>
      <w:pPr>
        <w:ind w:left="4828" w:hanging="241"/>
      </w:pPr>
      <w:rPr>
        <w:rFonts w:hint="default"/>
      </w:rPr>
    </w:lvl>
    <w:lvl w:ilvl="5" w:tplc="193A3A3C">
      <w:numFmt w:val="bullet"/>
      <w:lvlText w:val="•"/>
      <w:lvlJc w:val="left"/>
      <w:pPr>
        <w:ind w:left="5910" w:hanging="241"/>
      </w:pPr>
      <w:rPr>
        <w:rFonts w:hint="default"/>
      </w:rPr>
    </w:lvl>
    <w:lvl w:ilvl="6" w:tplc="6FB2782E">
      <w:numFmt w:val="bullet"/>
      <w:lvlText w:val="•"/>
      <w:lvlJc w:val="left"/>
      <w:pPr>
        <w:ind w:left="6992" w:hanging="241"/>
      </w:pPr>
      <w:rPr>
        <w:rFonts w:hint="default"/>
      </w:rPr>
    </w:lvl>
    <w:lvl w:ilvl="7" w:tplc="0C7C3362">
      <w:numFmt w:val="bullet"/>
      <w:lvlText w:val="•"/>
      <w:lvlJc w:val="left"/>
      <w:pPr>
        <w:ind w:left="8074" w:hanging="241"/>
      </w:pPr>
      <w:rPr>
        <w:rFonts w:hint="default"/>
      </w:rPr>
    </w:lvl>
    <w:lvl w:ilvl="8" w:tplc="7EFC22D6">
      <w:numFmt w:val="bullet"/>
      <w:lvlText w:val="•"/>
      <w:lvlJc w:val="left"/>
      <w:pPr>
        <w:ind w:left="9156" w:hanging="241"/>
      </w:pPr>
      <w:rPr>
        <w:rFonts w:hint="default"/>
      </w:rPr>
    </w:lvl>
  </w:abstractNum>
  <w:abstractNum w:abstractNumId="6" w15:restartNumberingAfterBreak="0">
    <w:nsid w:val="28451B96"/>
    <w:multiLevelType w:val="hybridMultilevel"/>
    <w:tmpl w:val="24924624"/>
    <w:lvl w:ilvl="0" w:tplc="4A68F91C">
      <w:numFmt w:val="bullet"/>
      <w:lvlText w:val="●"/>
      <w:lvlJc w:val="left"/>
      <w:pPr>
        <w:ind w:left="552" w:hanging="255"/>
      </w:pPr>
      <w:rPr>
        <w:rFonts w:ascii="Arial" w:eastAsia="Arial" w:hAnsi="Arial" w:cs="Arial" w:hint="default"/>
        <w:w w:val="102"/>
        <w:sz w:val="21"/>
        <w:szCs w:val="21"/>
      </w:rPr>
    </w:lvl>
    <w:lvl w:ilvl="1" w:tplc="56EAC994">
      <w:numFmt w:val="bullet"/>
      <w:lvlText w:val="•"/>
      <w:lvlJc w:val="left"/>
      <w:pPr>
        <w:ind w:left="1250" w:hanging="255"/>
      </w:pPr>
      <w:rPr>
        <w:rFonts w:hint="default"/>
      </w:rPr>
    </w:lvl>
    <w:lvl w:ilvl="2" w:tplc="BB648B8E">
      <w:numFmt w:val="bullet"/>
      <w:lvlText w:val="•"/>
      <w:lvlJc w:val="left"/>
      <w:pPr>
        <w:ind w:left="1941" w:hanging="255"/>
      </w:pPr>
      <w:rPr>
        <w:rFonts w:hint="default"/>
      </w:rPr>
    </w:lvl>
    <w:lvl w:ilvl="3" w:tplc="6900BB72">
      <w:numFmt w:val="bullet"/>
      <w:lvlText w:val="•"/>
      <w:lvlJc w:val="left"/>
      <w:pPr>
        <w:ind w:left="2632" w:hanging="255"/>
      </w:pPr>
      <w:rPr>
        <w:rFonts w:hint="default"/>
      </w:rPr>
    </w:lvl>
    <w:lvl w:ilvl="4" w:tplc="7D5EF91E">
      <w:numFmt w:val="bullet"/>
      <w:lvlText w:val="•"/>
      <w:lvlJc w:val="left"/>
      <w:pPr>
        <w:ind w:left="3323" w:hanging="255"/>
      </w:pPr>
      <w:rPr>
        <w:rFonts w:hint="default"/>
      </w:rPr>
    </w:lvl>
    <w:lvl w:ilvl="5" w:tplc="7FDA7450">
      <w:numFmt w:val="bullet"/>
      <w:lvlText w:val="•"/>
      <w:lvlJc w:val="left"/>
      <w:pPr>
        <w:ind w:left="4014" w:hanging="255"/>
      </w:pPr>
      <w:rPr>
        <w:rFonts w:hint="default"/>
      </w:rPr>
    </w:lvl>
    <w:lvl w:ilvl="6" w:tplc="B784CF50">
      <w:numFmt w:val="bullet"/>
      <w:lvlText w:val="•"/>
      <w:lvlJc w:val="left"/>
      <w:pPr>
        <w:ind w:left="4704" w:hanging="255"/>
      </w:pPr>
      <w:rPr>
        <w:rFonts w:hint="default"/>
      </w:rPr>
    </w:lvl>
    <w:lvl w:ilvl="7" w:tplc="E0B03A7E">
      <w:numFmt w:val="bullet"/>
      <w:lvlText w:val="•"/>
      <w:lvlJc w:val="left"/>
      <w:pPr>
        <w:ind w:left="5395" w:hanging="255"/>
      </w:pPr>
      <w:rPr>
        <w:rFonts w:hint="default"/>
      </w:rPr>
    </w:lvl>
    <w:lvl w:ilvl="8" w:tplc="5CC43E78">
      <w:numFmt w:val="bullet"/>
      <w:lvlText w:val="•"/>
      <w:lvlJc w:val="left"/>
      <w:pPr>
        <w:ind w:left="6086" w:hanging="255"/>
      </w:pPr>
      <w:rPr>
        <w:rFonts w:hint="default"/>
      </w:rPr>
    </w:lvl>
  </w:abstractNum>
  <w:abstractNum w:abstractNumId="7" w15:restartNumberingAfterBreak="0">
    <w:nsid w:val="36FE7361"/>
    <w:multiLevelType w:val="hybridMultilevel"/>
    <w:tmpl w:val="244847FC"/>
    <w:lvl w:ilvl="0" w:tplc="FA5AD864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133069E6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15E4481A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8FC4D5A6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F8DEE6E4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6BB6C1BE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4F46AD92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31D65A9E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E4063BA2">
      <w:numFmt w:val="bullet"/>
      <w:lvlText w:val="•"/>
      <w:lvlJc w:val="left"/>
      <w:pPr>
        <w:ind w:left="6114" w:hanging="260"/>
      </w:pPr>
      <w:rPr>
        <w:rFonts w:hint="default"/>
      </w:rPr>
    </w:lvl>
  </w:abstractNum>
  <w:abstractNum w:abstractNumId="8" w15:restartNumberingAfterBreak="0">
    <w:nsid w:val="3B1844E8"/>
    <w:multiLevelType w:val="hybridMultilevel"/>
    <w:tmpl w:val="862CBE8A"/>
    <w:lvl w:ilvl="0" w:tplc="298AEF66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D97E5C96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775EB286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3222CA80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4ED6EC1E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B98CA7D6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55B460C4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BD3414E6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17DCD478">
      <w:numFmt w:val="bullet"/>
      <w:lvlText w:val="•"/>
      <w:lvlJc w:val="left"/>
      <w:pPr>
        <w:ind w:left="6114" w:hanging="260"/>
      </w:pPr>
      <w:rPr>
        <w:rFonts w:hint="default"/>
      </w:rPr>
    </w:lvl>
  </w:abstractNum>
  <w:abstractNum w:abstractNumId="9" w15:restartNumberingAfterBreak="0">
    <w:nsid w:val="3C1661CC"/>
    <w:multiLevelType w:val="hybridMultilevel"/>
    <w:tmpl w:val="3BBCEC22"/>
    <w:lvl w:ilvl="0" w:tplc="61A2E3D0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31FE4AA4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F5AED11E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F4AAE9C8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32684340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6C6CC49E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6EC02FA0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77961130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A95EF6A8">
      <w:numFmt w:val="bullet"/>
      <w:lvlText w:val="•"/>
      <w:lvlJc w:val="left"/>
      <w:pPr>
        <w:ind w:left="6114" w:hanging="260"/>
      </w:pPr>
      <w:rPr>
        <w:rFonts w:hint="default"/>
      </w:rPr>
    </w:lvl>
  </w:abstractNum>
  <w:abstractNum w:abstractNumId="10" w15:restartNumberingAfterBreak="0">
    <w:nsid w:val="3FD20BD6"/>
    <w:multiLevelType w:val="hybridMultilevel"/>
    <w:tmpl w:val="A19EB0AE"/>
    <w:lvl w:ilvl="0" w:tplc="91BAFAF8">
      <w:numFmt w:val="bullet"/>
      <w:lvlText w:val="–"/>
      <w:lvlJc w:val="left"/>
      <w:pPr>
        <w:ind w:left="1020" w:hanging="175"/>
      </w:pPr>
      <w:rPr>
        <w:rFonts w:ascii="Arial" w:eastAsia="Arial" w:hAnsi="Arial" w:cs="Arial" w:hint="default"/>
        <w:w w:val="102"/>
        <w:sz w:val="21"/>
        <w:szCs w:val="21"/>
      </w:rPr>
    </w:lvl>
    <w:lvl w:ilvl="1" w:tplc="C298F176">
      <w:numFmt w:val="bullet"/>
      <w:lvlText w:val="●"/>
      <w:lvlJc w:val="left"/>
      <w:pPr>
        <w:ind w:left="1740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2" w:tplc="F1FCD510"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882A1C6C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D084EAF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93F235E4">
      <w:numFmt w:val="bullet"/>
      <w:lvlText w:val="•"/>
      <w:lvlJc w:val="left"/>
      <w:pPr>
        <w:ind w:left="5997" w:hanging="360"/>
      </w:pPr>
      <w:rPr>
        <w:rFonts w:hint="default"/>
      </w:rPr>
    </w:lvl>
    <w:lvl w:ilvl="6" w:tplc="CD523FBE">
      <w:numFmt w:val="bullet"/>
      <w:lvlText w:val="•"/>
      <w:lvlJc w:val="left"/>
      <w:pPr>
        <w:ind w:left="7062" w:hanging="360"/>
      </w:pPr>
      <w:rPr>
        <w:rFonts w:hint="default"/>
      </w:rPr>
    </w:lvl>
    <w:lvl w:ilvl="7" w:tplc="DC3A2AF6">
      <w:numFmt w:val="bullet"/>
      <w:lvlText w:val="•"/>
      <w:lvlJc w:val="left"/>
      <w:pPr>
        <w:ind w:left="8126" w:hanging="360"/>
      </w:pPr>
      <w:rPr>
        <w:rFonts w:hint="default"/>
      </w:rPr>
    </w:lvl>
    <w:lvl w:ilvl="8" w:tplc="77CAF648">
      <w:numFmt w:val="bullet"/>
      <w:lvlText w:val="•"/>
      <w:lvlJc w:val="left"/>
      <w:pPr>
        <w:ind w:left="9191" w:hanging="360"/>
      </w:pPr>
      <w:rPr>
        <w:rFonts w:hint="default"/>
      </w:rPr>
    </w:lvl>
  </w:abstractNum>
  <w:abstractNum w:abstractNumId="11" w15:restartNumberingAfterBreak="0">
    <w:nsid w:val="401F1CF0"/>
    <w:multiLevelType w:val="hybridMultilevel"/>
    <w:tmpl w:val="DA800250"/>
    <w:lvl w:ilvl="0" w:tplc="108C15A8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2018A7C0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0B261DDA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99363000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E15AFE6C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2E34F252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C0A61F7E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A12A6592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1F4E3EC2">
      <w:numFmt w:val="bullet"/>
      <w:lvlText w:val="•"/>
      <w:lvlJc w:val="left"/>
      <w:pPr>
        <w:ind w:left="6114" w:hanging="260"/>
      </w:pPr>
      <w:rPr>
        <w:rFonts w:hint="default"/>
      </w:rPr>
    </w:lvl>
  </w:abstractNum>
  <w:abstractNum w:abstractNumId="12" w15:restartNumberingAfterBreak="0">
    <w:nsid w:val="47DC0A1F"/>
    <w:multiLevelType w:val="hybridMultilevel"/>
    <w:tmpl w:val="CCDE0828"/>
    <w:lvl w:ilvl="0" w:tplc="6A3C1B18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CFAC9CD4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F050F2E6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1692205E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048CA9A2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57E2EDB4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96EC7292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B48AA2F4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E3C6D390">
      <w:numFmt w:val="bullet"/>
      <w:lvlText w:val="•"/>
      <w:lvlJc w:val="left"/>
      <w:pPr>
        <w:ind w:left="6114" w:hanging="260"/>
      </w:pPr>
      <w:rPr>
        <w:rFonts w:hint="default"/>
      </w:rPr>
    </w:lvl>
  </w:abstractNum>
  <w:abstractNum w:abstractNumId="13" w15:restartNumberingAfterBreak="0">
    <w:nsid w:val="480B0119"/>
    <w:multiLevelType w:val="hybridMultilevel"/>
    <w:tmpl w:val="B448DDD0"/>
    <w:lvl w:ilvl="0" w:tplc="27F8A454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102"/>
        <w:sz w:val="21"/>
        <w:szCs w:val="21"/>
      </w:rPr>
    </w:lvl>
    <w:lvl w:ilvl="1" w:tplc="D832AA86">
      <w:numFmt w:val="bullet"/>
      <w:lvlText w:val="•"/>
      <w:lvlJc w:val="left"/>
      <w:pPr>
        <w:ind w:left="1394" w:hanging="284"/>
      </w:pPr>
      <w:rPr>
        <w:rFonts w:hint="default"/>
      </w:rPr>
    </w:lvl>
    <w:lvl w:ilvl="2" w:tplc="84B47844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59268446">
      <w:numFmt w:val="bullet"/>
      <w:lvlText w:val="•"/>
      <w:lvlJc w:val="left"/>
      <w:pPr>
        <w:ind w:left="2744" w:hanging="284"/>
      </w:pPr>
      <w:rPr>
        <w:rFonts w:hint="default"/>
      </w:rPr>
    </w:lvl>
    <w:lvl w:ilvl="4" w:tplc="E88CCA20">
      <w:numFmt w:val="bullet"/>
      <w:lvlText w:val="•"/>
      <w:lvlJc w:val="left"/>
      <w:pPr>
        <w:ind w:left="3419" w:hanging="284"/>
      </w:pPr>
      <w:rPr>
        <w:rFonts w:hint="default"/>
      </w:rPr>
    </w:lvl>
    <w:lvl w:ilvl="5" w:tplc="B49418BE">
      <w:numFmt w:val="bullet"/>
      <w:lvlText w:val="•"/>
      <w:lvlJc w:val="left"/>
      <w:pPr>
        <w:ind w:left="4094" w:hanging="284"/>
      </w:pPr>
      <w:rPr>
        <w:rFonts w:hint="default"/>
      </w:rPr>
    </w:lvl>
    <w:lvl w:ilvl="6" w:tplc="B1605DF4">
      <w:numFmt w:val="bullet"/>
      <w:lvlText w:val="•"/>
      <w:lvlJc w:val="left"/>
      <w:pPr>
        <w:ind w:left="4768" w:hanging="284"/>
      </w:pPr>
      <w:rPr>
        <w:rFonts w:hint="default"/>
      </w:rPr>
    </w:lvl>
    <w:lvl w:ilvl="7" w:tplc="F3CEB260">
      <w:numFmt w:val="bullet"/>
      <w:lvlText w:val="•"/>
      <w:lvlJc w:val="left"/>
      <w:pPr>
        <w:ind w:left="5443" w:hanging="284"/>
      </w:pPr>
      <w:rPr>
        <w:rFonts w:hint="default"/>
      </w:rPr>
    </w:lvl>
    <w:lvl w:ilvl="8" w:tplc="98EC1054">
      <w:numFmt w:val="bullet"/>
      <w:lvlText w:val="•"/>
      <w:lvlJc w:val="left"/>
      <w:pPr>
        <w:ind w:left="6118" w:hanging="284"/>
      </w:pPr>
      <w:rPr>
        <w:rFonts w:hint="default"/>
      </w:rPr>
    </w:lvl>
  </w:abstractNum>
  <w:abstractNum w:abstractNumId="14" w15:restartNumberingAfterBreak="0">
    <w:nsid w:val="4DC41F8B"/>
    <w:multiLevelType w:val="hybridMultilevel"/>
    <w:tmpl w:val="8AFEB642"/>
    <w:lvl w:ilvl="0" w:tplc="76065246">
      <w:start w:val="1"/>
      <w:numFmt w:val="decimal"/>
      <w:lvlText w:val="%1."/>
      <w:lvlJc w:val="left"/>
      <w:pPr>
        <w:ind w:left="1740" w:hanging="360"/>
        <w:jc w:val="left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1" w:tplc="B47EF7DA">
      <w:numFmt w:val="bullet"/>
      <w:lvlText w:val="•"/>
      <w:lvlJc w:val="left"/>
      <w:pPr>
        <w:ind w:left="2698" w:hanging="360"/>
      </w:pPr>
      <w:rPr>
        <w:rFonts w:hint="default"/>
      </w:rPr>
    </w:lvl>
    <w:lvl w:ilvl="2" w:tplc="1E785074">
      <w:numFmt w:val="bullet"/>
      <w:lvlText w:val="•"/>
      <w:lvlJc w:val="left"/>
      <w:pPr>
        <w:ind w:left="3656" w:hanging="360"/>
      </w:pPr>
      <w:rPr>
        <w:rFonts w:hint="default"/>
      </w:rPr>
    </w:lvl>
    <w:lvl w:ilvl="3" w:tplc="E5CA15C2">
      <w:numFmt w:val="bullet"/>
      <w:lvlText w:val="•"/>
      <w:lvlJc w:val="left"/>
      <w:pPr>
        <w:ind w:left="4614" w:hanging="360"/>
      </w:pPr>
      <w:rPr>
        <w:rFonts w:hint="default"/>
      </w:rPr>
    </w:lvl>
    <w:lvl w:ilvl="4" w:tplc="34A61822">
      <w:numFmt w:val="bullet"/>
      <w:lvlText w:val="•"/>
      <w:lvlJc w:val="left"/>
      <w:pPr>
        <w:ind w:left="5572" w:hanging="360"/>
      </w:pPr>
      <w:rPr>
        <w:rFonts w:hint="default"/>
      </w:rPr>
    </w:lvl>
    <w:lvl w:ilvl="5" w:tplc="34E0D43C">
      <w:numFmt w:val="bullet"/>
      <w:lvlText w:val="•"/>
      <w:lvlJc w:val="left"/>
      <w:pPr>
        <w:ind w:left="6530" w:hanging="360"/>
      </w:pPr>
      <w:rPr>
        <w:rFonts w:hint="default"/>
      </w:rPr>
    </w:lvl>
    <w:lvl w:ilvl="6" w:tplc="9E1048A6">
      <w:numFmt w:val="bullet"/>
      <w:lvlText w:val="•"/>
      <w:lvlJc w:val="left"/>
      <w:pPr>
        <w:ind w:left="7488" w:hanging="360"/>
      </w:pPr>
      <w:rPr>
        <w:rFonts w:hint="default"/>
      </w:rPr>
    </w:lvl>
    <w:lvl w:ilvl="7" w:tplc="5F7694AA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A863B10">
      <w:numFmt w:val="bullet"/>
      <w:lvlText w:val="•"/>
      <w:lvlJc w:val="left"/>
      <w:pPr>
        <w:ind w:left="9404" w:hanging="360"/>
      </w:pPr>
      <w:rPr>
        <w:rFonts w:hint="default"/>
      </w:rPr>
    </w:lvl>
  </w:abstractNum>
  <w:abstractNum w:abstractNumId="15" w15:restartNumberingAfterBreak="0">
    <w:nsid w:val="57BB5B6F"/>
    <w:multiLevelType w:val="hybridMultilevel"/>
    <w:tmpl w:val="F1F842EC"/>
    <w:lvl w:ilvl="0" w:tplc="D62A8398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F8607C2">
      <w:numFmt w:val="bullet"/>
      <w:lvlText w:val="•"/>
      <w:lvlJc w:val="left"/>
      <w:pPr>
        <w:ind w:left="3022" w:hanging="360"/>
      </w:pPr>
      <w:rPr>
        <w:rFonts w:hint="default"/>
      </w:rPr>
    </w:lvl>
    <w:lvl w:ilvl="2" w:tplc="ED3E2944">
      <w:numFmt w:val="bullet"/>
      <w:lvlText w:val="•"/>
      <w:lvlJc w:val="left"/>
      <w:pPr>
        <w:ind w:left="3944" w:hanging="360"/>
      </w:pPr>
      <w:rPr>
        <w:rFonts w:hint="default"/>
      </w:rPr>
    </w:lvl>
    <w:lvl w:ilvl="3" w:tplc="84565F24">
      <w:numFmt w:val="bullet"/>
      <w:lvlText w:val="•"/>
      <w:lvlJc w:val="left"/>
      <w:pPr>
        <w:ind w:left="4866" w:hanging="360"/>
      </w:pPr>
      <w:rPr>
        <w:rFonts w:hint="default"/>
      </w:rPr>
    </w:lvl>
    <w:lvl w:ilvl="4" w:tplc="42485A84">
      <w:numFmt w:val="bullet"/>
      <w:lvlText w:val="•"/>
      <w:lvlJc w:val="left"/>
      <w:pPr>
        <w:ind w:left="5788" w:hanging="360"/>
      </w:pPr>
      <w:rPr>
        <w:rFonts w:hint="default"/>
      </w:rPr>
    </w:lvl>
    <w:lvl w:ilvl="5" w:tplc="CCAC8096">
      <w:numFmt w:val="bullet"/>
      <w:lvlText w:val="•"/>
      <w:lvlJc w:val="left"/>
      <w:pPr>
        <w:ind w:left="6710" w:hanging="360"/>
      </w:pPr>
      <w:rPr>
        <w:rFonts w:hint="default"/>
      </w:rPr>
    </w:lvl>
    <w:lvl w:ilvl="6" w:tplc="A0042B86">
      <w:numFmt w:val="bullet"/>
      <w:lvlText w:val="•"/>
      <w:lvlJc w:val="left"/>
      <w:pPr>
        <w:ind w:left="7632" w:hanging="360"/>
      </w:pPr>
      <w:rPr>
        <w:rFonts w:hint="default"/>
      </w:rPr>
    </w:lvl>
    <w:lvl w:ilvl="7" w:tplc="0610D278">
      <w:numFmt w:val="bullet"/>
      <w:lvlText w:val="•"/>
      <w:lvlJc w:val="left"/>
      <w:pPr>
        <w:ind w:left="8554" w:hanging="360"/>
      </w:pPr>
      <w:rPr>
        <w:rFonts w:hint="default"/>
      </w:rPr>
    </w:lvl>
    <w:lvl w:ilvl="8" w:tplc="E0C0A88A">
      <w:numFmt w:val="bullet"/>
      <w:lvlText w:val="•"/>
      <w:lvlJc w:val="left"/>
      <w:pPr>
        <w:ind w:left="9476" w:hanging="360"/>
      </w:pPr>
      <w:rPr>
        <w:rFonts w:hint="default"/>
      </w:rPr>
    </w:lvl>
  </w:abstractNum>
  <w:abstractNum w:abstractNumId="16" w15:restartNumberingAfterBreak="0">
    <w:nsid w:val="63CF581F"/>
    <w:multiLevelType w:val="hybridMultilevel"/>
    <w:tmpl w:val="BA3AB102"/>
    <w:lvl w:ilvl="0" w:tplc="3018829E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4D52D6D6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86E2216E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F86CCE50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819E0A4E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8CCAB0A2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DE54EDBA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8AAEB2FE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5FE684D0">
      <w:numFmt w:val="bullet"/>
      <w:lvlText w:val="•"/>
      <w:lvlJc w:val="left"/>
      <w:pPr>
        <w:ind w:left="6114" w:hanging="260"/>
      </w:pPr>
      <w:rPr>
        <w:rFonts w:hint="default"/>
      </w:rPr>
    </w:lvl>
  </w:abstractNum>
  <w:abstractNum w:abstractNumId="17" w15:restartNumberingAfterBreak="0">
    <w:nsid w:val="64124346"/>
    <w:multiLevelType w:val="hybridMultilevel"/>
    <w:tmpl w:val="268C24EC"/>
    <w:lvl w:ilvl="0" w:tplc="E82EB3AC">
      <w:start w:val="1"/>
      <w:numFmt w:val="decimal"/>
      <w:lvlText w:val="%1."/>
      <w:lvlJc w:val="left"/>
      <w:pPr>
        <w:ind w:left="500" w:hanging="241"/>
        <w:jc w:val="left"/>
      </w:pPr>
      <w:rPr>
        <w:rFonts w:ascii="Verdana" w:eastAsia="Verdana" w:hAnsi="Verdana" w:cs="Verdana" w:hint="default"/>
        <w:b/>
        <w:bCs/>
        <w:w w:val="103"/>
        <w:sz w:val="16"/>
        <w:szCs w:val="16"/>
      </w:rPr>
    </w:lvl>
    <w:lvl w:ilvl="1" w:tplc="7FF8D0F2">
      <w:start w:val="1"/>
      <w:numFmt w:val="decimal"/>
      <w:lvlText w:val="%2."/>
      <w:lvlJc w:val="left"/>
      <w:pPr>
        <w:ind w:left="1020" w:hanging="367"/>
        <w:jc w:val="right"/>
      </w:pPr>
      <w:rPr>
        <w:rFonts w:ascii="Arial" w:eastAsia="Arial" w:hAnsi="Arial" w:cs="Arial" w:hint="default"/>
        <w:b/>
        <w:bCs/>
        <w:spacing w:val="0"/>
        <w:w w:val="102"/>
        <w:sz w:val="21"/>
        <w:szCs w:val="21"/>
      </w:rPr>
    </w:lvl>
    <w:lvl w:ilvl="2" w:tplc="59FA550E">
      <w:numFmt w:val="bullet"/>
      <w:lvlText w:val="●"/>
      <w:lvlJc w:val="left"/>
      <w:pPr>
        <w:ind w:left="1740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3" w:tplc="646632D4">
      <w:numFmt w:val="bullet"/>
      <w:lvlText w:val="•"/>
      <w:lvlJc w:val="left"/>
      <w:pPr>
        <w:ind w:left="2937" w:hanging="360"/>
      </w:pPr>
      <w:rPr>
        <w:rFonts w:hint="default"/>
      </w:rPr>
    </w:lvl>
    <w:lvl w:ilvl="4" w:tplc="68EEC910">
      <w:numFmt w:val="bullet"/>
      <w:lvlText w:val="•"/>
      <w:lvlJc w:val="left"/>
      <w:pPr>
        <w:ind w:left="4135" w:hanging="360"/>
      </w:pPr>
      <w:rPr>
        <w:rFonts w:hint="default"/>
      </w:rPr>
    </w:lvl>
    <w:lvl w:ilvl="5" w:tplc="0038E394">
      <w:numFmt w:val="bullet"/>
      <w:lvlText w:val="•"/>
      <w:lvlJc w:val="left"/>
      <w:pPr>
        <w:ind w:left="5332" w:hanging="360"/>
      </w:pPr>
      <w:rPr>
        <w:rFonts w:hint="default"/>
      </w:rPr>
    </w:lvl>
    <w:lvl w:ilvl="6" w:tplc="3EA81EE6">
      <w:numFmt w:val="bullet"/>
      <w:lvlText w:val="•"/>
      <w:lvlJc w:val="left"/>
      <w:pPr>
        <w:ind w:left="6530" w:hanging="360"/>
      </w:pPr>
      <w:rPr>
        <w:rFonts w:hint="default"/>
      </w:rPr>
    </w:lvl>
    <w:lvl w:ilvl="7" w:tplc="D2B024B6">
      <w:numFmt w:val="bullet"/>
      <w:lvlText w:val="•"/>
      <w:lvlJc w:val="left"/>
      <w:pPr>
        <w:ind w:left="7727" w:hanging="360"/>
      </w:pPr>
      <w:rPr>
        <w:rFonts w:hint="default"/>
      </w:rPr>
    </w:lvl>
    <w:lvl w:ilvl="8" w:tplc="AC0CDD6C">
      <w:numFmt w:val="bullet"/>
      <w:lvlText w:val="•"/>
      <w:lvlJc w:val="left"/>
      <w:pPr>
        <w:ind w:left="8925" w:hanging="360"/>
      </w:pPr>
      <w:rPr>
        <w:rFonts w:hint="default"/>
      </w:rPr>
    </w:lvl>
  </w:abstractNum>
  <w:abstractNum w:abstractNumId="18" w15:restartNumberingAfterBreak="0">
    <w:nsid w:val="66692082"/>
    <w:multiLevelType w:val="hybridMultilevel"/>
    <w:tmpl w:val="A9DAAD8E"/>
    <w:lvl w:ilvl="0" w:tplc="9A400B22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9A36816C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B3EE4C34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B9E89450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51F80B76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07EA0B62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F968C728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0268B510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D8DE7260">
      <w:numFmt w:val="bullet"/>
      <w:lvlText w:val="•"/>
      <w:lvlJc w:val="left"/>
      <w:pPr>
        <w:ind w:left="6114" w:hanging="260"/>
      </w:pPr>
      <w:rPr>
        <w:rFonts w:hint="default"/>
      </w:rPr>
    </w:lvl>
  </w:abstractNum>
  <w:abstractNum w:abstractNumId="19" w15:restartNumberingAfterBreak="0">
    <w:nsid w:val="69972270"/>
    <w:multiLevelType w:val="hybridMultilevel"/>
    <w:tmpl w:val="C9266534"/>
    <w:lvl w:ilvl="0" w:tplc="E6A26EE4">
      <w:numFmt w:val="bullet"/>
      <w:lvlText w:val=""/>
      <w:lvlJc w:val="left"/>
      <w:pPr>
        <w:ind w:left="2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25AFEAA">
      <w:numFmt w:val="bullet"/>
      <w:lvlText w:val="•"/>
      <w:lvlJc w:val="left"/>
      <w:pPr>
        <w:ind w:left="3670" w:hanging="360"/>
      </w:pPr>
      <w:rPr>
        <w:rFonts w:hint="default"/>
      </w:rPr>
    </w:lvl>
    <w:lvl w:ilvl="2" w:tplc="5904548A">
      <w:numFmt w:val="bullet"/>
      <w:lvlText w:val="•"/>
      <w:lvlJc w:val="left"/>
      <w:pPr>
        <w:ind w:left="4520" w:hanging="360"/>
      </w:pPr>
      <w:rPr>
        <w:rFonts w:hint="default"/>
      </w:rPr>
    </w:lvl>
    <w:lvl w:ilvl="3" w:tplc="B1325A20">
      <w:numFmt w:val="bullet"/>
      <w:lvlText w:val="•"/>
      <w:lvlJc w:val="left"/>
      <w:pPr>
        <w:ind w:left="5370" w:hanging="360"/>
      </w:pPr>
      <w:rPr>
        <w:rFonts w:hint="default"/>
      </w:rPr>
    </w:lvl>
    <w:lvl w:ilvl="4" w:tplc="D3D65BC2">
      <w:numFmt w:val="bullet"/>
      <w:lvlText w:val="•"/>
      <w:lvlJc w:val="left"/>
      <w:pPr>
        <w:ind w:left="6220" w:hanging="360"/>
      </w:pPr>
      <w:rPr>
        <w:rFonts w:hint="default"/>
      </w:rPr>
    </w:lvl>
    <w:lvl w:ilvl="5" w:tplc="A03A3756">
      <w:numFmt w:val="bullet"/>
      <w:lvlText w:val="•"/>
      <w:lvlJc w:val="left"/>
      <w:pPr>
        <w:ind w:left="7070" w:hanging="360"/>
      </w:pPr>
      <w:rPr>
        <w:rFonts w:hint="default"/>
      </w:rPr>
    </w:lvl>
    <w:lvl w:ilvl="6" w:tplc="5762C16A">
      <w:numFmt w:val="bullet"/>
      <w:lvlText w:val="•"/>
      <w:lvlJc w:val="left"/>
      <w:pPr>
        <w:ind w:left="7920" w:hanging="360"/>
      </w:pPr>
      <w:rPr>
        <w:rFonts w:hint="default"/>
      </w:rPr>
    </w:lvl>
    <w:lvl w:ilvl="7" w:tplc="A9EE8500">
      <w:numFmt w:val="bullet"/>
      <w:lvlText w:val="•"/>
      <w:lvlJc w:val="left"/>
      <w:pPr>
        <w:ind w:left="8770" w:hanging="360"/>
      </w:pPr>
      <w:rPr>
        <w:rFonts w:hint="default"/>
      </w:rPr>
    </w:lvl>
    <w:lvl w:ilvl="8" w:tplc="BE100538">
      <w:numFmt w:val="bullet"/>
      <w:lvlText w:val="•"/>
      <w:lvlJc w:val="left"/>
      <w:pPr>
        <w:ind w:left="9620" w:hanging="360"/>
      </w:pPr>
      <w:rPr>
        <w:rFonts w:hint="default"/>
      </w:rPr>
    </w:lvl>
  </w:abstractNum>
  <w:abstractNum w:abstractNumId="20" w15:restartNumberingAfterBreak="0">
    <w:nsid w:val="70BC2C96"/>
    <w:multiLevelType w:val="hybridMultilevel"/>
    <w:tmpl w:val="84948DEA"/>
    <w:lvl w:ilvl="0" w:tplc="B5EA823A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w w:val="102"/>
        <w:sz w:val="21"/>
        <w:szCs w:val="21"/>
      </w:rPr>
    </w:lvl>
    <w:lvl w:ilvl="1" w:tplc="55CCE45E">
      <w:numFmt w:val="bullet"/>
      <w:lvlText w:val="•"/>
      <w:lvlJc w:val="left"/>
      <w:pPr>
        <w:ind w:left="1394" w:hanging="284"/>
      </w:pPr>
      <w:rPr>
        <w:rFonts w:hint="default"/>
      </w:rPr>
    </w:lvl>
    <w:lvl w:ilvl="2" w:tplc="919A4008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E2F0D23E">
      <w:numFmt w:val="bullet"/>
      <w:lvlText w:val="•"/>
      <w:lvlJc w:val="left"/>
      <w:pPr>
        <w:ind w:left="2744" w:hanging="284"/>
      </w:pPr>
      <w:rPr>
        <w:rFonts w:hint="default"/>
      </w:rPr>
    </w:lvl>
    <w:lvl w:ilvl="4" w:tplc="45E261A0">
      <w:numFmt w:val="bullet"/>
      <w:lvlText w:val="•"/>
      <w:lvlJc w:val="left"/>
      <w:pPr>
        <w:ind w:left="3419" w:hanging="284"/>
      </w:pPr>
      <w:rPr>
        <w:rFonts w:hint="default"/>
      </w:rPr>
    </w:lvl>
    <w:lvl w:ilvl="5" w:tplc="CB3C54BA">
      <w:numFmt w:val="bullet"/>
      <w:lvlText w:val="•"/>
      <w:lvlJc w:val="left"/>
      <w:pPr>
        <w:ind w:left="4094" w:hanging="284"/>
      </w:pPr>
      <w:rPr>
        <w:rFonts w:hint="default"/>
      </w:rPr>
    </w:lvl>
    <w:lvl w:ilvl="6" w:tplc="FA5C633C">
      <w:numFmt w:val="bullet"/>
      <w:lvlText w:val="•"/>
      <w:lvlJc w:val="left"/>
      <w:pPr>
        <w:ind w:left="4768" w:hanging="284"/>
      </w:pPr>
      <w:rPr>
        <w:rFonts w:hint="default"/>
      </w:rPr>
    </w:lvl>
    <w:lvl w:ilvl="7" w:tplc="713EBCFA">
      <w:numFmt w:val="bullet"/>
      <w:lvlText w:val="•"/>
      <w:lvlJc w:val="left"/>
      <w:pPr>
        <w:ind w:left="5443" w:hanging="284"/>
      </w:pPr>
      <w:rPr>
        <w:rFonts w:hint="default"/>
      </w:rPr>
    </w:lvl>
    <w:lvl w:ilvl="8" w:tplc="7A3E24CA">
      <w:numFmt w:val="bullet"/>
      <w:lvlText w:val="•"/>
      <w:lvlJc w:val="left"/>
      <w:pPr>
        <w:ind w:left="6118" w:hanging="284"/>
      </w:pPr>
      <w:rPr>
        <w:rFonts w:hint="default"/>
      </w:rPr>
    </w:lvl>
  </w:abstractNum>
  <w:abstractNum w:abstractNumId="21" w15:restartNumberingAfterBreak="0">
    <w:nsid w:val="727844A4"/>
    <w:multiLevelType w:val="hybridMultilevel"/>
    <w:tmpl w:val="1AF0BEC8"/>
    <w:lvl w:ilvl="0" w:tplc="7ADA8D5A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220A2096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5BF89652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4580C966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E468F030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FACE46C0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8D3CC9C4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E65263EC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D7043FFE">
      <w:numFmt w:val="bullet"/>
      <w:lvlText w:val="•"/>
      <w:lvlJc w:val="left"/>
      <w:pPr>
        <w:ind w:left="6114" w:hanging="260"/>
      </w:pPr>
      <w:rPr>
        <w:rFonts w:hint="default"/>
      </w:rPr>
    </w:lvl>
  </w:abstractNum>
  <w:abstractNum w:abstractNumId="22" w15:restartNumberingAfterBreak="0">
    <w:nsid w:val="74326CC4"/>
    <w:multiLevelType w:val="hybridMultilevel"/>
    <w:tmpl w:val="F6CCBCAA"/>
    <w:lvl w:ilvl="0" w:tplc="3FCAA102">
      <w:numFmt w:val="bullet"/>
      <w:lvlText w:val="●"/>
      <w:lvlJc w:val="left"/>
      <w:pPr>
        <w:ind w:left="1740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53380F10">
      <w:numFmt w:val="bullet"/>
      <w:lvlText w:val="•"/>
      <w:lvlJc w:val="left"/>
      <w:pPr>
        <w:ind w:left="2698" w:hanging="360"/>
      </w:pPr>
      <w:rPr>
        <w:rFonts w:hint="default"/>
      </w:rPr>
    </w:lvl>
    <w:lvl w:ilvl="2" w:tplc="4F90DED6">
      <w:numFmt w:val="bullet"/>
      <w:lvlText w:val="•"/>
      <w:lvlJc w:val="left"/>
      <w:pPr>
        <w:ind w:left="3656" w:hanging="360"/>
      </w:pPr>
      <w:rPr>
        <w:rFonts w:hint="default"/>
      </w:rPr>
    </w:lvl>
    <w:lvl w:ilvl="3" w:tplc="78B2C3D8">
      <w:numFmt w:val="bullet"/>
      <w:lvlText w:val="•"/>
      <w:lvlJc w:val="left"/>
      <w:pPr>
        <w:ind w:left="4614" w:hanging="360"/>
      </w:pPr>
      <w:rPr>
        <w:rFonts w:hint="default"/>
      </w:rPr>
    </w:lvl>
    <w:lvl w:ilvl="4" w:tplc="E6A6FB64">
      <w:numFmt w:val="bullet"/>
      <w:lvlText w:val="•"/>
      <w:lvlJc w:val="left"/>
      <w:pPr>
        <w:ind w:left="5572" w:hanging="360"/>
      </w:pPr>
      <w:rPr>
        <w:rFonts w:hint="default"/>
      </w:rPr>
    </w:lvl>
    <w:lvl w:ilvl="5" w:tplc="BD8C3E62">
      <w:numFmt w:val="bullet"/>
      <w:lvlText w:val="•"/>
      <w:lvlJc w:val="left"/>
      <w:pPr>
        <w:ind w:left="6530" w:hanging="360"/>
      </w:pPr>
      <w:rPr>
        <w:rFonts w:hint="default"/>
      </w:rPr>
    </w:lvl>
    <w:lvl w:ilvl="6" w:tplc="9D0C830E">
      <w:numFmt w:val="bullet"/>
      <w:lvlText w:val="•"/>
      <w:lvlJc w:val="left"/>
      <w:pPr>
        <w:ind w:left="7488" w:hanging="360"/>
      </w:pPr>
      <w:rPr>
        <w:rFonts w:hint="default"/>
      </w:rPr>
    </w:lvl>
    <w:lvl w:ilvl="7" w:tplc="3F423C3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F2FAF436">
      <w:numFmt w:val="bullet"/>
      <w:lvlText w:val="•"/>
      <w:lvlJc w:val="left"/>
      <w:pPr>
        <w:ind w:left="9404" w:hanging="360"/>
      </w:pPr>
      <w:rPr>
        <w:rFonts w:hint="default"/>
      </w:rPr>
    </w:lvl>
  </w:abstractNum>
  <w:abstractNum w:abstractNumId="23" w15:restartNumberingAfterBreak="0">
    <w:nsid w:val="7D796DDE"/>
    <w:multiLevelType w:val="hybridMultilevel"/>
    <w:tmpl w:val="6A6885F8"/>
    <w:lvl w:ilvl="0" w:tplc="0A2E04FA">
      <w:numFmt w:val="bullet"/>
      <w:lvlText w:val="●"/>
      <w:lvlJc w:val="left"/>
      <w:pPr>
        <w:ind w:left="702" w:hanging="260"/>
      </w:pPr>
      <w:rPr>
        <w:rFonts w:ascii="Arial" w:eastAsia="Arial" w:hAnsi="Arial" w:cs="Arial" w:hint="default"/>
        <w:w w:val="102"/>
        <w:sz w:val="21"/>
        <w:szCs w:val="21"/>
      </w:rPr>
    </w:lvl>
    <w:lvl w:ilvl="1" w:tplc="5C967CA2">
      <w:numFmt w:val="bullet"/>
      <w:lvlText w:val="•"/>
      <w:lvlJc w:val="left"/>
      <w:pPr>
        <w:ind w:left="1376" w:hanging="260"/>
      </w:pPr>
      <w:rPr>
        <w:rFonts w:hint="default"/>
      </w:rPr>
    </w:lvl>
    <w:lvl w:ilvl="2" w:tplc="BAE6BFAA">
      <w:numFmt w:val="bullet"/>
      <w:lvlText w:val="•"/>
      <w:lvlJc w:val="left"/>
      <w:pPr>
        <w:ind w:left="2053" w:hanging="260"/>
      </w:pPr>
      <w:rPr>
        <w:rFonts w:hint="default"/>
      </w:rPr>
    </w:lvl>
    <w:lvl w:ilvl="3" w:tplc="81B80A80">
      <w:numFmt w:val="bullet"/>
      <w:lvlText w:val="•"/>
      <w:lvlJc w:val="left"/>
      <w:pPr>
        <w:ind w:left="2730" w:hanging="260"/>
      </w:pPr>
      <w:rPr>
        <w:rFonts w:hint="default"/>
      </w:rPr>
    </w:lvl>
    <w:lvl w:ilvl="4" w:tplc="180A8580">
      <w:numFmt w:val="bullet"/>
      <w:lvlText w:val="•"/>
      <w:lvlJc w:val="left"/>
      <w:pPr>
        <w:ind w:left="3407" w:hanging="260"/>
      </w:pPr>
      <w:rPr>
        <w:rFonts w:hint="default"/>
      </w:rPr>
    </w:lvl>
    <w:lvl w:ilvl="5" w:tplc="0E564398">
      <w:numFmt w:val="bullet"/>
      <w:lvlText w:val="•"/>
      <w:lvlJc w:val="left"/>
      <w:pPr>
        <w:ind w:left="4084" w:hanging="260"/>
      </w:pPr>
      <w:rPr>
        <w:rFonts w:hint="default"/>
      </w:rPr>
    </w:lvl>
    <w:lvl w:ilvl="6" w:tplc="7EB42F60">
      <w:numFmt w:val="bullet"/>
      <w:lvlText w:val="•"/>
      <w:lvlJc w:val="left"/>
      <w:pPr>
        <w:ind w:left="4760" w:hanging="260"/>
      </w:pPr>
      <w:rPr>
        <w:rFonts w:hint="default"/>
      </w:rPr>
    </w:lvl>
    <w:lvl w:ilvl="7" w:tplc="E8489396">
      <w:numFmt w:val="bullet"/>
      <w:lvlText w:val="•"/>
      <w:lvlJc w:val="left"/>
      <w:pPr>
        <w:ind w:left="5437" w:hanging="260"/>
      </w:pPr>
      <w:rPr>
        <w:rFonts w:hint="default"/>
      </w:rPr>
    </w:lvl>
    <w:lvl w:ilvl="8" w:tplc="4E185BAA">
      <w:numFmt w:val="bullet"/>
      <w:lvlText w:val="•"/>
      <w:lvlJc w:val="left"/>
      <w:pPr>
        <w:ind w:left="6114" w:hanging="26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0"/>
  </w:num>
  <w:num w:numId="9">
    <w:abstractNumId w:val="21"/>
  </w:num>
  <w:num w:numId="10">
    <w:abstractNumId w:val="6"/>
  </w:num>
  <w:num w:numId="11">
    <w:abstractNumId w:val="0"/>
  </w:num>
  <w:num w:numId="12">
    <w:abstractNumId w:val="11"/>
  </w:num>
  <w:num w:numId="13">
    <w:abstractNumId w:val="23"/>
  </w:num>
  <w:num w:numId="14">
    <w:abstractNumId w:val="2"/>
  </w:num>
  <w:num w:numId="15">
    <w:abstractNumId w:val="8"/>
  </w:num>
  <w:num w:numId="16">
    <w:abstractNumId w:val="12"/>
  </w:num>
  <w:num w:numId="17">
    <w:abstractNumId w:val="18"/>
  </w:num>
  <w:num w:numId="18">
    <w:abstractNumId w:val="7"/>
  </w:num>
  <w:num w:numId="19">
    <w:abstractNumId w:val="1"/>
  </w:num>
  <w:num w:numId="20">
    <w:abstractNumId w:val="22"/>
  </w:num>
  <w:num w:numId="21">
    <w:abstractNumId w:val="10"/>
  </w:num>
  <w:num w:numId="22">
    <w:abstractNumId w:val="17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8E"/>
    <w:rsid w:val="00A36C8E"/>
    <w:rsid w:val="00E0491A"/>
    <w:rsid w:val="00E5032F"/>
    <w:rsid w:val="00F1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86F76"/>
  <w15:docId w15:val="{1AC900D1-C5EF-4550-93DA-E0BE1D04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7"/>
      <w:ind w:left="1020"/>
      <w:outlineLvl w:val="0"/>
    </w:pPr>
    <w:rPr>
      <w:rFonts w:ascii="Trebuchet MS" w:eastAsia="Trebuchet MS" w:hAnsi="Trebuchet MS" w:cs="Trebuchet MS"/>
      <w:sz w:val="48"/>
      <w:szCs w:val="48"/>
    </w:rPr>
  </w:style>
  <w:style w:type="paragraph" w:styleId="Heading2">
    <w:name w:val="heading 2"/>
    <w:basedOn w:val="Normal"/>
    <w:uiPriority w:val="1"/>
    <w:qFormat/>
    <w:pPr>
      <w:ind w:left="13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4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jshree.prakash@concordia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lancs.ac.uk/professions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Rajshree Prakash</dc:creator>
  <cp:lastModifiedBy>Rajshree Prakash</cp:lastModifiedBy>
  <cp:revision>3</cp:revision>
  <dcterms:created xsi:type="dcterms:W3CDTF">2018-01-25T20:30:00Z</dcterms:created>
  <dcterms:modified xsi:type="dcterms:W3CDTF">2018-01-25T20:34:00Z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2018-01-25T00:00:00Z</vt:filetime>
  </property>
</Properties>
</file>