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DA01" w14:textId="77777777" w:rsidR="00EE17C4" w:rsidRPr="00EE17C4" w:rsidRDefault="00EE17C4" w:rsidP="00A3497B">
      <w:pPr>
        <w:pStyle w:val="Default"/>
        <w:spacing w:line="276" w:lineRule="auto"/>
        <w:jc w:val="center"/>
        <w:rPr>
          <w:b/>
          <w:bCs/>
          <w:color w:val="211E1E"/>
        </w:rPr>
      </w:pPr>
      <w:r w:rsidRPr="00EE17C4">
        <w:rPr>
          <w:b/>
          <w:bCs/>
          <w:color w:val="211E1E"/>
        </w:rPr>
        <w:t>CANADA EXCELLENCE RESEARCH CHAIRS PROGRAM</w:t>
      </w:r>
    </w:p>
    <w:p w14:paraId="1AF45AAB" w14:textId="77777777" w:rsidR="00504E95" w:rsidRPr="00EE17C4" w:rsidRDefault="00EE17C4" w:rsidP="00A3497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5930">
        <w:rPr>
          <w:rFonts w:ascii="Arial" w:hAnsi="Arial" w:cs="Arial"/>
          <w:b/>
          <w:bCs/>
          <w:color w:val="211E1E"/>
        </w:rPr>
        <w:t>PHASE 2 NOMINATION</w:t>
      </w:r>
    </w:p>
    <w:p w14:paraId="2B4700CE" w14:textId="77777777" w:rsidR="00215AF4" w:rsidRDefault="00215AF4" w:rsidP="00A3497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5DF69887" w14:textId="77777777" w:rsidR="00893947" w:rsidRDefault="008B17CE" w:rsidP="00BD2B2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504E95">
        <w:rPr>
          <w:rFonts w:ascii="Arial" w:hAnsi="Arial" w:cs="Arial"/>
          <w:b/>
          <w:bCs/>
        </w:rPr>
        <w:t xml:space="preserve">urriculum </w:t>
      </w:r>
      <w:r>
        <w:rPr>
          <w:rFonts w:ascii="Arial" w:hAnsi="Arial" w:cs="Arial"/>
          <w:b/>
          <w:bCs/>
        </w:rPr>
        <w:t>V</w:t>
      </w:r>
      <w:r w:rsidR="00504E95">
        <w:rPr>
          <w:rFonts w:ascii="Arial" w:hAnsi="Arial" w:cs="Arial"/>
          <w:b/>
          <w:bCs/>
        </w:rPr>
        <w:t>itae Form</w:t>
      </w:r>
    </w:p>
    <w:p w14:paraId="58466E00" w14:textId="77777777" w:rsidR="0018690C" w:rsidRDefault="0018690C" w:rsidP="00A3497B">
      <w:pPr>
        <w:autoSpaceDE w:val="0"/>
        <w:autoSpaceDN w:val="0"/>
        <w:adjustRightInd w:val="0"/>
        <w:spacing w:line="276" w:lineRule="auto"/>
        <w:rPr>
          <w:rFonts w:ascii="Arial" w:eastAsia="Gill Sans MT" w:hAnsi="Arial" w:cs="Arial"/>
          <w:b/>
        </w:rPr>
      </w:pPr>
    </w:p>
    <w:p w14:paraId="20F6D29D" w14:textId="77777777" w:rsidR="00EE17C4" w:rsidRPr="00504E95" w:rsidRDefault="00E731A0" w:rsidP="00A3497B">
      <w:pPr>
        <w:autoSpaceDE w:val="0"/>
        <w:autoSpaceDN w:val="0"/>
        <w:adjustRightInd w:val="0"/>
        <w:spacing w:line="276" w:lineRule="auto"/>
        <w:rPr>
          <w:rFonts w:ascii="Arial" w:eastAsia="Gill Sans MT" w:hAnsi="Arial" w:cs="Arial"/>
          <w:sz w:val="22"/>
          <w:szCs w:val="22"/>
        </w:rPr>
      </w:pPr>
      <w:r w:rsidRPr="00504E95">
        <w:rPr>
          <w:rFonts w:ascii="Arial" w:eastAsia="Gill Sans MT" w:hAnsi="Arial" w:cs="Arial"/>
          <w:b/>
        </w:rPr>
        <w:t>Nominating Institution</w:t>
      </w:r>
      <w:r w:rsidR="00EE17C4" w:rsidRPr="00504E95">
        <w:rPr>
          <w:rFonts w:ascii="Arial" w:eastAsia="Gill Sans MT" w:hAnsi="Arial" w:cs="Arial"/>
          <w:b/>
        </w:rPr>
        <w:t>:</w:t>
      </w:r>
      <w:r w:rsidRPr="00504E95">
        <w:rPr>
          <w:rFonts w:ascii="Arial" w:eastAsia="Gill Sans MT" w:hAnsi="Arial" w:cs="Arial"/>
          <w:sz w:val="22"/>
          <w:szCs w:val="22"/>
        </w:rPr>
        <w:t xml:space="preserve"> </w:t>
      </w:r>
      <w:r w:rsidR="008D4CD5">
        <w:rPr>
          <w:rFonts w:ascii="Arial" w:hAnsi="Arial" w:cs="Arial"/>
          <w:sz w:val="22"/>
          <w:szCs w:val="22"/>
        </w:rPr>
        <w:t>Concordia University</w:t>
      </w:r>
    </w:p>
    <w:p w14:paraId="37FA97FE" w14:textId="77777777" w:rsidR="00E731A0" w:rsidRPr="00504E95" w:rsidRDefault="00E731A0" w:rsidP="00A3497B">
      <w:pPr>
        <w:autoSpaceDE w:val="0"/>
        <w:autoSpaceDN w:val="0"/>
        <w:adjustRightInd w:val="0"/>
        <w:spacing w:line="276" w:lineRule="auto"/>
        <w:rPr>
          <w:rFonts w:ascii="Arial Narrow" w:eastAsia="Gill Sans MT" w:hAnsi="Arial Narrow" w:cs="Arial"/>
        </w:rPr>
      </w:pPr>
    </w:p>
    <w:p w14:paraId="23A5C5A4" w14:textId="77777777" w:rsidR="00E731A0" w:rsidRDefault="00E731A0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04E95">
        <w:rPr>
          <w:rFonts w:ascii="Arial" w:eastAsia="Gill Sans MT" w:hAnsi="Arial" w:cs="Arial"/>
          <w:b/>
        </w:rPr>
        <w:t>Title of CERC:</w:t>
      </w:r>
      <w:r>
        <w:rPr>
          <w:rFonts w:ascii="Arial" w:hAnsi="Arial" w:cs="Arial"/>
          <w:b/>
        </w:rPr>
        <w:t xml:space="preserve"> </w:t>
      </w:r>
      <w:r w:rsidRPr="008301C6">
        <w:rPr>
          <w:rFonts w:ascii="Arial" w:hAnsi="Arial" w:cs="Arial"/>
          <w:sz w:val="22"/>
        </w:rPr>
        <w:t>Canada Excellence Research Chair in</w:t>
      </w:r>
      <w:r w:rsidRPr="008301C6">
        <w:t xml:space="preserve"> </w:t>
      </w:r>
      <w:r w:rsidR="008D4CD5" w:rsidRPr="008D4CD5">
        <w:rPr>
          <w:rFonts w:ascii="Arial" w:hAnsi="Arial" w:cs="Arial"/>
          <w:sz w:val="22"/>
          <w:szCs w:val="22"/>
        </w:rPr>
        <w:t>Smart, Sustainable and Resilient Communities and Cities</w:t>
      </w:r>
    </w:p>
    <w:p w14:paraId="299BDA4E" w14:textId="77777777" w:rsidR="008B17CE" w:rsidRDefault="00214E14" w:rsidP="000E7D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0E7DBA">
        <w:rPr>
          <w:rFonts w:ascii="Arial" w:hAnsi="Arial" w:cs="Arial"/>
          <w:b/>
          <w:bCs/>
        </w:rPr>
        <w:t>Academic B</w:t>
      </w:r>
      <w:r w:rsidR="008B17CE">
        <w:rPr>
          <w:rFonts w:ascii="Arial" w:hAnsi="Arial" w:cs="Arial"/>
          <w:b/>
          <w:bCs/>
        </w:rPr>
        <w:t>ackground</w:t>
      </w:r>
    </w:p>
    <w:p w14:paraId="5B129EE0" w14:textId="77777777" w:rsidR="000942EB" w:rsidRDefault="008B17CE" w:rsidP="00BC38A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your academic and professional experience beginning with the most recent.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2340"/>
        <w:gridCol w:w="2124"/>
        <w:gridCol w:w="2124"/>
      </w:tblGrid>
      <w:tr w:rsidR="00584406" w:rsidRPr="005520D9" w14:paraId="72D9DC64" w14:textId="77777777" w:rsidTr="005520D9">
        <w:trPr>
          <w:trHeight w:val="141"/>
        </w:trPr>
        <w:tc>
          <w:tcPr>
            <w:tcW w:w="1368" w:type="dxa"/>
            <w:vAlign w:val="center"/>
          </w:tcPr>
          <w:p w14:paraId="7465EE95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900" w:type="dxa"/>
            <w:vAlign w:val="center"/>
          </w:tcPr>
          <w:p w14:paraId="057EC9F6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vAlign w:val="center"/>
          </w:tcPr>
          <w:p w14:paraId="6C169158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Discipline/Field</w:t>
            </w:r>
          </w:p>
        </w:tc>
        <w:tc>
          <w:tcPr>
            <w:tcW w:w="2124" w:type="dxa"/>
            <w:vAlign w:val="center"/>
          </w:tcPr>
          <w:p w14:paraId="38D2D8E7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2124" w:type="dxa"/>
            <w:vAlign w:val="center"/>
          </w:tcPr>
          <w:p w14:paraId="0BD7DA2E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</w:tr>
      <w:tr w:rsidR="00584406" w:rsidRPr="005520D9" w14:paraId="7DA203D5" w14:textId="77777777" w:rsidTr="005520D9">
        <w:trPr>
          <w:trHeight w:val="622"/>
        </w:trPr>
        <w:tc>
          <w:tcPr>
            <w:tcW w:w="1368" w:type="dxa"/>
            <w:vAlign w:val="center"/>
          </w:tcPr>
          <w:p w14:paraId="2AE8E5AF" w14:textId="77777777" w:rsidR="009E20F4" w:rsidRPr="005520D9" w:rsidRDefault="008D4CD5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Habilitation</w:t>
            </w:r>
          </w:p>
        </w:tc>
        <w:tc>
          <w:tcPr>
            <w:tcW w:w="900" w:type="dxa"/>
            <w:vAlign w:val="center"/>
          </w:tcPr>
          <w:p w14:paraId="43C04011" w14:textId="77777777" w:rsidR="00011DC5" w:rsidRPr="005520D9" w:rsidRDefault="008D4CD5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2011</w:t>
            </w:r>
          </w:p>
        </w:tc>
        <w:tc>
          <w:tcPr>
            <w:tcW w:w="2340" w:type="dxa"/>
            <w:vAlign w:val="center"/>
          </w:tcPr>
          <w:p w14:paraId="4166AFAE" w14:textId="77777777" w:rsidR="00011DC5" w:rsidRPr="005520D9" w:rsidRDefault="00236010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="008D4CD5" w:rsidRPr="005520D9">
              <w:rPr>
                <w:rFonts w:ascii="Arial" w:hAnsi="Arial" w:cs="Arial"/>
                <w:noProof/>
                <w:sz w:val="20"/>
                <w:szCs w:val="20"/>
              </w:rPr>
              <w:t>enewable energies and building technology</w:t>
            </w:r>
          </w:p>
        </w:tc>
        <w:tc>
          <w:tcPr>
            <w:tcW w:w="2124" w:type="dxa"/>
            <w:vAlign w:val="center"/>
          </w:tcPr>
          <w:p w14:paraId="1B6E8872" w14:textId="77777777" w:rsidR="00011DC5" w:rsidRPr="005520D9" w:rsidRDefault="008D4CD5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Technical University Berlin</w:t>
            </w:r>
            <w:r w:rsidR="006D76AB">
              <w:rPr>
                <w:rFonts w:ascii="Arial" w:hAnsi="Arial" w:cs="Arial"/>
                <w:noProof/>
                <w:sz w:val="20"/>
                <w:szCs w:val="20"/>
              </w:rPr>
              <w:t>, Department of Process Engineering</w:t>
            </w:r>
          </w:p>
        </w:tc>
        <w:tc>
          <w:tcPr>
            <w:tcW w:w="2124" w:type="dxa"/>
            <w:vAlign w:val="center"/>
          </w:tcPr>
          <w:p w14:paraId="7A7535E8" w14:textId="77777777" w:rsidR="00011DC5" w:rsidRPr="005520D9" w:rsidRDefault="008D4CD5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Germany</w:t>
            </w:r>
          </w:p>
        </w:tc>
      </w:tr>
      <w:tr w:rsidR="008D4CD5" w:rsidRPr="005520D9" w14:paraId="79C4E83B" w14:textId="77777777" w:rsidTr="005520D9">
        <w:trPr>
          <w:trHeight w:val="622"/>
        </w:trPr>
        <w:tc>
          <w:tcPr>
            <w:tcW w:w="1368" w:type="dxa"/>
            <w:vAlign w:val="center"/>
          </w:tcPr>
          <w:p w14:paraId="4B79FAA3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900" w:type="dxa"/>
            <w:vAlign w:val="center"/>
          </w:tcPr>
          <w:p w14:paraId="21912D96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198</w:t>
            </w:r>
            <w:r w:rsidR="00D42F3C" w:rsidRPr="005520D9">
              <w:rPr>
                <w:rFonts w:ascii="Arial" w:hAnsi="Arial" w:cs="Arial"/>
                <w:noProof/>
                <w:sz w:val="20"/>
                <w:szCs w:val="20"/>
              </w:rPr>
              <w:t>6-89</w:t>
            </w:r>
          </w:p>
        </w:tc>
        <w:tc>
          <w:tcPr>
            <w:tcW w:w="2340" w:type="dxa"/>
            <w:vAlign w:val="center"/>
          </w:tcPr>
          <w:p w14:paraId="598E9C52" w14:textId="77777777" w:rsidR="008D4CD5" w:rsidRPr="005520D9" w:rsidRDefault="00236010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1A212D" w:rsidRPr="005520D9">
              <w:rPr>
                <w:rFonts w:ascii="Arial" w:hAnsi="Arial" w:cs="Arial"/>
                <w:noProof/>
                <w:sz w:val="20"/>
                <w:szCs w:val="20"/>
              </w:rPr>
              <w:t>olid state physics</w:t>
            </w:r>
          </w:p>
        </w:tc>
        <w:tc>
          <w:tcPr>
            <w:tcW w:w="2124" w:type="dxa"/>
            <w:vAlign w:val="center"/>
          </w:tcPr>
          <w:p w14:paraId="4F0FE4E8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 xml:space="preserve">Heriot Watt University, Department of </w:t>
            </w:r>
            <w:r w:rsidR="006D76AB"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hysics, Edinburgh</w:t>
            </w:r>
          </w:p>
        </w:tc>
        <w:tc>
          <w:tcPr>
            <w:tcW w:w="2124" w:type="dxa"/>
            <w:vAlign w:val="center"/>
          </w:tcPr>
          <w:p w14:paraId="2FCD806F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Great Britain</w:t>
            </w:r>
          </w:p>
        </w:tc>
      </w:tr>
      <w:tr w:rsidR="008D4CD5" w:rsidRPr="005520D9" w14:paraId="3336FF35" w14:textId="77777777" w:rsidTr="005520D9">
        <w:trPr>
          <w:trHeight w:val="622"/>
        </w:trPr>
        <w:tc>
          <w:tcPr>
            <w:tcW w:w="1368" w:type="dxa"/>
            <w:vAlign w:val="center"/>
          </w:tcPr>
          <w:p w14:paraId="120E0B55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Diploma</w:t>
            </w:r>
          </w:p>
        </w:tc>
        <w:tc>
          <w:tcPr>
            <w:tcW w:w="900" w:type="dxa"/>
            <w:vAlign w:val="center"/>
          </w:tcPr>
          <w:p w14:paraId="3FD584EF" w14:textId="77777777" w:rsidR="008D4CD5" w:rsidRPr="005520D9" w:rsidRDefault="00D42F3C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1982-86</w:t>
            </w:r>
          </w:p>
        </w:tc>
        <w:tc>
          <w:tcPr>
            <w:tcW w:w="2340" w:type="dxa"/>
            <w:vAlign w:val="center"/>
          </w:tcPr>
          <w:p w14:paraId="7D59A27B" w14:textId="77777777" w:rsidR="008D4CD5" w:rsidRPr="005520D9" w:rsidRDefault="00DA08BB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="001A212D" w:rsidRPr="005520D9">
              <w:rPr>
                <w:rFonts w:ascii="Arial" w:hAnsi="Arial" w:cs="Arial"/>
                <w:noProof/>
                <w:sz w:val="20"/>
                <w:szCs w:val="20"/>
              </w:rPr>
              <w:t>hysics</w:t>
            </w:r>
          </w:p>
        </w:tc>
        <w:tc>
          <w:tcPr>
            <w:tcW w:w="2124" w:type="dxa"/>
            <w:vAlign w:val="center"/>
          </w:tcPr>
          <w:p w14:paraId="72BB4AD5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Technical University Berlin and Gutenberg University Mainz</w:t>
            </w:r>
          </w:p>
        </w:tc>
        <w:tc>
          <w:tcPr>
            <w:tcW w:w="2124" w:type="dxa"/>
            <w:vAlign w:val="center"/>
          </w:tcPr>
          <w:p w14:paraId="1632BADA" w14:textId="77777777" w:rsidR="008D4CD5" w:rsidRPr="005520D9" w:rsidRDefault="001A212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Germany</w:t>
            </w:r>
          </w:p>
        </w:tc>
      </w:tr>
    </w:tbl>
    <w:p w14:paraId="5FE96F11" w14:textId="77777777" w:rsidR="00E0029B" w:rsidRDefault="00E0029B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956BEB6" w14:textId="77777777" w:rsidR="008B17CE" w:rsidRDefault="008B17CE" w:rsidP="00A3497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(academic, research, professional and industrial)</w:t>
      </w:r>
    </w:p>
    <w:p w14:paraId="2FDF164C" w14:textId="77777777" w:rsidR="000942EB" w:rsidRDefault="008B17CE" w:rsidP="00BC38A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CE6BA3">
        <w:rPr>
          <w:rFonts w:ascii="Arial" w:hAnsi="Arial" w:cs="Arial"/>
          <w:sz w:val="20"/>
          <w:szCs w:val="20"/>
        </w:rPr>
        <w:t xml:space="preserve">your work experience </w:t>
      </w:r>
      <w:r>
        <w:rPr>
          <w:rFonts w:ascii="Arial" w:hAnsi="Arial" w:cs="Arial"/>
          <w:sz w:val="20"/>
          <w:szCs w:val="20"/>
        </w:rPr>
        <w:t>beginning with the current or most recent position</w:t>
      </w:r>
      <w:r w:rsidR="002201BB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84"/>
        <w:gridCol w:w="1800"/>
        <w:gridCol w:w="1260"/>
        <w:gridCol w:w="1188"/>
      </w:tblGrid>
      <w:tr w:rsidR="00584406" w:rsidRPr="005520D9" w14:paraId="1FCCECE4" w14:textId="77777777" w:rsidTr="005520D9">
        <w:trPr>
          <w:trHeight w:val="230"/>
        </w:trPr>
        <w:tc>
          <w:tcPr>
            <w:tcW w:w="2628" w:type="dxa"/>
            <w:vMerge w:val="restart"/>
            <w:vAlign w:val="center"/>
          </w:tcPr>
          <w:p w14:paraId="1C6734B5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Position Held</w:t>
            </w:r>
            <w:r w:rsidR="0034544D" w:rsidRPr="005520D9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</w:p>
          <w:p w14:paraId="3E5DC817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Institution/Organization</w:t>
            </w:r>
          </w:p>
        </w:tc>
        <w:tc>
          <w:tcPr>
            <w:tcW w:w="2084" w:type="dxa"/>
            <w:vMerge w:val="restart"/>
            <w:vAlign w:val="center"/>
          </w:tcPr>
          <w:p w14:paraId="2ED1E702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Department/Faculty</w:t>
            </w:r>
          </w:p>
        </w:tc>
        <w:tc>
          <w:tcPr>
            <w:tcW w:w="1800" w:type="dxa"/>
            <w:vMerge w:val="restart"/>
            <w:vAlign w:val="center"/>
          </w:tcPr>
          <w:p w14:paraId="45980A99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448" w:type="dxa"/>
            <w:gridSpan w:val="2"/>
            <w:vAlign w:val="center"/>
          </w:tcPr>
          <w:p w14:paraId="74DB655F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Period (</w:t>
            </w:r>
            <w:r w:rsidR="0034544D" w:rsidRPr="005520D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520D9">
              <w:rPr>
                <w:rFonts w:ascii="Arial" w:hAnsi="Arial" w:cs="Arial"/>
                <w:b/>
                <w:sz w:val="20"/>
                <w:szCs w:val="20"/>
              </w:rPr>
              <w:t>ear)</w:t>
            </w:r>
          </w:p>
        </w:tc>
      </w:tr>
      <w:tr w:rsidR="00584406" w:rsidRPr="005520D9" w14:paraId="5229AD7E" w14:textId="77777777" w:rsidTr="005520D9">
        <w:trPr>
          <w:trHeight w:val="230"/>
        </w:trPr>
        <w:tc>
          <w:tcPr>
            <w:tcW w:w="2628" w:type="dxa"/>
            <w:vMerge/>
            <w:vAlign w:val="center"/>
          </w:tcPr>
          <w:p w14:paraId="13A8B894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4ABDBFC3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C7265F1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BDC10A" w14:textId="77777777" w:rsidR="00584406" w:rsidRPr="005520D9" w:rsidRDefault="00584406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 xml:space="preserve">From                         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A38B74" w14:textId="77777777" w:rsidR="00584406" w:rsidRPr="005520D9" w:rsidRDefault="0034544D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0D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84406" w:rsidRPr="005520D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584406" w:rsidRPr="005520D9" w14:paraId="37A21EF5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23F19823" w14:textId="77777777" w:rsidR="009E20F4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Professor of Building Physics and Sustainable Energy Technology/ University of Applied Sciences Stuttgart - HFT</w:t>
            </w:r>
          </w:p>
        </w:tc>
        <w:tc>
          <w:tcPr>
            <w:tcW w:w="2084" w:type="dxa"/>
            <w:vAlign w:val="center"/>
          </w:tcPr>
          <w:p w14:paraId="066636A2" w14:textId="77777777" w:rsidR="00584406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Faculty of Civil Engineering, Building Physics and Economics</w:t>
            </w:r>
          </w:p>
        </w:tc>
        <w:tc>
          <w:tcPr>
            <w:tcW w:w="1800" w:type="dxa"/>
            <w:vAlign w:val="center"/>
          </w:tcPr>
          <w:p w14:paraId="1A4A9602" w14:textId="77777777" w:rsidR="00863AA6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Germany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98432" w14:textId="77777777" w:rsidR="00863AA6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1993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D015837" w14:textId="77777777" w:rsidR="00863AA6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Present</w:t>
            </w:r>
          </w:p>
        </w:tc>
      </w:tr>
      <w:tr w:rsidR="00886467" w:rsidRPr="005520D9" w14:paraId="3E66D59A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618A62E9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Head of the Center for Applied Research Sustainable Energy Technology zafh.net/ HFT</w:t>
            </w:r>
          </w:p>
        </w:tc>
        <w:tc>
          <w:tcPr>
            <w:tcW w:w="2084" w:type="dxa"/>
            <w:vAlign w:val="center"/>
          </w:tcPr>
          <w:p w14:paraId="1501708B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14:paraId="73474D8C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6F7E3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C10750B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</w:tr>
      <w:tr w:rsidR="00886467" w:rsidRPr="005520D9" w14:paraId="01F8E407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0A1D4E0A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Head of the Center of Applied Research Energy Systems and Resource Efficiency ENsource/ HFT</w:t>
            </w:r>
          </w:p>
        </w:tc>
        <w:tc>
          <w:tcPr>
            <w:tcW w:w="2084" w:type="dxa"/>
            <w:vAlign w:val="center"/>
          </w:tcPr>
          <w:p w14:paraId="214787FD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14:paraId="5038AAC8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FCAB80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4C161C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</w:tr>
      <w:tr w:rsidR="00886467" w:rsidRPr="005520D9" w14:paraId="3CCA83D4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44508855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Head of the Institute for Applied Research of the HFT Stuttgart</w:t>
            </w:r>
          </w:p>
        </w:tc>
        <w:tc>
          <w:tcPr>
            <w:tcW w:w="2084" w:type="dxa"/>
            <w:vAlign w:val="center"/>
          </w:tcPr>
          <w:p w14:paraId="608AF809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14:paraId="4E5A6303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53996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3CF24FC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</w:tr>
      <w:tr w:rsidR="00886467" w:rsidRPr="005520D9" w14:paraId="2A939648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40304344" w14:textId="77777777" w:rsidR="00CD37B9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lastRenderedPageBreak/>
              <w:t xml:space="preserve">Scientist/ </w:t>
            </w:r>
            <w:r w:rsidR="00CD37B9" w:rsidRPr="005520D9">
              <w:rPr>
                <w:rFonts w:ascii="Arial" w:hAnsi="Arial" w:cs="Arial"/>
                <w:sz w:val="20"/>
                <w:szCs w:val="20"/>
              </w:rPr>
              <w:t>Centre for Solar Energy and Hydrogen Research Baden Württemberg</w:t>
            </w:r>
          </w:p>
          <w:p w14:paraId="16916D15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14:paraId="64128F40" w14:textId="77777777" w:rsidR="00886467" w:rsidRPr="005520D9" w:rsidRDefault="005520D9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="00CD37B9" w:rsidRPr="005520D9">
              <w:rPr>
                <w:rFonts w:ascii="Arial" w:hAnsi="Arial" w:cs="Arial"/>
                <w:noProof/>
                <w:sz w:val="20"/>
                <w:szCs w:val="20"/>
              </w:rPr>
              <w:t>epartment of photovoltaic system technology</w:t>
            </w:r>
          </w:p>
        </w:tc>
        <w:tc>
          <w:tcPr>
            <w:tcW w:w="1800" w:type="dxa"/>
            <w:vAlign w:val="center"/>
          </w:tcPr>
          <w:p w14:paraId="370E752C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Germany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B1FA8B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1991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E56D02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1993</w:t>
            </w:r>
          </w:p>
        </w:tc>
      </w:tr>
      <w:tr w:rsidR="00886467" w:rsidRPr="005520D9" w14:paraId="0F2A98B5" w14:textId="77777777" w:rsidTr="005520D9">
        <w:trPr>
          <w:trHeight w:val="592"/>
        </w:trPr>
        <w:tc>
          <w:tcPr>
            <w:tcW w:w="2628" w:type="dxa"/>
            <w:vAlign w:val="center"/>
          </w:tcPr>
          <w:p w14:paraId="7AF9169A" w14:textId="77777777" w:rsidR="00886467" w:rsidRPr="005520D9" w:rsidRDefault="00CD37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0D9"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 w:rsidR="006D76AB">
              <w:rPr>
                <w:rFonts w:ascii="Arial" w:hAnsi="Arial" w:cs="Arial"/>
                <w:sz w:val="20"/>
                <w:szCs w:val="20"/>
              </w:rPr>
              <w:t>engineer</w:t>
            </w:r>
            <w:r w:rsidRPr="005520D9">
              <w:rPr>
                <w:rFonts w:ascii="Arial" w:hAnsi="Arial" w:cs="Arial"/>
                <w:sz w:val="20"/>
                <w:szCs w:val="20"/>
              </w:rPr>
              <w:t>/ Solems/ Phototronics</w:t>
            </w:r>
          </w:p>
        </w:tc>
        <w:tc>
          <w:tcPr>
            <w:tcW w:w="2084" w:type="dxa"/>
            <w:vAlign w:val="center"/>
          </w:tcPr>
          <w:p w14:paraId="40E518F7" w14:textId="77777777" w:rsidR="00886467" w:rsidRPr="005520D9" w:rsidRDefault="00CD37B9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14:paraId="2FFBA1DC" w14:textId="77777777" w:rsidR="00886467" w:rsidRPr="005520D9" w:rsidRDefault="00CD37B9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France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7D3E80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1989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6D39C93" w14:textId="77777777" w:rsidR="00886467" w:rsidRPr="005520D9" w:rsidRDefault="00886467" w:rsidP="005520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20D9">
              <w:rPr>
                <w:rFonts w:ascii="Arial" w:hAnsi="Arial" w:cs="Arial"/>
                <w:noProof/>
                <w:sz w:val="20"/>
                <w:szCs w:val="20"/>
              </w:rPr>
              <w:t>1991</w:t>
            </w:r>
          </w:p>
        </w:tc>
      </w:tr>
    </w:tbl>
    <w:p w14:paraId="70312168" w14:textId="77777777" w:rsidR="00E0029B" w:rsidRDefault="00E0029B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7DB81D4" w14:textId="77777777" w:rsidR="00DF62BF" w:rsidRPr="00DE7A04" w:rsidRDefault="000E7DBA" w:rsidP="00A3497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Research S</w:t>
      </w:r>
      <w:r w:rsidR="00DF62BF">
        <w:rPr>
          <w:rFonts w:ascii="Arial" w:hAnsi="Arial" w:cs="Arial"/>
          <w:b/>
          <w:bCs/>
        </w:rPr>
        <w:t>upport</w:t>
      </w:r>
    </w:p>
    <w:p w14:paraId="2B105CFC" w14:textId="77777777" w:rsidR="00DF62BF" w:rsidRDefault="00DF62BF" w:rsidP="006C30CF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sources of </w:t>
      </w:r>
      <w:r w:rsidR="000B2592">
        <w:rPr>
          <w:rFonts w:ascii="Arial" w:hAnsi="Arial" w:cs="Arial"/>
          <w:sz w:val="20"/>
          <w:szCs w:val="20"/>
        </w:rPr>
        <w:t xml:space="preserve">research </w:t>
      </w:r>
      <w:r>
        <w:rPr>
          <w:rFonts w:ascii="Arial" w:hAnsi="Arial" w:cs="Arial"/>
          <w:sz w:val="20"/>
          <w:szCs w:val="20"/>
        </w:rPr>
        <w:t xml:space="preserve">support over the </w:t>
      </w:r>
      <w:r w:rsidR="00957965">
        <w:rPr>
          <w:rFonts w:ascii="Arial" w:hAnsi="Arial" w:cs="Arial"/>
          <w:sz w:val="20"/>
          <w:szCs w:val="20"/>
        </w:rPr>
        <w:t>last five years, either held (A) or currently applied</w:t>
      </w:r>
      <w:r w:rsidR="006C30CF">
        <w:rPr>
          <w:rFonts w:ascii="Arial" w:hAnsi="Arial" w:cs="Arial"/>
          <w:sz w:val="20"/>
          <w:szCs w:val="20"/>
        </w:rPr>
        <w:t xml:space="preserve"> for (</w:t>
      </w:r>
      <w:r w:rsidR="0095796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), either as an applicant or co</w:t>
      </w:r>
      <w:r w:rsidR="000B259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applicant.</w:t>
      </w:r>
    </w:p>
    <w:p w14:paraId="2DCC0784" w14:textId="77777777" w:rsidR="00DF62BF" w:rsidRDefault="00DF62BF" w:rsidP="006C30CF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grants and contracts from all sources, including industry and academic research institutions.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20"/>
        <w:gridCol w:w="1701"/>
        <w:gridCol w:w="1417"/>
        <w:gridCol w:w="993"/>
        <w:gridCol w:w="850"/>
        <w:gridCol w:w="929"/>
      </w:tblGrid>
      <w:tr w:rsidR="006C30CF" w:rsidRPr="009A7467" w14:paraId="2C5BBA22" w14:textId="77777777" w:rsidTr="00814282">
        <w:trPr>
          <w:trHeight w:val="575"/>
        </w:trPr>
        <w:tc>
          <w:tcPr>
            <w:tcW w:w="2808" w:type="dxa"/>
            <w:vMerge w:val="restart"/>
          </w:tcPr>
          <w:p w14:paraId="07490FE0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Title of Project and</w:t>
            </w:r>
          </w:p>
          <w:p w14:paraId="18F2AB57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Family Name and Initial(s)</w:t>
            </w:r>
          </w:p>
          <w:p w14:paraId="30A3ED77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of Principal Applicant</w:t>
            </w:r>
          </w:p>
        </w:tc>
        <w:tc>
          <w:tcPr>
            <w:tcW w:w="2120" w:type="dxa"/>
            <w:vMerge w:val="restart"/>
          </w:tcPr>
          <w:p w14:paraId="1BD9C54D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Role in Project (e.g., principal investigator, co-principal investigator, co-applicant, lead, etc.)</w:t>
            </w:r>
          </w:p>
        </w:tc>
        <w:tc>
          <w:tcPr>
            <w:tcW w:w="1701" w:type="dxa"/>
            <w:vMerge w:val="restart"/>
          </w:tcPr>
          <w:p w14:paraId="0C72D100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Funding Source and Program</w:t>
            </w:r>
          </w:p>
        </w:tc>
        <w:tc>
          <w:tcPr>
            <w:tcW w:w="1417" w:type="dxa"/>
            <w:vMerge w:val="restart"/>
          </w:tcPr>
          <w:p w14:paraId="2BC89F0E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Amount Per Year</w:t>
            </w:r>
          </w:p>
        </w:tc>
        <w:tc>
          <w:tcPr>
            <w:tcW w:w="993" w:type="dxa"/>
            <w:vMerge w:val="restart"/>
          </w:tcPr>
          <w:p w14:paraId="4A8A9C73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Status (A or B)</w:t>
            </w:r>
          </w:p>
        </w:tc>
        <w:tc>
          <w:tcPr>
            <w:tcW w:w="1779" w:type="dxa"/>
            <w:gridSpan w:val="2"/>
          </w:tcPr>
          <w:p w14:paraId="42A0C2BE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Years of Tenure</w:t>
            </w:r>
          </w:p>
        </w:tc>
      </w:tr>
      <w:tr w:rsidR="006C30CF" w:rsidRPr="009A7467" w14:paraId="79BDB857" w14:textId="77777777" w:rsidTr="00814282">
        <w:trPr>
          <w:trHeight w:val="329"/>
        </w:trPr>
        <w:tc>
          <w:tcPr>
            <w:tcW w:w="2808" w:type="dxa"/>
            <w:vMerge/>
          </w:tcPr>
          <w:p w14:paraId="56006C4A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94726BA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A59139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C127E1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2392FF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AF336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929" w:type="dxa"/>
          </w:tcPr>
          <w:p w14:paraId="57E14FC2" w14:textId="77777777" w:rsidR="006C30CF" w:rsidRPr="009A7467" w:rsidRDefault="006C30C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467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6C30CF" w:rsidRPr="009A7467" w14:paraId="5861BE51" w14:textId="77777777" w:rsidTr="00814282">
        <w:trPr>
          <w:trHeight w:val="530"/>
        </w:trPr>
        <w:tc>
          <w:tcPr>
            <w:tcW w:w="2808" w:type="dxa"/>
          </w:tcPr>
          <w:p w14:paraId="7E55CCE6" w14:textId="77777777" w:rsidR="00996949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M4_LAB HFT</w:t>
            </w:r>
            <w:r w:rsidR="00CC50D3" w:rsidRPr="009A7467">
              <w:rPr>
                <w:rFonts w:ascii="Arial" w:hAnsi="Arial" w:cs="Arial"/>
                <w:sz w:val="20"/>
                <w:szCs w:val="20"/>
              </w:rPr>
              <w:t>:</w:t>
            </w:r>
            <w:r w:rsidRPr="009A7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D3" w:rsidRPr="009A7467">
              <w:rPr>
                <w:rFonts w:ascii="Arial" w:hAnsi="Arial" w:cs="Arial"/>
                <w:sz w:val="20"/>
                <w:szCs w:val="20"/>
              </w:rPr>
              <w:t>Innovation laboratory for the Stuttgart metropolitan region</w:t>
            </w:r>
            <w:r w:rsidRPr="009A746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A297F4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44AC43FB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FB8D3F2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Federal Ministry of Education and Research (BMBF, Germany); Innovative </w:t>
            </w:r>
            <w:r w:rsidR="00CC50D3" w:rsidRPr="009A7467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1417" w:type="dxa"/>
          </w:tcPr>
          <w:p w14:paraId="10A7A3A3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2,001,538.5€</w:t>
            </w:r>
          </w:p>
        </w:tc>
        <w:tc>
          <w:tcPr>
            <w:tcW w:w="993" w:type="dxa"/>
          </w:tcPr>
          <w:p w14:paraId="0A3D6AF3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13CB1BC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29" w:type="dxa"/>
          </w:tcPr>
          <w:p w14:paraId="407B61BF" w14:textId="77777777" w:rsidR="006C30CF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044D4A" w:rsidRPr="009A7467" w14:paraId="123C1B97" w14:textId="77777777" w:rsidTr="00814282">
        <w:trPr>
          <w:trHeight w:val="530"/>
        </w:trPr>
        <w:tc>
          <w:tcPr>
            <w:tcW w:w="2808" w:type="dxa"/>
          </w:tcPr>
          <w:p w14:paraId="38CF12C7" w14:textId="77777777" w:rsidR="00CC50D3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INTENSE</w:t>
            </w:r>
            <w:r w:rsidR="00CC50D3" w:rsidRPr="009A7467">
              <w:rPr>
                <w:rFonts w:ascii="Arial" w:hAnsi="Arial" w:cs="Arial"/>
                <w:sz w:val="20"/>
                <w:szCs w:val="20"/>
              </w:rPr>
              <w:t>: Integration of renewable energies in decarbonised local energy systems;</w:t>
            </w:r>
          </w:p>
          <w:p w14:paraId="7B101E9A" w14:textId="77777777" w:rsidR="00044D4A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3472F0A2" w14:textId="77777777" w:rsidR="00044D4A" w:rsidRPr="009A7467" w:rsidRDefault="0099694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388645E7" w14:textId="77777777" w:rsidR="00CC50D3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Federal Ministry of Education and Research (BMBF, Germany); Guidelines for promotion and innovation Horizon 2020 with</w:t>
            </w:r>
          </w:p>
          <w:p w14:paraId="12347A99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Partners from North and South America</w:t>
            </w:r>
          </w:p>
        </w:tc>
        <w:tc>
          <w:tcPr>
            <w:tcW w:w="1417" w:type="dxa"/>
          </w:tcPr>
          <w:p w14:paraId="02500498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58,207.29 €</w:t>
            </w:r>
          </w:p>
        </w:tc>
        <w:tc>
          <w:tcPr>
            <w:tcW w:w="993" w:type="dxa"/>
          </w:tcPr>
          <w:p w14:paraId="52CCF9DC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C9A4112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29" w:type="dxa"/>
          </w:tcPr>
          <w:p w14:paraId="64BF1957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044D4A" w:rsidRPr="009A7467" w14:paraId="233E4BA1" w14:textId="77777777" w:rsidTr="00814282">
        <w:trPr>
          <w:trHeight w:val="530"/>
        </w:trPr>
        <w:tc>
          <w:tcPr>
            <w:tcW w:w="2808" w:type="dxa"/>
          </w:tcPr>
          <w:p w14:paraId="26FB226F" w14:textId="77777777" w:rsidR="00CC50D3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IN-SOURCE:</w:t>
            </w:r>
          </w:p>
          <w:p w14:paraId="0B64C71B" w14:textId="77777777" w:rsidR="00CC50D3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Integrated analysis and modeling for the management of sustainable urban FWE ReSOURCEs;</w:t>
            </w:r>
          </w:p>
          <w:p w14:paraId="343714ED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U.Eicker</w:t>
            </w:r>
          </w:p>
        </w:tc>
        <w:tc>
          <w:tcPr>
            <w:tcW w:w="2120" w:type="dxa"/>
          </w:tcPr>
          <w:p w14:paraId="402A91D4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3C2941AA" w14:textId="77777777" w:rsidR="00CC50D3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Federal Ministry of Education and Research (BMBF) / JPI Europe / </w:t>
            </w:r>
          </w:p>
          <w:p w14:paraId="15C8F3D2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Belmont Forum; Sustainable </w:t>
            </w: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Urbanisation Global Initiative; Food-Water-Energy (FWE) Nexus</w:t>
            </w:r>
          </w:p>
        </w:tc>
        <w:tc>
          <w:tcPr>
            <w:tcW w:w="1417" w:type="dxa"/>
          </w:tcPr>
          <w:p w14:paraId="593E89B1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124,065.68 €</w:t>
            </w:r>
          </w:p>
        </w:tc>
        <w:tc>
          <w:tcPr>
            <w:tcW w:w="993" w:type="dxa"/>
          </w:tcPr>
          <w:p w14:paraId="4F35334D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6FDEF4F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29" w:type="dxa"/>
          </w:tcPr>
          <w:p w14:paraId="16D2777A" w14:textId="77777777" w:rsidR="00044D4A" w:rsidRPr="009A7467" w:rsidRDefault="00CC50D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044D4A" w:rsidRPr="009A7467" w14:paraId="5FEC84F9" w14:textId="77777777" w:rsidTr="00814282">
        <w:trPr>
          <w:trHeight w:val="530"/>
        </w:trPr>
        <w:tc>
          <w:tcPr>
            <w:tcW w:w="2808" w:type="dxa"/>
          </w:tcPr>
          <w:p w14:paraId="27E81DD5" w14:textId="77777777" w:rsidR="0068164C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PVT-Resyst:</w:t>
            </w:r>
          </w:p>
          <w:p w14:paraId="0ECD2CA7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The Adaptability of PhotoVoltaic-Thermal Collectors to Increase the Share of REnewable Energy Production for Heating-, Cooling-, and Electric-Energy in Systems of Buildings: - Potentials and Challenges of novel PVT Technology and the local Market Entry in Egypt</w:t>
            </w:r>
            <w:r w:rsidR="004B443F" w:rsidRPr="009A7467">
              <w:rPr>
                <w:rFonts w:ascii="Arial" w:hAnsi="Arial" w:cs="Arial"/>
                <w:sz w:val="20"/>
                <w:szCs w:val="20"/>
              </w:rPr>
              <w:t>; U.Eicker</w:t>
            </w:r>
          </w:p>
        </w:tc>
        <w:tc>
          <w:tcPr>
            <w:tcW w:w="2120" w:type="dxa"/>
          </w:tcPr>
          <w:p w14:paraId="7036C5F3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054FFD4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Federal Ministry of Education and Research (BMBF; German-African Innovation Award</w:t>
            </w:r>
          </w:p>
        </w:tc>
        <w:tc>
          <w:tcPr>
            <w:tcW w:w="1417" w:type="dxa"/>
          </w:tcPr>
          <w:p w14:paraId="57E727EE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74,996.4 €</w:t>
            </w:r>
          </w:p>
        </w:tc>
        <w:tc>
          <w:tcPr>
            <w:tcW w:w="993" w:type="dxa"/>
          </w:tcPr>
          <w:p w14:paraId="59F3ACFA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43FE109" w14:textId="77777777" w:rsidR="00044D4A" w:rsidRPr="009A7467" w:rsidRDefault="0068164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29" w:type="dxa"/>
          </w:tcPr>
          <w:p w14:paraId="51A91DE4" w14:textId="77777777" w:rsidR="00044D4A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</w:t>
            </w:r>
            <w:r w:rsidR="0068164C" w:rsidRPr="009A74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14282" w:rsidRPr="009A7467" w14:paraId="22BD621A" w14:textId="77777777" w:rsidTr="00814282">
        <w:trPr>
          <w:trHeight w:val="530"/>
        </w:trPr>
        <w:tc>
          <w:tcPr>
            <w:tcW w:w="2808" w:type="dxa"/>
          </w:tcPr>
          <w:p w14:paraId="0FB639CC" w14:textId="77777777" w:rsidR="00814282" w:rsidRPr="009A7467" w:rsidRDefault="004B443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CIGS-Fassade: Facade integrated Photovoltaic with CIGS technology; U.Eicker</w:t>
            </w:r>
          </w:p>
        </w:tc>
        <w:tc>
          <w:tcPr>
            <w:tcW w:w="2120" w:type="dxa"/>
          </w:tcPr>
          <w:p w14:paraId="5CD40BD1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DD6406B" w14:textId="77777777" w:rsidR="00814282" w:rsidRPr="009A7467" w:rsidRDefault="0062796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Federal Ministry of Economics and Technology (BMWi); Zentrales Innovationsprogramm Mittelstand (ZIM)</w:t>
            </w:r>
          </w:p>
        </w:tc>
        <w:tc>
          <w:tcPr>
            <w:tcW w:w="1417" w:type="dxa"/>
          </w:tcPr>
          <w:p w14:paraId="2F722D80" w14:textId="77777777" w:rsidR="00814282" w:rsidRPr="009A7467" w:rsidRDefault="00CF005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</w:t>
            </w:r>
            <w:r w:rsidR="0062796F" w:rsidRPr="009A7467">
              <w:rPr>
                <w:rFonts w:ascii="Arial" w:hAnsi="Arial" w:cs="Arial"/>
                <w:sz w:val="20"/>
                <w:szCs w:val="20"/>
              </w:rPr>
              <w:t>554.66 €</w:t>
            </w:r>
          </w:p>
        </w:tc>
        <w:tc>
          <w:tcPr>
            <w:tcW w:w="993" w:type="dxa"/>
          </w:tcPr>
          <w:p w14:paraId="4A485F2A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577BC07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75365A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44B3046B" w14:textId="77777777" w:rsidR="00814282" w:rsidRPr="009A7467" w:rsidRDefault="0062796F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14282" w:rsidRPr="009A7467" w14:paraId="22E123CF" w14:textId="77777777" w:rsidTr="00814282">
        <w:trPr>
          <w:trHeight w:val="530"/>
        </w:trPr>
        <w:tc>
          <w:tcPr>
            <w:tcW w:w="2808" w:type="dxa"/>
          </w:tcPr>
          <w:p w14:paraId="56694221" w14:textId="77777777" w:rsidR="00814282" w:rsidRPr="009A7467" w:rsidRDefault="00BD76A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CITYtrans: Energy efficient city transformation - building up a bilateral network to develop 3D urban model planning tools, zero-carbon strategies, integration of renewables, transformation and optimization of urban energy systems; U.Eicker</w:t>
            </w:r>
          </w:p>
        </w:tc>
        <w:tc>
          <w:tcPr>
            <w:tcW w:w="2120" w:type="dxa"/>
          </w:tcPr>
          <w:p w14:paraId="1F1ADF28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64EFBBF9" w14:textId="033BE883" w:rsidR="00814282" w:rsidRPr="009A7467" w:rsidRDefault="002A0154" w:rsidP="00B53A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Federal Ministry of Education and Research (BMBF); funding for marketing </w:t>
            </w:r>
            <w:r w:rsidR="00B53A19">
              <w:rPr>
                <w:rFonts w:ascii="Arial" w:hAnsi="Arial" w:cs="Arial"/>
                <w:sz w:val="20"/>
                <w:szCs w:val="20"/>
              </w:rPr>
              <w:t xml:space="preserve">measures </w:t>
            </w:r>
            <w:r w:rsidRPr="009A7467">
              <w:rPr>
                <w:rFonts w:ascii="Arial" w:hAnsi="Arial" w:cs="Arial"/>
                <w:sz w:val="20"/>
                <w:szCs w:val="20"/>
              </w:rPr>
              <w:t>“City of the Future” in the target countries of China, USA, India, Vietnam and Colombia within the framework of the “Promoting Innovation in Germany” initiative</w:t>
            </w:r>
          </w:p>
        </w:tc>
        <w:tc>
          <w:tcPr>
            <w:tcW w:w="1417" w:type="dxa"/>
          </w:tcPr>
          <w:p w14:paraId="5C0B335F" w14:textId="77777777" w:rsidR="00814282" w:rsidRPr="009A7467" w:rsidRDefault="00A113FB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99,996.75 €</w:t>
            </w:r>
          </w:p>
        </w:tc>
        <w:tc>
          <w:tcPr>
            <w:tcW w:w="993" w:type="dxa"/>
          </w:tcPr>
          <w:p w14:paraId="34BE9D47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FA47780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338920A6" w14:textId="77777777" w:rsidR="00A113FB" w:rsidRPr="009A7467" w:rsidRDefault="00A113FB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2EB64E28" w14:textId="77777777" w:rsidR="00814282" w:rsidRPr="009A7467" w:rsidRDefault="00814282" w:rsidP="00A113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82" w:rsidRPr="009A7467" w14:paraId="192C123C" w14:textId="77777777" w:rsidTr="00814282">
        <w:trPr>
          <w:trHeight w:val="530"/>
        </w:trPr>
        <w:tc>
          <w:tcPr>
            <w:tcW w:w="2808" w:type="dxa"/>
          </w:tcPr>
          <w:p w14:paraId="3227766B" w14:textId="15A7F2DD" w:rsidR="00814282" w:rsidRPr="009A7467" w:rsidRDefault="002A01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EcoRZ: Sustainable Data Center</w:t>
            </w:r>
            <w:r w:rsidR="00B53A19">
              <w:rPr>
                <w:rFonts w:ascii="Arial" w:hAnsi="Arial" w:cs="Arial"/>
                <w:sz w:val="20"/>
                <w:szCs w:val="20"/>
              </w:rPr>
              <w:t>s</w:t>
            </w:r>
            <w:r w:rsidRPr="009A7467">
              <w:rPr>
                <w:rFonts w:ascii="Arial" w:hAnsi="Arial" w:cs="Arial"/>
                <w:sz w:val="20"/>
                <w:szCs w:val="20"/>
              </w:rPr>
              <w:t>; U. Eicker</w:t>
            </w:r>
          </w:p>
          <w:p w14:paraId="2EF6C5E2" w14:textId="77777777" w:rsidR="002A0154" w:rsidRPr="009A7467" w:rsidRDefault="002A01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C122EDD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709CC43A" w14:textId="77777777" w:rsidR="00814282" w:rsidRPr="009A7467" w:rsidRDefault="002A01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Ministry of the Environment, Climate </w:t>
            </w: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Protection and the Energy Sector Baden-Württemberg; BWPLUS funding program (Baden-Wuerttemberg Research Program Securing a Sustainable Living Environment)</w:t>
            </w:r>
          </w:p>
        </w:tc>
        <w:tc>
          <w:tcPr>
            <w:tcW w:w="1417" w:type="dxa"/>
          </w:tcPr>
          <w:p w14:paraId="4920CD25" w14:textId="77777777" w:rsidR="00814282" w:rsidRPr="009A7467" w:rsidRDefault="002A01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45,198.95 €</w:t>
            </w:r>
          </w:p>
        </w:tc>
        <w:tc>
          <w:tcPr>
            <w:tcW w:w="993" w:type="dxa"/>
          </w:tcPr>
          <w:p w14:paraId="0A6AE9D3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298EDE9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7FEBEE90" w14:textId="77777777" w:rsidR="00814282" w:rsidRPr="009A7467" w:rsidRDefault="002A01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14282" w:rsidRPr="009A7467" w14:paraId="77B2E7B0" w14:textId="77777777" w:rsidTr="00814282">
        <w:trPr>
          <w:trHeight w:val="530"/>
        </w:trPr>
        <w:tc>
          <w:tcPr>
            <w:tcW w:w="2808" w:type="dxa"/>
          </w:tcPr>
          <w:p w14:paraId="4AC44E74" w14:textId="77777777" w:rsidR="00814282" w:rsidRPr="009A7467" w:rsidRDefault="00CA17B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EnVisaGePlus: Communal net based energy supply– Vision 2020 on the example of the Community Wüstenrot, project phase III. Monitoring, control optimization and further analyses and implementations for a smart electricity grid and new built district heating systems;</w:t>
            </w:r>
          </w:p>
          <w:p w14:paraId="68029CFE" w14:textId="77777777" w:rsidR="00CA17B1" w:rsidRPr="009A7467" w:rsidRDefault="00CA17B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474DA8D8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95347E1" w14:textId="2D0158CB" w:rsidR="00814282" w:rsidRPr="009A7467" w:rsidRDefault="00CA17B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Federal Ministry of Economics and Technology (BMWi); Research for energy efficient cities – </w:t>
            </w:r>
            <w:r w:rsidR="00B53A19">
              <w:rPr>
                <w:rFonts w:ascii="Arial" w:hAnsi="Arial" w:cs="Arial"/>
                <w:sz w:val="20"/>
                <w:szCs w:val="20"/>
              </w:rPr>
              <w:t>Buil</w:t>
            </w:r>
            <w:r w:rsidRPr="009A7467">
              <w:rPr>
                <w:rFonts w:ascii="Arial" w:hAnsi="Arial" w:cs="Arial"/>
                <w:sz w:val="20"/>
                <w:szCs w:val="20"/>
              </w:rPr>
              <w:t>d</w:t>
            </w:r>
            <w:r w:rsidR="00B53A19">
              <w:rPr>
                <w:rFonts w:ascii="Arial" w:hAnsi="Arial" w:cs="Arial"/>
                <w:sz w:val="20"/>
                <w:szCs w:val="20"/>
              </w:rPr>
              <w:t>i</w:t>
            </w:r>
            <w:r w:rsidRPr="009A7467">
              <w:rPr>
                <w:rFonts w:ascii="Arial" w:hAnsi="Arial" w:cs="Arial"/>
                <w:sz w:val="20"/>
                <w:szCs w:val="20"/>
              </w:rPr>
              <w:t>ng and Energy supply</w:t>
            </w:r>
          </w:p>
        </w:tc>
        <w:tc>
          <w:tcPr>
            <w:tcW w:w="1417" w:type="dxa"/>
          </w:tcPr>
          <w:p w14:paraId="5AF93B4F" w14:textId="77777777" w:rsidR="00814282" w:rsidRPr="009A7467" w:rsidRDefault="00CA17B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358,103.5 €</w:t>
            </w:r>
          </w:p>
        </w:tc>
        <w:tc>
          <w:tcPr>
            <w:tcW w:w="993" w:type="dxa"/>
          </w:tcPr>
          <w:p w14:paraId="266524DC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143D9A0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73009076" w14:textId="77777777" w:rsidR="00814282" w:rsidRPr="009A7467" w:rsidRDefault="00CA17B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814282" w:rsidRPr="009A7467" w14:paraId="15180440" w14:textId="77777777" w:rsidTr="00814282">
        <w:trPr>
          <w:trHeight w:val="530"/>
        </w:trPr>
        <w:tc>
          <w:tcPr>
            <w:tcW w:w="2808" w:type="dxa"/>
          </w:tcPr>
          <w:p w14:paraId="256F4FA3" w14:textId="77777777" w:rsidR="00814282" w:rsidRPr="009A7467" w:rsidRDefault="006603F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i_city-Impulsprojekt: Leading project intelligent city: Energy, information, urban development, building, mobility, participation; U. Eicker</w:t>
            </w:r>
          </w:p>
        </w:tc>
        <w:tc>
          <w:tcPr>
            <w:tcW w:w="2120" w:type="dxa"/>
          </w:tcPr>
          <w:p w14:paraId="3A4EEE11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10FD174" w14:textId="77777777" w:rsidR="00814282" w:rsidRPr="009A7467" w:rsidRDefault="006603F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Federal Ministry of Education and Research (BMBF); Research at Universities of Applied Sciences</w:t>
            </w:r>
          </w:p>
        </w:tc>
        <w:tc>
          <w:tcPr>
            <w:tcW w:w="1417" w:type="dxa"/>
          </w:tcPr>
          <w:p w14:paraId="56E3095C" w14:textId="77777777" w:rsidR="00814282" w:rsidRPr="009A7467" w:rsidRDefault="006603F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1,301,242.11€  </w:t>
            </w:r>
          </w:p>
        </w:tc>
        <w:tc>
          <w:tcPr>
            <w:tcW w:w="993" w:type="dxa"/>
          </w:tcPr>
          <w:p w14:paraId="5EEAED6E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5A3868D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1D6DB727" w14:textId="77777777" w:rsidR="00814282" w:rsidRPr="009A7467" w:rsidRDefault="006603F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14282" w:rsidRPr="009A7467" w14:paraId="368270AA" w14:textId="77777777" w:rsidTr="00814282">
        <w:trPr>
          <w:trHeight w:val="530"/>
        </w:trPr>
        <w:tc>
          <w:tcPr>
            <w:tcW w:w="2808" w:type="dxa"/>
          </w:tcPr>
          <w:p w14:paraId="5567BDC0" w14:textId="77777777" w:rsidR="00814282" w:rsidRPr="009A7467" w:rsidRDefault="009234A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i_city-Management: Smart city Management project to long-term establish HFT's smart city research in the Stuttgart Metropolitan Region; U. Eicker</w:t>
            </w:r>
          </w:p>
        </w:tc>
        <w:tc>
          <w:tcPr>
            <w:tcW w:w="2120" w:type="dxa"/>
          </w:tcPr>
          <w:p w14:paraId="07E758ED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514B3E55" w14:textId="4AE0F0C1" w:rsidR="00814282" w:rsidRPr="009A7467" w:rsidRDefault="00B53A1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234A4" w:rsidRPr="009A7467">
              <w:rPr>
                <w:rFonts w:ascii="Arial" w:hAnsi="Arial" w:cs="Arial"/>
                <w:sz w:val="20"/>
                <w:szCs w:val="20"/>
              </w:rPr>
              <w:t>ederal Ministry of Education and Research (BMBF); Research at Universities of Applied Sciences</w:t>
            </w:r>
          </w:p>
        </w:tc>
        <w:tc>
          <w:tcPr>
            <w:tcW w:w="1417" w:type="dxa"/>
          </w:tcPr>
          <w:p w14:paraId="4EA33299" w14:textId="77777777" w:rsidR="00814282" w:rsidRPr="009A7467" w:rsidRDefault="009234A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125,437.10</w:t>
            </w:r>
            <w:r w:rsidR="00C60341" w:rsidRPr="009A7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67">
              <w:rPr>
                <w:rFonts w:ascii="Arial" w:hAnsi="Arial" w:cs="Arial"/>
                <w:sz w:val="20"/>
                <w:szCs w:val="20"/>
              </w:rPr>
              <w:t xml:space="preserve">€   </w:t>
            </w:r>
          </w:p>
        </w:tc>
        <w:tc>
          <w:tcPr>
            <w:tcW w:w="993" w:type="dxa"/>
          </w:tcPr>
          <w:p w14:paraId="65D8EAC0" w14:textId="77777777" w:rsidR="00814282" w:rsidRPr="009A7467" w:rsidRDefault="00814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DB2B96A" w14:textId="77777777" w:rsidR="00814282" w:rsidRPr="009A7467" w:rsidRDefault="0081428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5C800666" w14:textId="77777777" w:rsidR="00814282" w:rsidRPr="009A7467" w:rsidRDefault="009234A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1A1852" w:rsidRPr="009A7467" w14:paraId="32697624" w14:textId="77777777" w:rsidTr="00814282">
        <w:trPr>
          <w:trHeight w:val="530"/>
        </w:trPr>
        <w:tc>
          <w:tcPr>
            <w:tcW w:w="2808" w:type="dxa"/>
          </w:tcPr>
          <w:p w14:paraId="4528FC07" w14:textId="77777777" w:rsidR="00AD5DB4" w:rsidRPr="009A7467" w:rsidRDefault="00AD5DB4" w:rsidP="00AD5D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i_city-MUSI:  </w:t>
            </w:r>
          </w:p>
          <w:p w14:paraId="50598351" w14:textId="77777777" w:rsidR="001A1852" w:rsidRPr="009A7467" w:rsidRDefault="00AD5DB4" w:rsidP="00AD5D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Multi-scale Urban Scenario Interface; U. Eicker</w:t>
            </w:r>
          </w:p>
        </w:tc>
        <w:tc>
          <w:tcPr>
            <w:tcW w:w="2120" w:type="dxa"/>
          </w:tcPr>
          <w:p w14:paraId="150F8E0C" w14:textId="21A9299C" w:rsidR="001A1852" w:rsidRPr="009A7467" w:rsidRDefault="00B53A19" w:rsidP="008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1A1852"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0C9311D" w14:textId="77777777" w:rsidR="001A1852" w:rsidRPr="009A7467" w:rsidRDefault="00AD5DB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Federal Ministry of Education and Research (BMBF); Research at Universities of Applied </w:t>
            </w: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Sciences</w:t>
            </w:r>
          </w:p>
        </w:tc>
        <w:tc>
          <w:tcPr>
            <w:tcW w:w="1417" w:type="dxa"/>
          </w:tcPr>
          <w:p w14:paraId="116DD558" w14:textId="77777777" w:rsidR="001A1852" w:rsidRPr="009A7467" w:rsidRDefault="00C6034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lastRenderedPageBreak/>
              <w:t>84,425.54 €</w:t>
            </w:r>
          </w:p>
        </w:tc>
        <w:tc>
          <w:tcPr>
            <w:tcW w:w="993" w:type="dxa"/>
          </w:tcPr>
          <w:p w14:paraId="3D9E4019" w14:textId="77777777" w:rsidR="001A1852" w:rsidRPr="009A7467" w:rsidRDefault="008D6A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B0DE295" w14:textId="77777777" w:rsidR="001A1852" w:rsidRPr="009A7467" w:rsidRDefault="001A1852" w:rsidP="0081428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5EBA76B9" w14:textId="77777777" w:rsidR="001A1852" w:rsidRPr="009A7467" w:rsidRDefault="00C6034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1A1852" w:rsidRPr="009A7467" w14:paraId="3D9FF7DD" w14:textId="77777777" w:rsidTr="00814282">
        <w:trPr>
          <w:trHeight w:val="530"/>
        </w:trPr>
        <w:tc>
          <w:tcPr>
            <w:tcW w:w="2808" w:type="dxa"/>
          </w:tcPr>
          <w:p w14:paraId="12E6223D" w14:textId="77777777" w:rsidR="007E7959" w:rsidRPr="009A7467" w:rsidRDefault="007E7959" w:rsidP="007E79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SimStadt 2.0: </w:t>
            </w:r>
          </w:p>
          <w:p w14:paraId="21BC4BDD" w14:textId="77777777" w:rsidR="001A1852" w:rsidRPr="009A7467" w:rsidRDefault="007E7959" w:rsidP="007E79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3D Simulation of urban Energy Sytems; U. Eicker</w:t>
            </w:r>
          </w:p>
        </w:tc>
        <w:tc>
          <w:tcPr>
            <w:tcW w:w="2120" w:type="dxa"/>
          </w:tcPr>
          <w:p w14:paraId="4FB71E9F" w14:textId="45E6BFBC" w:rsidR="001A1852" w:rsidRPr="009A7467" w:rsidRDefault="00B5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1A1852"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3F1EA296" w14:textId="77777777" w:rsidR="001A1852" w:rsidRPr="009A7467" w:rsidRDefault="007E795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Federal Ministry of Economics and Technology (BMWi); Application-oriented non-nuclear R &amp; D</w:t>
            </w:r>
          </w:p>
        </w:tc>
        <w:tc>
          <w:tcPr>
            <w:tcW w:w="1417" w:type="dxa"/>
          </w:tcPr>
          <w:p w14:paraId="155032C1" w14:textId="77777777" w:rsidR="001A1852" w:rsidRPr="009A7467" w:rsidRDefault="007E795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 xml:space="preserve">287,807.66 €  </w:t>
            </w:r>
          </w:p>
        </w:tc>
        <w:tc>
          <w:tcPr>
            <w:tcW w:w="993" w:type="dxa"/>
          </w:tcPr>
          <w:p w14:paraId="40B7DCEC" w14:textId="77777777" w:rsidR="001A1852" w:rsidRPr="009A7467" w:rsidRDefault="008D6A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8A31629" w14:textId="77777777" w:rsidR="001A1852" w:rsidRPr="009A7467" w:rsidRDefault="001A185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53960739" w14:textId="77777777" w:rsidR="001A1852" w:rsidRPr="009A7467" w:rsidRDefault="007E795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D6A28" w:rsidRPr="009A7467" w14:paraId="76040B95" w14:textId="77777777" w:rsidTr="00814282">
        <w:trPr>
          <w:trHeight w:val="530"/>
        </w:trPr>
        <w:tc>
          <w:tcPr>
            <w:tcW w:w="2808" w:type="dxa"/>
          </w:tcPr>
          <w:p w14:paraId="3CF4B12D" w14:textId="77777777" w:rsidR="008D6A28" w:rsidRPr="009A7467" w:rsidRDefault="002B64B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64BC">
              <w:rPr>
                <w:rFonts w:ascii="Arial" w:hAnsi="Arial" w:cs="Arial"/>
                <w:sz w:val="20"/>
                <w:szCs w:val="20"/>
              </w:rPr>
              <w:t>Windy Cities</w:t>
            </w:r>
            <w:r>
              <w:rPr>
                <w:rFonts w:ascii="Arial" w:hAnsi="Arial" w:cs="Arial"/>
                <w:sz w:val="20"/>
                <w:szCs w:val="20"/>
              </w:rPr>
              <w:t>; U. Eicker</w:t>
            </w:r>
          </w:p>
        </w:tc>
        <w:tc>
          <w:tcPr>
            <w:tcW w:w="2120" w:type="dxa"/>
          </w:tcPr>
          <w:p w14:paraId="123DE7AA" w14:textId="59A59E4F" w:rsidR="008D6A28" w:rsidRPr="009A7467" w:rsidRDefault="00B5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8D6A28"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6BED0FD7" w14:textId="77777777" w:rsidR="008D6A28" w:rsidRPr="009A7467" w:rsidRDefault="002B64B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64BC">
              <w:rPr>
                <w:rFonts w:ascii="Arial" w:hAnsi="Arial" w:cs="Arial"/>
                <w:sz w:val="20"/>
                <w:szCs w:val="20"/>
              </w:rPr>
              <w:t>Federal Ministry for Science, Research and Art (MWK)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B64BC">
              <w:rPr>
                <w:rFonts w:ascii="Arial" w:hAnsi="Arial" w:cs="Arial"/>
                <w:sz w:val="20"/>
                <w:szCs w:val="20"/>
              </w:rPr>
              <w:t>scholarship for students</w:t>
            </w:r>
          </w:p>
        </w:tc>
        <w:tc>
          <w:tcPr>
            <w:tcW w:w="1417" w:type="dxa"/>
          </w:tcPr>
          <w:p w14:paraId="008595F5" w14:textId="77777777" w:rsidR="008D6A28" w:rsidRPr="009A7467" w:rsidRDefault="002B64B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37,666.66 </w:t>
            </w:r>
            <w:r w:rsidRPr="002B64BC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1FD68C62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4D43DCF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5D53E1A3" w14:textId="77777777" w:rsidR="008D6A28" w:rsidRPr="009A7467" w:rsidRDefault="002B64B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D6A28" w:rsidRPr="009A7467" w14:paraId="4FCB8173" w14:textId="77777777" w:rsidTr="00814282">
        <w:trPr>
          <w:trHeight w:val="530"/>
        </w:trPr>
        <w:tc>
          <w:tcPr>
            <w:tcW w:w="2808" w:type="dxa"/>
          </w:tcPr>
          <w:p w14:paraId="143D41BA" w14:textId="77777777" w:rsidR="008D6A28" w:rsidRPr="00CF0051" w:rsidRDefault="000600C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F0051">
              <w:rPr>
                <w:rFonts w:ascii="Arial" w:hAnsi="Arial" w:cs="Arial"/>
                <w:sz w:val="20"/>
                <w:szCs w:val="20"/>
                <w:lang w:val="de-DE"/>
              </w:rPr>
              <w:t>Seed funding EU-Projekt “CityDem”; U. Eicker</w:t>
            </w:r>
          </w:p>
        </w:tc>
        <w:tc>
          <w:tcPr>
            <w:tcW w:w="2120" w:type="dxa"/>
          </w:tcPr>
          <w:p w14:paraId="0D0F33F2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B48874F" w14:textId="77777777" w:rsidR="008D6A28" w:rsidRPr="009A7467" w:rsidRDefault="000600C1" w:rsidP="0006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00C1">
              <w:rPr>
                <w:rFonts w:ascii="Arial" w:hAnsi="Arial" w:cs="Arial"/>
                <w:sz w:val="20"/>
                <w:szCs w:val="20"/>
              </w:rPr>
              <w:t>Coordinating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0600C1">
              <w:rPr>
                <w:rFonts w:ascii="Arial" w:hAnsi="Arial" w:cs="Arial"/>
                <w:sz w:val="20"/>
                <w:szCs w:val="20"/>
              </w:rPr>
              <w:t xml:space="preserve"> Research and Development of the Universities of Applied Sciences Baden-Württemberg (MWK)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600C1">
              <w:rPr>
                <w:rFonts w:ascii="Arial" w:hAnsi="Arial" w:cs="Arial"/>
                <w:sz w:val="20"/>
                <w:szCs w:val="20"/>
              </w:rPr>
              <w:t>Start-up funding for the application in the European research program Horizon 2020</w:t>
            </w:r>
          </w:p>
        </w:tc>
        <w:tc>
          <w:tcPr>
            <w:tcW w:w="1417" w:type="dxa"/>
          </w:tcPr>
          <w:p w14:paraId="487BA49C" w14:textId="77777777" w:rsidR="008D6A28" w:rsidRPr="009A7467" w:rsidRDefault="000600C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5,000 </w:t>
            </w:r>
            <w:r w:rsidRPr="000600C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4A66D661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63B1BAE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04A1D741" w14:textId="77777777" w:rsidR="008D6A28" w:rsidRPr="009A7467" w:rsidRDefault="000600C1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8D6A28" w:rsidRPr="009A7467" w14:paraId="54B8CF99" w14:textId="77777777" w:rsidTr="00814282">
        <w:trPr>
          <w:trHeight w:val="530"/>
        </w:trPr>
        <w:tc>
          <w:tcPr>
            <w:tcW w:w="2808" w:type="dxa"/>
          </w:tcPr>
          <w:p w14:paraId="4D31F264" w14:textId="77777777" w:rsidR="008D6A28" w:rsidRPr="009A7467" w:rsidRDefault="007F686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Seed funding EU-Projekt, “</w:t>
            </w:r>
            <w:r w:rsidRPr="007F686D">
              <w:rPr>
                <w:rFonts w:ascii="Arial" w:hAnsi="Arial" w:cs="Arial"/>
                <w:sz w:val="20"/>
                <w:szCs w:val="20"/>
              </w:rPr>
              <w:t>IN-SOURCE“</w:t>
            </w:r>
            <w:r>
              <w:rPr>
                <w:rFonts w:ascii="Arial" w:hAnsi="Arial" w:cs="Arial"/>
                <w:sz w:val="20"/>
                <w:szCs w:val="20"/>
              </w:rPr>
              <w:t>; U. Eicker</w:t>
            </w:r>
          </w:p>
        </w:tc>
        <w:tc>
          <w:tcPr>
            <w:tcW w:w="2120" w:type="dxa"/>
          </w:tcPr>
          <w:p w14:paraId="102CC976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1397342" w14:textId="77777777" w:rsidR="008D6A28" w:rsidRPr="009A7467" w:rsidRDefault="007F686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686D">
              <w:rPr>
                <w:rFonts w:ascii="Arial" w:hAnsi="Arial" w:cs="Arial"/>
                <w:sz w:val="20"/>
                <w:szCs w:val="20"/>
              </w:rPr>
              <w:t>Coordinating Office of Research and Development of the Universities of Applied Sciences Baden-Württemberg (MWK); Start-up funding for the application in the European research program Horizon 2020</w:t>
            </w:r>
          </w:p>
        </w:tc>
        <w:tc>
          <w:tcPr>
            <w:tcW w:w="1417" w:type="dxa"/>
          </w:tcPr>
          <w:p w14:paraId="34077814" w14:textId="77777777" w:rsidR="008D6A28" w:rsidRPr="009A7467" w:rsidRDefault="00751E2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4,800 </w:t>
            </w:r>
            <w:r w:rsidRPr="00751E2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1D966D96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EF6D08F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4DABD936" w14:textId="77777777" w:rsidR="008D6A28" w:rsidRPr="009A7467" w:rsidRDefault="00751E2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8D6A28" w:rsidRPr="009A7467" w14:paraId="66F11F8B" w14:textId="77777777" w:rsidTr="00814282">
        <w:trPr>
          <w:trHeight w:val="530"/>
        </w:trPr>
        <w:tc>
          <w:tcPr>
            <w:tcW w:w="2808" w:type="dxa"/>
          </w:tcPr>
          <w:p w14:paraId="5100F866" w14:textId="20CE8FD4" w:rsidR="008D6A28" w:rsidRPr="009A7467" w:rsidRDefault="00B53A1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Research scientist support program for Center of Sustainable Energy Technology</w:t>
            </w:r>
          </w:p>
        </w:tc>
        <w:tc>
          <w:tcPr>
            <w:tcW w:w="2120" w:type="dxa"/>
          </w:tcPr>
          <w:p w14:paraId="2D463666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79A1BC9F" w14:textId="40C15966" w:rsidR="008D6A28" w:rsidRPr="009A7467" w:rsidRDefault="00B53A19" w:rsidP="00B53A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Science and Education </w:t>
            </w:r>
            <w:r w:rsidR="00767550" w:rsidRPr="00767550">
              <w:rPr>
                <w:rFonts w:ascii="Arial" w:hAnsi="Arial" w:cs="Arial"/>
                <w:sz w:val="20"/>
                <w:szCs w:val="20"/>
              </w:rPr>
              <w:t>Baden-Württemberg (MWK);</w:t>
            </w:r>
          </w:p>
        </w:tc>
        <w:tc>
          <w:tcPr>
            <w:tcW w:w="1417" w:type="dxa"/>
          </w:tcPr>
          <w:p w14:paraId="4CCE0A3C" w14:textId="77777777" w:rsidR="008D6A28" w:rsidRPr="009A7467" w:rsidRDefault="0076755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143,550 </w:t>
            </w:r>
            <w:r w:rsidRPr="0076755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176B7DFC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1CCEC64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29" w:type="dxa"/>
          </w:tcPr>
          <w:p w14:paraId="7D956282" w14:textId="77777777" w:rsidR="008D6A28" w:rsidRPr="009A7467" w:rsidRDefault="0076755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8D6A28" w:rsidRPr="009A7467" w14:paraId="631867F5" w14:textId="77777777" w:rsidTr="00814282">
        <w:trPr>
          <w:trHeight w:val="530"/>
        </w:trPr>
        <w:tc>
          <w:tcPr>
            <w:tcW w:w="2808" w:type="dxa"/>
          </w:tcPr>
          <w:p w14:paraId="4B53FD53" w14:textId="77777777" w:rsidR="00AF1282" w:rsidRPr="00AF1282" w:rsidRDefault="00AF1282" w:rsidP="00AF1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1282">
              <w:rPr>
                <w:rFonts w:ascii="Arial" w:hAnsi="Arial" w:cs="Arial"/>
                <w:sz w:val="20"/>
                <w:szCs w:val="20"/>
              </w:rPr>
              <w:t>Urban Energy Systems for Zero-carbon Cities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2A2D38" w14:textId="77777777" w:rsidR="008D6A28" w:rsidRPr="009A7467" w:rsidRDefault="00AF1282" w:rsidP="00AF1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1282">
              <w:rPr>
                <w:rFonts w:ascii="Arial" w:hAnsi="Arial" w:cs="Arial"/>
                <w:sz w:val="20"/>
                <w:szCs w:val="20"/>
              </w:rPr>
              <w:t>International collaboration and partnership Stuttgart - New York</w:t>
            </w:r>
            <w:r>
              <w:rPr>
                <w:rFonts w:ascii="Arial" w:hAnsi="Arial" w:cs="Arial"/>
                <w:sz w:val="20"/>
                <w:szCs w:val="20"/>
              </w:rPr>
              <w:t>; U.Eicker</w:t>
            </w:r>
          </w:p>
        </w:tc>
        <w:tc>
          <w:tcPr>
            <w:tcW w:w="2120" w:type="dxa"/>
          </w:tcPr>
          <w:p w14:paraId="1D15B5E8" w14:textId="77777777" w:rsidR="008D6A28" w:rsidRPr="009A7467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64F042CC" w14:textId="77777777" w:rsidR="008D6A28" w:rsidRPr="009A7467" w:rsidRDefault="00AF1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1282">
              <w:rPr>
                <w:rFonts w:ascii="Arial" w:hAnsi="Arial" w:cs="Arial"/>
                <w:sz w:val="20"/>
                <w:szCs w:val="20"/>
              </w:rPr>
              <w:t>German Research Foundation (DFG)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AF1282">
              <w:rPr>
                <w:rFonts w:ascii="Arial" w:hAnsi="Arial" w:cs="Arial"/>
                <w:sz w:val="20"/>
                <w:szCs w:val="20"/>
              </w:rPr>
              <w:t>Building international cooperation</w:t>
            </w:r>
          </w:p>
        </w:tc>
        <w:tc>
          <w:tcPr>
            <w:tcW w:w="1417" w:type="dxa"/>
          </w:tcPr>
          <w:p w14:paraId="703F6AD1" w14:textId="4AED2D8B" w:rsidR="008D6A28" w:rsidRPr="009A7467" w:rsidRDefault="00B53A1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F1282">
              <w:rPr>
                <w:rFonts w:ascii="Arial" w:hAnsi="Arial" w:cs="Arial"/>
                <w:sz w:val="20"/>
                <w:szCs w:val="20"/>
              </w:rPr>
              <w:t xml:space="preserve">,000 </w:t>
            </w:r>
            <w:r w:rsidR="00AF1282" w:rsidRPr="00AF128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4BF1C48B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50DE2A3" w14:textId="77777777" w:rsidR="008D6A28" w:rsidRPr="009A7467" w:rsidRDefault="008D6A28" w:rsidP="00B144F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</w:t>
            </w:r>
            <w:r w:rsidR="00B144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14:paraId="50BC4E65" w14:textId="77777777" w:rsidR="008D6A28" w:rsidRPr="009A7467" w:rsidRDefault="00AF1282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8D6A28" w:rsidRPr="009A7467" w14:paraId="1F5DFC94" w14:textId="77777777" w:rsidTr="00814282">
        <w:trPr>
          <w:trHeight w:val="530"/>
        </w:trPr>
        <w:tc>
          <w:tcPr>
            <w:tcW w:w="2808" w:type="dxa"/>
          </w:tcPr>
          <w:p w14:paraId="3A591817" w14:textId="77777777" w:rsidR="003D7B13" w:rsidRDefault="009937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3716">
              <w:rPr>
                <w:rFonts w:ascii="Arial" w:hAnsi="Arial" w:cs="Arial"/>
                <w:sz w:val="20"/>
                <w:szCs w:val="20"/>
              </w:rPr>
              <w:t>ENRES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3716">
              <w:rPr>
                <w:rFonts w:ascii="Arial" w:hAnsi="Arial" w:cs="Arial"/>
                <w:sz w:val="20"/>
                <w:szCs w:val="20"/>
              </w:rPr>
              <w:t>Graduate School Energy Systems and Resource Efficiency</w:t>
            </w:r>
            <w:r w:rsidR="003D7B1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FE0E63" w14:textId="77777777" w:rsidR="008D6A28" w:rsidRPr="009A7467" w:rsidRDefault="003D7B1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U. Eicker</w:t>
            </w:r>
          </w:p>
        </w:tc>
        <w:tc>
          <w:tcPr>
            <w:tcW w:w="2120" w:type="dxa"/>
          </w:tcPr>
          <w:p w14:paraId="5B7AB23F" w14:textId="1A0A669E" w:rsidR="008D6A28" w:rsidRPr="009A7467" w:rsidRDefault="00B5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8D6A28"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D150344" w14:textId="77777777" w:rsidR="00993716" w:rsidRPr="00993716" w:rsidRDefault="00993716" w:rsidP="009937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3716">
              <w:rPr>
                <w:rFonts w:ascii="Arial" w:hAnsi="Arial" w:cs="Arial"/>
                <w:sz w:val="20"/>
                <w:szCs w:val="20"/>
              </w:rPr>
              <w:t>Federal Ministry for Science, Research and Art (MWK)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993716">
              <w:rPr>
                <w:rFonts w:ascii="Arial" w:hAnsi="Arial" w:cs="Arial"/>
                <w:sz w:val="20"/>
                <w:szCs w:val="20"/>
              </w:rPr>
              <w:t>Cooperative doctoral colleges of universities and</w:t>
            </w:r>
          </w:p>
          <w:p w14:paraId="7A2AFC26" w14:textId="77777777" w:rsidR="008D6A28" w:rsidRPr="009A7467" w:rsidRDefault="00993716" w:rsidP="009937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3716">
              <w:rPr>
                <w:rFonts w:ascii="Arial" w:hAnsi="Arial" w:cs="Arial"/>
                <w:sz w:val="20"/>
                <w:szCs w:val="20"/>
              </w:rPr>
              <w:t>Universities of Applied Sciences</w:t>
            </w:r>
          </w:p>
        </w:tc>
        <w:tc>
          <w:tcPr>
            <w:tcW w:w="1417" w:type="dxa"/>
          </w:tcPr>
          <w:p w14:paraId="5E1843B3" w14:textId="77777777" w:rsidR="008D6A28" w:rsidRPr="009A7467" w:rsidRDefault="009937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21,463.60</w:t>
            </w:r>
            <w:r w:rsidR="00411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16E" w:rsidRPr="0041116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63EA1AA5" w14:textId="77777777" w:rsidR="008D6A28" w:rsidRPr="008D6A28" w:rsidRDefault="008D6A28">
            <w:pPr>
              <w:rPr>
                <w:rFonts w:ascii="Arial" w:hAnsi="Arial" w:cs="Arial"/>
                <w:sz w:val="20"/>
                <w:szCs w:val="20"/>
              </w:rPr>
            </w:pPr>
            <w:r w:rsidRPr="008D6A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70D0602" w14:textId="77777777" w:rsidR="008D6A28" w:rsidRPr="009A7467" w:rsidRDefault="008D6A28" w:rsidP="00B144F8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201</w:t>
            </w:r>
            <w:r w:rsidR="00B144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14:paraId="39AC3AF1" w14:textId="77777777" w:rsidR="008D6A28" w:rsidRPr="009A7467" w:rsidRDefault="009937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1A1852" w:rsidRPr="009A7467" w14:paraId="2A701526" w14:textId="77777777" w:rsidTr="00814282">
        <w:trPr>
          <w:trHeight w:val="530"/>
        </w:trPr>
        <w:tc>
          <w:tcPr>
            <w:tcW w:w="2808" w:type="dxa"/>
          </w:tcPr>
          <w:p w14:paraId="73AF891D" w14:textId="77777777" w:rsidR="001A1852" w:rsidRPr="009A7467" w:rsidRDefault="003D7B1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7B13">
              <w:rPr>
                <w:rFonts w:ascii="Arial" w:hAnsi="Arial" w:cs="Arial"/>
                <w:sz w:val="20"/>
                <w:szCs w:val="20"/>
              </w:rPr>
              <w:t>Sim4Blocks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3D7B13">
              <w:rPr>
                <w:rFonts w:ascii="Arial" w:hAnsi="Arial" w:cs="Arial"/>
                <w:sz w:val="20"/>
                <w:szCs w:val="20"/>
              </w:rPr>
              <w:t>Simulation Supported Real Time Energy Management in Building Blocks</w:t>
            </w:r>
            <w:r w:rsidR="005E156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E1568" w:rsidRPr="005E1568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302C0516" w14:textId="77777777" w:rsidR="001A1852" w:rsidRPr="009A7467" w:rsidRDefault="001A1852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3CBF808" w14:textId="77777777" w:rsidR="003D7B13" w:rsidRPr="003D7B13" w:rsidRDefault="003D7B13" w:rsidP="003D7B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7B13">
              <w:rPr>
                <w:rFonts w:ascii="Arial" w:hAnsi="Arial" w:cs="Arial"/>
                <w:sz w:val="20"/>
                <w:szCs w:val="20"/>
              </w:rPr>
              <w:t>European Union</w:t>
            </w:r>
            <w:r w:rsidR="00B50CED">
              <w:rPr>
                <w:rFonts w:ascii="Arial" w:hAnsi="Arial" w:cs="Arial"/>
                <w:sz w:val="20"/>
                <w:szCs w:val="20"/>
              </w:rPr>
              <w:t xml:space="preserve"> Horizon 2020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3D7B13">
              <w:rPr>
                <w:rFonts w:ascii="Arial" w:hAnsi="Arial" w:cs="Arial"/>
                <w:sz w:val="20"/>
                <w:szCs w:val="20"/>
              </w:rPr>
              <w:t>Demand response in</w:t>
            </w:r>
          </w:p>
          <w:p w14:paraId="62F718FB" w14:textId="77777777" w:rsidR="001A1852" w:rsidRPr="009A7467" w:rsidRDefault="003D7B13" w:rsidP="003D7B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7B13">
              <w:rPr>
                <w:rFonts w:ascii="Arial" w:hAnsi="Arial" w:cs="Arial"/>
                <w:sz w:val="20"/>
                <w:szCs w:val="20"/>
              </w:rPr>
              <w:t xml:space="preserve">  blocks of buildings</w:t>
            </w:r>
          </w:p>
        </w:tc>
        <w:tc>
          <w:tcPr>
            <w:tcW w:w="1417" w:type="dxa"/>
          </w:tcPr>
          <w:p w14:paraId="3C86395D" w14:textId="77777777" w:rsidR="001A1852" w:rsidRDefault="00D1763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Total: </w:t>
            </w:r>
            <w:r w:rsidR="003D7B13">
              <w:rPr>
                <w:rFonts w:ascii="Arial" w:hAnsi="Arial" w:cs="Arial"/>
                <w:sz w:val="20"/>
                <w:szCs w:val="20"/>
              </w:rPr>
              <w:t xml:space="preserve">1,390,839 </w:t>
            </w:r>
            <w:r w:rsidR="003D7B13" w:rsidRPr="003D7B13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4537902" w14:textId="77777777" w:rsidR="00B50CED" w:rsidRDefault="00B50CE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50CED">
              <w:rPr>
                <w:rFonts w:ascii="Arial" w:hAnsi="Arial" w:cs="Arial"/>
                <w:sz w:val="20"/>
                <w:szCs w:val="20"/>
              </w:rPr>
              <w:t>HFT Stuttgart:</w:t>
            </w:r>
          </w:p>
          <w:p w14:paraId="1155FB80" w14:textId="77777777" w:rsidR="00D17636" w:rsidRPr="009A7467" w:rsidRDefault="00D1763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153,383.25 </w:t>
            </w:r>
            <w:r w:rsidRPr="00D1763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2A9E12B3" w14:textId="77777777" w:rsidR="001A1852" w:rsidRPr="009A7467" w:rsidRDefault="00B144F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D403585" w14:textId="77777777" w:rsidR="001A1852" w:rsidRPr="009A7467" w:rsidRDefault="00B144F8" w:rsidP="008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9" w:type="dxa"/>
          </w:tcPr>
          <w:p w14:paraId="7351F6A5" w14:textId="77777777" w:rsidR="001A1852" w:rsidRPr="009A7467" w:rsidRDefault="003D7B1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A35D60" w:rsidRPr="009A7467" w14:paraId="15F5A7F2" w14:textId="77777777" w:rsidTr="00814282">
        <w:trPr>
          <w:trHeight w:val="530"/>
        </w:trPr>
        <w:tc>
          <w:tcPr>
            <w:tcW w:w="2808" w:type="dxa"/>
          </w:tcPr>
          <w:p w14:paraId="28E81A5D" w14:textId="04F22FF0" w:rsidR="00A35D60" w:rsidRPr="009A7467" w:rsidRDefault="00B53A1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E1568" w:rsidRPr="005E1568">
              <w:rPr>
                <w:rFonts w:ascii="Arial" w:hAnsi="Arial" w:cs="Arial"/>
                <w:sz w:val="20"/>
                <w:szCs w:val="20"/>
              </w:rPr>
              <w:t>nergy optimisation of University Campus buildings</w:t>
            </w:r>
            <w:r w:rsidR="005E156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E1568" w:rsidRPr="005E1568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6B48272B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A137E1A" w14:textId="3256DA18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1568">
              <w:rPr>
                <w:rFonts w:ascii="Arial" w:hAnsi="Arial" w:cs="Arial"/>
                <w:sz w:val="20"/>
                <w:szCs w:val="20"/>
              </w:rPr>
              <w:t>Ministry of Environment, Climate and Energy</w:t>
            </w:r>
            <w:r w:rsidR="00B53A19">
              <w:rPr>
                <w:rFonts w:ascii="Arial" w:hAnsi="Arial" w:cs="Arial"/>
                <w:sz w:val="20"/>
                <w:szCs w:val="20"/>
              </w:rPr>
              <w:t>, Baden Wuerttemberg</w:t>
            </w:r>
          </w:p>
        </w:tc>
        <w:tc>
          <w:tcPr>
            <w:tcW w:w="1417" w:type="dxa"/>
          </w:tcPr>
          <w:p w14:paraId="68D9916C" w14:textId="77777777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500,000 </w:t>
            </w:r>
            <w:r w:rsidRPr="005E156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14:paraId="7DACBE3D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70B1A7A" w14:textId="77777777" w:rsidR="00A35D60" w:rsidRPr="009A7467" w:rsidRDefault="00A35D60" w:rsidP="008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30039EF3" w14:textId="77777777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35D60" w:rsidRPr="009A7467" w14:paraId="0AE1BA91" w14:textId="77777777" w:rsidTr="00814282">
        <w:trPr>
          <w:trHeight w:val="530"/>
        </w:trPr>
        <w:tc>
          <w:tcPr>
            <w:tcW w:w="2808" w:type="dxa"/>
          </w:tcPr>
          <w:p w14:paraId="0C38B653" w14:textId="77777777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1568">
              <w:rPr>
                <w:rFonts w:ascii="Arial" w:hAnsi="Arial" w:cs="Arial"/>
                <w:sz w:val="20"/>
                <w:szCs w:val="20"/>
              </w:rPr>
              <w:t>ENsource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5E1568">
              <w:rPr>
                <w:rFonts w:ascii="Arial" w:hAnsi="Arial" w:cs="Arial"/>
                <w:sz w:val="20"/>
                <w:szCs w:val="20"/>
              </w:rPr>
              <w:t>Center of applied resarch urban energy systems and ressource efficiency</w:t>
            </w:r>
            <w:r w:rsidR="00703EDA">
              <w:rPr>
                <w:rFonts w:ascii="Arial" w:hAnsi="Arial" w:cs="Arial"/>
                <w:sz w:val="20"/>
                <w:szCs w:val="20"/>
              </w:rPr>
              <w:t>;</w:t>
            </w:r>
            <w:r w:rsidR="004F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354"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76B74599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6FF5E84E" w14:textId="77777777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1568">
              <w:rPr>
                <w:rFonts w:ascii="Arial" w:hAnsi="Arial" w:cs="Arial"/>
                <w:sz w:val="20"/>
                <w:szCs w:val="20"/>
              </w:rPr>
              <w:t>Federal Ministry for Science, Research and Art (MWK);</w:t>
            </w:r>
            <w:r>
              <w:t xml:space="preserve"> </w:t>
            </w:r>
            <w:r w:rsidRPr="005E1568">
              <w:rPr>
                <w:rFonts w:ascii="Arial" w:hAnsi="Arial" w:cs="Arial"/>
                <w:sz w:val="20"/>
                <w:szCs w:val="20"/>
              </w:rPr>
              <w:t>European Regional Development Fund - ERDF (L-Bank)</w:t>
            </w:r>
          </w:p>
        </w:tc>
        <w:tc>
          <w:tcPr>
            <w:tcW w:w="1417" w:type="dxa"/>
          </w:tcPr>
          <w:p w14:paraId="44628731" w14:textId="77777777" w:rsidR="005E1568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135,813.33 €</w:t>
            </w:r>
          </w:p>
        </w:tc>
        <w:tc>
          <w:tcPr>
            <w:tcW w:w="993" w:type="dxa"/>
          </w:tcPr>
          <w:p w14:paraId="12E930BB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6FF25D1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555A7906" w14:textId="77777777" w:rsidR="00A35D60" w:rsidRPr="009A7467" w:rsidRDefault="005E156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35D60" w:rsidRPr="009A7467" w14:paraId="7595352F" w14:textId="77777777" w:rsidTr="00814282">
        <w:trPr>
          <w:trHeight w:val="530"/>
        </w:trPr>
        <w:tc>
          <w:tcPr>
            <w:tcW w:w="2808" w:type="dxa"/>
          </w:tcPr>
          <w:p w14:paraId="10BF08EC" w14:textId="6624F5E1" w:rsidR="000E7D0B" w:rsidRDefault="00703EDA" w:rsidP="00703E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EDA">
              <w:rPr>
                <w:rFonts w:ascii="Arial" w:hAnsi="Arial" w:cs="Arial"/>
                <w:sz w:val="20"/>
                <w:szCs w:val="20"/>
              </w:rPr>
              <w:t xml:space="preserve">3% refurbishment </w:t>
            </w:r>
            <w:r w:rsidR="00611604">
              <w:rPr>
                <w:rFonts w:ascii="Arial" w:hAnsi="Arial" w:cs="Arial"/>
                <w:sz w:val="20"/>
                <w:szCs w:val="20"/>
              </w:rPr>
              <w:t xml:space="preserve">strategies </w:t>
            </w:r>
            <w:r w:rsidRPr="00703EDA">
              <w:rPr>
                <w:rFonts w:ascii="Arial" w:hAnsi="Arial" w:cs="Arial"/>
                <w:sz w:val="20"/>
                <w:szCs w:val="20"/>
              </w:rPr>
              <w:t xml:space="preserve">– planning energy efficiency </w:t>
            </w:r>
            <w:r w:rsidR="00611604">
              <w:rPr>
                <w:rFonts w:ascii="Arial" w:hAnsi="Arial" w:cs="Arial"/>
                <w:sz w:val="20"/>
                <w:szCs w:val="20"/>
              </w:rPr>
              <w:t>measures in urban districts</w:t>
            </w:r>
            <w:r>
              <w:rPr>
                <w:rFonts w:ascii="Arial" w:hAnsi="Arial" w:cs="Arial"/>
                <w:sz w:val="20"/>
                <w:szCs w:val="20"/>
              </w:rPr>
              <w:t xml:space="preserve"> 2050</w:t>
            </w:r>
            <w:r w:rsidR="004F435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BC5FAB6" w14:textId="77777777" w:rsidR="00A35D60" w:rsidRPr="009A7467" w:rsidRDefault="004F4354" w:rsidP="00703E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452FDBB4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580C5C16" w14:textId="32DE5C45" w:rsidR="00A35D60" w:rsidRPr="009A7467" w:rsidRDefault="00703ED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EDA">
              <w:rPr>
                <w:rFonts w:ascii="Arial" w:hAnsi="Arial" w:cs="Arial"/>
                <w:sz w:val="20"/>
                <w:szCs w:val="20"/>
              </w:rPr>
              <w:t>Federal Ministry of Economics and Technology (BMWi);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Funding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initiative</w:t>
            </w:r>
            <w:r w:rsidRPr="00703E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11604">
              <w:rPr>
                <w:rFonts w:ascii="Arial" w:hAnsi="Arial" w:cs="Arial"/>
                <w:sz w:val="20"/>
                <w:szCs w:val="20"/>
              </w:rPr>
              <w:t xml:space="preserve">Energy Efficient </w:t>
            </w:r>
            <w:r w:rsidRPr="00703EDA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417" w:type="dxa"/>
          </w:tcPr>
          <w:p w14:paraId="6D358DB5" w14:textId="77777777" w:rsidR="00A35D60" w:rsidRPr="009A7467" w:rsidRDefault="00703ED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145,839.33 €</w:t>
            </w:r>
          </w:p>
        </w:tc>
        <w:tc>
          <w:tcPr>
            <w:tcW w:w="993" w:type="dxa"/>
          </w:tcPr>
          <w:p w14:paraId="3A8A512A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7588E33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4B54217A" w14:textId="77777777" w:rsidR="00A35D60" w:rsidRPr="009A7467" w:rsidRDefault="00703ED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35D60" w:rsidRPr="009A7467" w14:paraId="6AD9BA86" w14:textId="77777777" w:rsidTr="00814282">
        <w:trPr>
          <w:trHeight w:val="530"/>
        </w:trPr>
        <w:tc>
          <w:tcPr>
            <w:tcW w:w="2808" w:type="dxa"/>
          </w:tcPr>
          <w:p w14:paraId="7826538B" w14:textId="77777777" w:rsidR="00A35D60" w:rsidRDefault="00BB41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4116">
              <w:rPr>
                <w:rFonts w:ascii="Arial" w:hAnsi="Arial" w:cs="Arial"/>
                <w:sz w:val="20"/>
                <w:szCs w:val="20"/>
              </w:rPr>
              <w:t>DiReg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BB4116">
              <w:rPr>
                <w:rFonts w:ascii="Arial" w:hAnsi="Arial" w:cs="Arial"/>
                <w:sz w:val="20"/>
                <w:szCs w:val="20"/>
              </w:rPr>
              <w:t>Regeneration process for liquid sorbents</w:t>
            </w:r>
            <w:r w:rsidR="001753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5FE4EB" w14:textId="77777777" w:rsidR="004F4354" w:rsidRPr="009A7467" w:rsidRDefault="004F43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06DDFB18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CF6749B" w14:textId="77777777" w:rsidR="00A35D60" w:rsidRPr="009A7467" w:rsidRDefault="00BB41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4116">
              <w:rPr>
                <w:rFonts w:ascii="Arial" w:hAnsi="Arial" w:cs="Arial"/>
                <w:sz w:val="20"/>
                <w:szCs w:val="20"/>
              </w:rPr>
              <w:t>Federal Ministry of Education and Research (BMBF)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BB4116">
              <w:rPr>
                <w:rFonts w:ascii="Arial" w:hAnsi="Arial" w:cs="Arial"/>
                <w:sz w:val="20"/>
                <w:szCs w:val="20"/>
              </w:rPr>
              <w:t>Research at universities of applied sciences</w:t>
            </w:r>
          </w:p>
        </w:tc>
        <w:tc>
          <w:tcPr>
            <w:tcW w:w="1417" w:type="dxa"/>
          </w:tcPr>
          <w:p w14:paraId="65E40A37" w14:textId="77777777" w:rsidR="00A35D60" w:rsidRPr="009A7467" w:rsidRDefault="00BB4116" w:rsidP="00BB41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117,118 €</w:t>
            </w:r>
          </w:p>
        </w:tc>
        <w:tc>
          <w:tcPr>
            <w:tcW w:w="993" w:type="dxa"/>
          </w:tcPr>
          <w:p w14:paraId="7868CAC0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73721BB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4915F80C" w14:textId="77777777" w:rsidR="00A35D60" w:rsidRPr="009A7467" w:rsidRDefault="00BB4116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35D60" w:rsidRPr="009A7467" w14:paraId="3ECD0548" w14:textId="77777777" w:rsidTr="00814282">
        <w:trPr>
          <w:trHeight w:val="530"/>
        </w:trPr>
        <w:tc>
          <w:tcPr>
            <w:tcW w:w="2808" w:type="dxa"/>
          </w:tcPr>
          <w:p w14:paraId="3DD5A289" w14:textId="77777777" w:rsidR="00A35D60" w:rsidRPr="009A7467" w:rsidRDefault="001753A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3A7">
              <w:rPr>
                <w:rFonts w:ascii="Arial" w:hAnsi="Arial" w:cs="Arial"/>
                <w:sz w:val="20"/>
                <w:szCs w:val="20"/>
              </w:rPr>
              <w:t>EnSign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1753A7">
              <w:rPr>
                <w:rFonts w:ascii="Arial" w:hAnsi="Arial" w:cs="Arial"/>
                <w:sz w:val="20"/>
                <w:szCs w:val="20"/>
              </w:rPr>
              <w:t>Real laboratory for a climate-neutral downtown campus</w:t>
            </w:r>
            <w:r w:rsidR="004F435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F4354"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47C94559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F765089" w14:textId="77777777" w:rsidR="001753A7" w:rsidRPr="001753A7" w:rsidRDefault="001753A7" w:rsidP="001753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3A7">
              <w:rPr>
                <w:rFonts w:ascii="Arial" w:hAnsi="Arial" w:cs="Arial"/>
                <w:sz w:val="20"/>
                <w:szCs w:val="20"/>
              </w:rPr>
              <w:t>Federal Ministry for Science, Research and Art (MWK);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Real laboratories </w:t>
            </w:r>
            <w:r w:rsidRPr="001753A7">
              <w:rPr>
                <w:rFonts w:ascii="Arial" w:hAnsi="Arial" w:cs="Arial"/>
                <w:sz w:val="20"/>
                <w:szCs w:val="20"/>
              </w:rPr>
              <w:t>for research for sustainability</w:t>
            </w:r>
          </w:p>
          <w:p w14:paraId="48FC4C25" w14:textId="77777777" w:rsidR="00A35D60" w:rsidRPr="009A7467" w:rsidRDefault="001753A7" w:rsidP="001753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3A7">
              <w:rPr>
                <w:rFonts w:ascii="Arial" w:hAnsi="Arial" w:cs="Arial"/>
                <w:sz w:val="20"/>
                <w:szCs w:val="20"/>
              </w:rPr>
              <w:t>in Baden-Wurttemberg</w:t>
            </w:r>
          </w:p>
        </w:tc>
        <w:tc>
          <w:tcPr>
            <w:tcW w:w="1417" w:type="dxa"/>
          </w:tcPr>
          <w:p w14:paraId="12020003" w14:textId="77777777" w:rsidR="005A0023" w:rsidRPr="009A7467" w:rsidRDefault="005A0023" w:rsidP="005A002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479,880 €</w:t>
            </w:r>
          </w:p>
        </w:tc>
        <w:tc>
          <w:tcPr>
            <w:tcW w:w="993" w:type="dxa"/>
          </w:tcPr>
          <w:p w14:paraId="71C71B06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E64AE43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777E2E8E" w14:textId="77777777" w:rsidR="00A35D60" w:rsidRPr="009A7467" w:rsidRDefault="005A002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35D60" w:rsidRPr="009A7467" w14:paraId="63AC412B" w14:textId="77777777" w:rsidTr="00814282">
        <w:trPr>
          <w:trHeight w:val="530"/>
        </w:trPr>
        <w:tc>
          <w:tcPr>
            <w:tcW w:w="2808" w:type="dxa"/>
          </w:tcPr>
          <w:p w14:paraId="5A507332" w14:textId="77777777" w:rsidR="00A35D60" w:rsidRPr="009A7467" w:rsidRDefault="00705D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5D28">
              <w:rPr>
                <w:rFonts w:ascii="Arial" w:hAnsi="Arial" w:cs="Arial"/>
                <w:sz w:val="20"/>
                <w:szCs w:val="20"/>
              </w:rPr>
              <w:t>CHILLIIMON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705D28">
              <w:rPr>
                <w:rFonts w:ascii="Arial" w:hAnsi="Arial" w:cs="Arial"/>
                <w:sz w:val="20"/>
                <w:szCs w:val="20"/>
              </w:rPr>
              <w:t>Concept development, test and simulation-based optimization of the MSR module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4F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354"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5B602F69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407BEB7" w14:textId="6C5BC610" w:rsidR="00A35D60" w:rsidRPr="009A7467" w:rsidRDefault="00705D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5D28">
              <w:rPr>
                <w:rFonts w:ascii="Arial" w:hAnsi="Arial" w:cs="Arial"/>
                <w:sz w:val="20"/>
                <w:szCs w:val="20"/>
              </w:rPr>
              <w:t>Federal Ministry o</w:t>
            </w:r>
            <w:r w:rsidR="00B221D0">
              <w:rPr>
                <w:rFonts w:ascii="Arial" w:hAnsi="Arial" w:cs="Arial"/>
                <w:sz w:val="20"/>
                <w:szCs w:val="20"/>
              </w:rPr>
              <w:t>f Economics and Technology (BMWI</w:t>
            </w:r>
            <w:r w:rsidRPr="00705D28">
              <w:rPr>
                <w:rFonts w:ascii="Arial" w:hAnsi="Arial" w:cs="Arial"/>
                <w:sz w:val="20"/>
                <w:szCs w:val="20"/>
              </w:rPr>
              <w:t>)</w:t>
            </w:r>
            <w:r w:rsidR="0090449D">
              <w:rPr>
                <w:rFonts w:ascii="Arial" w:hAnsi="Arial" w:cs="Arial"/>
                <w:sz w:val="20"/>
                <w:szCs w:val="20"/>
              </w:rPr>
              <w:t>, ZIM program</w:t>
            </w:r>
          </w:p>
        </w:tc>
        <w:tc>
          <w:tcPr>
            <w:tcW w:w="1417" w:type="dxa"/>
          </w:tcPr>
          <w:p w14:paraId="082C37B8" w14:textId="77777777" w:rsidR="00A35D60" w:rsidRPr="009A7467" w:rsidRDefault="00705D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83,800 €</w:t>
            </w:r>
          </w:p>
        </w:tc>
        <w:tc>
          <w:tcPr>
            <w:tcW w:w="993" w:type="dxa"/>
          </w:tcPr>
          <w:p w14:paraId="23623B07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A7F4354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4F46A171" w14:textId="77777777" w:rsidR="00A35D60" w:rsidRPr="009A7467" w:rsidRDefault="00705D28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35D60" w:rsidRPr="009A7467" w14:paraId="7F70830D" w14:textId="77777777" w:rsidTr="00814282">
        <w:trPr>
          <w:trHeight w:val="530"/>
        </w:trPr>
        <w:tc>
          <w:tcPr>
            <w:tcW w:w="2808" w:type="dxa"/>
          </w:tcPr>
          <w:p w14:paraId="624CF5A5" w14:textId="77777777" w:rsidR="004F4354" w:rsidRDefault="004F43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354">
              <w:rPr>
                <w:rFonts w:ascii="Arial" w:hAnsi="Arial" w:cs="Arial"/>
                <w:sz w:val="20"/>
                <w:szCs w:val="20"/>
              </w:rPr>
              <w:t>EFFICESTORE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F4354">
              <w:rPr>
                <w:rFonts w:ascii="Arial" w:hAnsi="Arial" w:cs="Arial"/>
                <w:sz w:val="20"/>
                <w:szCs w:val="20"/>
              </w:rPr>
              <w:t>Concept development, experimental investigations and modeling of ice storage prototypes</w:t>
            </w:r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</w:p>
          <w:p w14:paraId="3D78B1C7" w14:textId="77777777" w:rsidR="00A35D60" w:rsidRPr="009A7467" w:rsidRDefault="004F43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354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5A48FC47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3D031998" w14:textId="5CF120E9" w:rsidR="00A35D60" w:rsidRPr="009A7467" w:rsidRDefault="004F4354" w:rsidP="00B221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354">
              <w:rPr>
                <w:rFonts w:ascii="Arial" w:hAnsi="Arial" w:cs="Arial"/>
                <w:sz w:val="20"/>
                <w:szCs w:val="20"/>
              </w:rPr>
              <w:t>Federal Ministry of Economics and Technology (BMW</w:t>
            </w:r>
            <w:r w:rsidR="00B221D0">
              <w:rPr>
                <w:rFonts w:ascii="Arial" w:hAnsi="Arial" w:cs="Arial"/>
                <w:sz w:val="20"/>
                <w:szCs w:val="20"/>
              </w:rPr>
              <w:t>I</w:t>
            </w:r>
            <w:r w:rsidRPr="004F4354">
              <w:rPr>
                <w:rFonts w:ascii="Arial" w:hAnsi="Arial" w:cs="Arial"/>
                <w:sz w:val="20"/>
                <w:szCs w:val="20"/>
              </w:rPr>
              <w:t>)</w:t>
            </w:r>
            <w:r w:rsidR="0090449D">
              <w:rPr>
                <w:rFonts w:ascii="Arial" w:hAnsi="Arial" w:cs="Arial"/>
                <w:sz w:val="20"/>
                <w:szCs w:val="20"/>
              </w:rPr>
              <w:t>, ZIM program</w:t>
            </w:r>
          </w:p>
        </w:tc>
        <w:tc>
          <w:tcPr>
            <w:tcW w:w="1417" w:type="dxa"/>
          </w:tcPr>
          <w:p w14:paraId="3AF9A1FA" w14:textId="77777777" w:rsidR="00A35D60" w:rsidRPr="009A7467" w:rsidRDefault="004F43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116,666,66 €</w:t>
            </w:r>
          </w:p>
        </w:tc>
        <w:tc>
          <w:tcPr>
            <w:tcW w:w="993" w:type="dxa"/>
          </w:tcPr>
          <w:p w14:paraId="15C7D1C9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DC7B6F4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61C28B8D" w14:textId="77777777" w:rsidR="00A35D60" w:rsidRPr="009A7467" w:rsidRDefault="004F435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35D60" w:rsidRPr="009A7467" w14:paraId="54ECD42C" w14:textId="77777777" w:rsidTr="00814282">
        <w:trPr>
          <w:trHeight w:val="530"/>
        </w:trPr>
        <w:tc>
          <w:tcPr>
            <w:tcW w:w="2808" w:type="dxa"/>
          </w:tcPr>
          <w:p w14:paraId="1A6079F8" w14:textId="77777777" w:rsidR="00A35D60" w:rsidRDefault="00B50CE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50CED">
              <w:rPr>
                <w:rFonts w:ascii="Arial" w:hAnsi="Arial" w:cs="Arial"/>
                <w:sz w:val="20"/>
                <w:szCs w:val="20"/>
              </w:rPr>
              <w:t>FLEXYNETS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B50CED">
              <w:rPr>
                <w:rFonts w:ascii="Arial" w:hAnsi="Arial" w:cs="Arial"/>
                <w:sz w:val="20"/>
                <w:szCs w:val="20"/>
              </w:rPr>
              <w:t>Fifth generation, low temperature, high EXergY district heating and cooling NETworkS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33D678" w14:textId="77777777" w:rsidR="00B50CED" w:rsidRPr="009A7467" w:rsidRDefault="00B50CE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9B775FD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E362DD3" w14:textId="77777777" w:rsidR="00A35D60" w:rsidRPr="009A7467" w:rsidRDefault="00B50CED" w:rsidP="00B50CE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Union, Horizon 2020</w:t>
            </w:r>
          </w:p>
        </w:tc>
        <w:tc>
          <w:tcPr>
            <w:tcW w:w="1417" w:type="dxa"/>
          </w:tcPr>
          <w:p w14:paraId="3FCC9B51" w14:textId="77777777" w:rsidR="00B50CED" w:rsidRPr="009A7467" w:rsidRDefault="00B50CE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97,875 €</w:t>
            </w:r>
          </w:p>
        </w:tc>
        <w:tc>
          <w:tcPr>
            <w:tcW w:w="993" w:type="dxa"/>
          </w:tcPr>
          <w:p w14:paraId="276F564F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54ECD0B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6B1D0F9C" w14:textId="77777777" w:rsidR="00A35D60" w:rsidRPr="009A7467" w:rsidRDefault="00B50CED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35D60" w:rsidRPr="009A7467" w14:paraId="1F2A0828" w14:textId="77777777" w:rsidTr="00814282">
        <w:trPr>
          <w:trHeight w:val="530"/>
        </w:trPr>
        <w:tc>
          <w:tcPr>
            <w:tcW w:w="2808" w:type="dxa"/>
          </w:tcPr>
          <w:p w14:paraId="1C94899B" w14:textId="77777777" w:rsidR="00A35D60" w:rsidRPr="009A7467" w:rsidRDefault="0032561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561E">
              <w:rPr>
                <w:rFonts w:ascii="Arial" w:hAnsi="Arial" w:cs="Arial"/>
                <w:sz w:val="20"/>
                <w:szCs w:val="20"/>
              </w:rPr>
              <w:t>PVT Ägypten NightCool</w:t>
            </w:r>
          </w:p>
        </w:tc>
        <w:tc>
          <w:tcPr>
            <w:tcW w:w="2120" w:type="dxa"/>
          </w:tcPr>
          <w:p w14:paraId="096FCF30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16C09AE" w14:textId="69714386" w:rsidR="00A35D60" w:rsidRPr="009A7467" w:rsidRDefault="0032561E" w:rsidP="0090449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561E">
              <w:rPr>
                <w:rFonts w:ascii="Arial" w:hAnsi="Arial" w:cs="Arial"/>
                <w:sz w:val="20"/>
                <w:szCs w:val="20"/>
              </w:rPr>
              <w:t>Federal Ministry of Education and Research (BMBF);</w:t>
            </w:r>
            <w:r>
              <w:t xml:space="preserve"> </w:t>
            </w:r>
            <w:r w:rsidRPr="0032561E">
              <w:rPr>
                <w:rFonts w:ascii="Arial" w:hAnsi="Arial" w:cs="Arial"/>
                <w:sz w:val="20"/>
                <w:szCs w:val="20"/>
              </w:rPr>
              <w:t>3rd common call</w:t>
            </w:r>
            <w:r w:rsidR="0090449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32561E">
              <w:rPr>
                <w:rFonts w:ascii="Arial" w:hAnsi="Arial" w:cs="Arial"/>
                <w:sz w:val="20"/>
                <w:szCs w:val="20"/>
              </w:rPr>
              <w:t xml:space="preserve"> Technology Development Funds of the Arabian Republic Egypt</w:t>
            </w:r>
          </w:p>
        </w:tc>
        <w:tc>
          <w:tcPr>
            <w:tcW w:w="1417" w:type="dxa"/>
          </w:tcPr>
          <w:p w14:paraId="48BC1640" w14:textId="77777777" w:rsidR="00A35D60" w:rsidRPr="009A7467" w:rsidRDefault="0032561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99,891.60 €</w:t>
            </w:r>
          </w:p>
        </w:tc>
        <w:tc>
          <w:tcPr>
            <w:tcW w:w="993" w:type="dxa"/>
          </w:tcPr>
          <w:p w14:paraId="72AE7E5F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B32FCA5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9" w:type="dxa"/>
          </w:tcPr>
          <w:p w14:paraId="5E1322C7" w14:textId="77777777" w:rsidR="00A35D60" w:rsidRPr="009A7467" w:rsidRDefault="0032561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35D60" w:rsidRPr="009A7467" w14:paraId="4E438C59" w14:textId="77777777" w:rsidTr="00814282">
        <w:trPr>
          <w:trHeight w:val="530"/>
        </w:trPr>
        <w:tc>
          <w:tcPr>
            <w:tcW w:w="2808" w:type="dxa"/>
          </w:tcPr>
          <w:p w14:paraId="2A87B489" w14:textId="77777777" w:rsidR="00A35D60" w:rsidRPr="009A7467" w:rsidRDefault="00CB293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2933">
              <w:rPr>
                <w:rFonts w:ascii="Arial" w:hAnsi="Arial" w:cs="Arial"/>
                <w:sz w:val="20"/>
                <w:szCs w:val="20"/>
              </w:rPr>
              <w:t>SIMBLOCK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B2933">
              <w:rPr>
                <w:rFonts w:ascii="Arial" w:hAnsi="Arial" w:cs="Arial"/>
                <w:sz w:val="20"/>
                <w:szCs w:val="20"/>
              </w:rPr>
              <w:t>Simulation Supported Real-time Energy Management in Building Blocks</w:t>
            </w:r>
            <w:r w:rsidR="005D6FB4">
              <w:rPr>
                <w:rFonts w:ascii="Arial" w:hAnsi="Arial" w:cs="Arial"/>
                <w:sz w:val="20"/>
                <w:szCs w:val="20"/>
              </w:rPr>
              <w:t>; U. Eicker</w:t>
            </w:r>
          </w:p>
        </w:tc>
        <w:tc>
          <w:tcPr>
            <w:tcW w:w="2120" w:type="dxa"/>
          </w:tcPr>
          <w:p w14:paraId="3325A29E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5DC5FBD" w14:textId="77777777" w:rsidR="00A35D60" w:rsidRPr="009A7467" w:rsidRDefault="00CB293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2933">
              <w:rPr>
                <w:rFonts w:ascii="Arial" w:hAnsi="Arial" w:cs="Arial"/>
                <w:sz w:val="20"/>
                <w:szCs w:val="20"/>
              </w:rPr>
              <w:t>Federal Ministry of Education and Research (BMBF)</w:t>
            </w:r>
          </w:p>
        </w:tc>
        <w:tc>
          <w:tcPr>
            <w:tcW w:w="1417" w:type="dxa"/>
          </w:tcPr>
          <w:p w14:paraId="3251B56B" w14:textId="77777777" w:rsidR="00A35D60" w:rsidRPr="009A7467" w:rsidRDefault="00CB293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24,881 €</w:t>
            </w:r>
          </w:p>
        </w:tc>
        <w:tc>
          <w:tcPr>
            <w:tcW w:w="993" w:type="dxa"/>
          </w:tcPr>
          <w:p w14:paraId="03A9A8F6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EC385BD" w14:textId="77777777" w:rsidR="00A35D60" w:rsidRPr="00A35D60" w:rsidRDefault="00A35D60" w:rsidP="00CB2933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</w:t>
            </w:r>
            <w:r w:rsidR="00CB29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14:paraId="4DEE691E" w14:textId="77777777" w:rsidR="00A35D60" w:rsidRPr="009A7467" w:rsidRDefault="00CB293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35D60" w:rsidRPr="009A7467" w14:paraId="1206B2AB" w14:textId="77777777" w:rsidTr="00814282">
        <w:trPr>
          <w:trHeight w:val="530"/>
        </w:trPr>
        <w:tc>
          <w:tcPr>
            <w:tcW w:w="2808" w:type="dxa"/>
          </w:tcPr>
          <w:p w14:paraId="106C141E" w14:textId="27275277" w:rsidR="00A35D60" w:rsidRDefault="005D6FB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6FB4">
              <w:rPr>
                <w:rFonts w:ascii="Arial" w:hAnsi="Arial" w:cs="Arial"/>
                <w:sz w:val="20"/>
                <w:szCs w:val="20"/>
              </w:rPr>
              <w:lastRenderedPageBreak/>
              <w:t>EnSign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D6FB4">
              <w:rPr>
                <w:rFonts w:ascii="Arial" w:hAnsi="Arial" w:cs="Arial"/>
                <w:sz w:val="20"/>
                <w:szCs w:val="20"/>
              </w:rPr>
              <w:t xml:space="preserve">Real-Lab for a climate neutral campus in the city, proposal </w:t>
            </w:r>
            <w:r w:rsidR="0090449D">
              <w:rPr>
                <w:rFonts w:ascii="Arial" w:hAnsi="Arial" w:cs="Arial"/>
                <w:sz w:val="20"/>
                <w:szCs w:val="20"/>
              </w:rPr>
              <w:t>development grant</w:t>
            </w:r>
            <w:r w:rsidR="00743F6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4C77F3" w14:textId="77777777" w:rsidR="00743F65" w:rsidRPr="009A7467" w:rsidRDefault="00743F65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 Eicker</w:t>
            </w:r>
            <w:r w:rsidR="002A16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19A26FD5" w14:textId="77777777" w:rsidR="00A35D60" w:rsidRPr="009A7467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07A90DF5" w14:textId="5A4462BE" w:rsidR="00A35D60" w:rsidRPr="009A7467" w:rsidRDefault="005D6FB4" w:rsidP="005D6F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6FB4">
              <w:rPr>
                <w:rFonts w:ascii="Arial" w:hAnsi="Arial" w:cs="Arial"/>
                <w:sz w:val="20"/>
                <w:szCs w:val="20"/>
              </w:rPr>
              <w:t>Federal Ministry for Science, Research and Art (MWK)</w:t>
            </w:r>
            <w:r w:rsidR="0090449D">
              <w:rPr>
                <w:rFonts w:ascii="Arial" w:hAnsi="Arial" w:cs="Arial"/>
                <w:sz w:val="20"/>
                <w:szCs w:val="20"/>
              </w:rPr>
              <w:t xml:space="preserve">; Living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Labs </w:t>
            </w:r>
            <w:r w:rsidRPr="005D6FB4">
              <w:rPr>
                <w:rFonts w:ascii="Arial" w:hAnsi="Arial" w:cs="Arial"/>
                <w:sz w:val="20"/>
                <w:szCs w:val="20"/>
              </w:rPr>
              <w:t>for research in sustainability in Baden-Württemberg</w:t>
            </w:r>
          </w:p>
        </w:tc>
        <w:tc>
          <w:tcPr>
            <w:tcW w:w="1417" w:type="dxa"/>
          </w:tcPr>
          <w:p w14:paraId="7B891FBB" w14:textId="77777777" w:rsidR="00A35D60" w:rsidRPr="009A7467" w:rsidRDefault="00D904E3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25,838.20 €</w:t>
            </w:r>
          </w:p>
        </w:tc>
        <w:tc>
          <w:tcPr>
            <w:tcW w:w="993" w:type="dxa"/>
          </w:tcPr>
          <w:p w14:paraId="56933DD2" w14:textId="77777777" w:rsidR="00A35D60" w:rsidRPr="00A35D60" w:rsidRDefault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9B788EA" w14:textId="77777777"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29" w:type="dxa"/>
          </w:tcPr>
          <w:p w14:paraId="410C5ADD" w14:textId="77777777" w:rsidR="00A35D60" w:rsidRPr="009A7467" w:rsidRDefault="005D6FB4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150DEF" w:rsidRPr="009A7467" w14:paraId="76882B4B" w14:textId="77777777" w:rsidTr="00814282">
        <w:trPr>
          <w:trHeight w:val="530"/>
        </w:trPr>
        <w:tc>
          <w:tcPr>
            <w:tcW w:w="2808" w:type="dxa"/>
          </w:tcPr>
          <w:p w14:paraId="2601108E" w14:textId="77777777" w:rsidR="00150DEF" w:rsidRDefault="0087515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515E">
              <w:rPr>
                <w:rFonts w:ascii="Arial" w:hAnsi="Arial" w:cs="Arial"/>
                <w:sz w:val="20"/>
                <w:szCs w:val="20"/>
              </w:rPr>
              <w:t>WeBest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7515E">
              <w:rPr>
                <w:rFonts w:ascii="Arial" w:hAnsi="Arial" w:cs="Arial"/>
                <w:sz w:val="20"/>
                <w:szCs w:val="20"/>
              </w:rPr>
              <w:t>Web-based simulation of the energetic condition of buildings for house owners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E4E78A" w14:textId="77777777" w:rsidR="0087515E" w:rsidRPr="009A7467" w:rsidRDefault="0087515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15934558" w14:textId="68E1C281" w:rsidR="00150DEF" w:rsidRPr="009A7467" w:rsidRDefault="0090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150DEF"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DD7FAE3" w14:textId="77777777" w:rsidR="00150DEF" w:rsidRDefault="0087515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515E">
              <w:rPr>
                <w:rFonts w:ascii="Arial" w:hAnsi="Arial" w:cs="Arial"/>
                <w:sz w:val="20"/>
                <w:szCs w:val="20"/>
              </w:rPr>
              <w:t>Federal Office for Agriculture and Food (BLE)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C0BFF6" w14:textId="77777777" w:rsidR="0087515E" w:rsidRPr="0087515E" w:rsidRDefault="0087515E" w:rsidP="008751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7515E">
              <w:rPr>
                <w:rFonts w:ascii="Arial" w:hAnsi="Arial" w:cs="Arial"/>
                <w:sz w:val="20"/>
                <w:szCs w:val="20"/>
              </w:rPr>
              <w:t xml:space="preserve">romotion of innovation </w:t>
            </w:r>
          </w:p>
          <w:p w14:paraId="0A9136FB" w14:textId="77777777" w:rsidR="0087515E" w:rsidRPr="009A7467" w:rsidRDefault="0087515E" w:rsidP="008751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515E">
              <w:rPr>
                <w:rFonts w:ascii="Arial" w:hAnsi="Arial" w:cs="Arial"/>
                <w:sz w:val="20"/>
                <w:szCs w:val="20"/>
              </w:rPr>
              <w:t>in energy services</w:t>
            </w:r>
          </w:p>
        </w:tc>
        <w:tc>
          <w:tcPr>
            <w:tcW w:w="1417" w:type="dxa"/>
          </w:tcPr>
          <w:p w14:paraId="7FF70356" w14:textId="77777777" w:rsidR="00150DEF" w:rsidRPr="009A7467" w:rsidRDefault="0087515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41,699.45 €</w:t>
            </w:r>
          </w:p>
        </w:tc>
        <w:tc>
          <w:tcPr>
            <w:tcW w:w="993" w:type="dxa"/>
          </w:tcPr>
          <w:p w14:paraId="4247F75F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DE9DE89" w14:textId="77777777" w:rsidR="00150DEF" w:rsidRPr="009A7467" w:rsidRDefault="00150DEF" w:rsidP="008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700B249A" w14:textId="77777777" w:rsidR="00150DEF" w:rsidRPr="009A7467" w:rsidRDefault="0087515E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50DEF" w:rsidRPr="009A7467" w14:paraId="665507CF" w14:textId="77777777" w:rsidTr="00814282">
        <w:trPr>
          <w:trHeight w:val="530"/>
        </w:trPr>
        <w:tc>
          <w:tcPr>
            <w:tcW w:w="2808" w:type="dxa"/>
          </w:tcPr>
          <w:p w14:paraId="60F1C61E" w14:textId="77777777" w:rsidR="00150DEF" w:rsidRDefault="00D67E8C" w:rsidP="00D67E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Ligtht+Air:</w:t>
            </w:r>
            <w:r w:rsidRPr="00D67E8C">
              <w:rPr>
                <w:rFonts w:ascii="Arial" w:hAnsi="Arial" w:cs="Arial"/>
                <w:sz w:val="20"/>
                <w:szCs w:val="20"/>
              </w:rPr>
              <w:t xml:space="preserve"> Plus-Energyhouse of the prototype group Light+Air in Tübingen Lustnau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4A6010" w14:textId="77777777" w:rsidR="00D67E8C" w:rsidRPr="009A7467" w:rsidRDefault="00D67E8C" w:rsidP="00D67E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5E54269E" w14:textId="77777777" w:rsidR="00150DEF" w:rsidRPr="009A7467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9A7467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5D5A6F50" w14:textId="77777777" w:rsidR="00150DEF" w:rsidRPr="009A7467" w:rsidRDefault="00D67E8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7E8C">
              <w:rPr>
                <w:rFonts w:ascii="Arial" w:hAnsi="Arial" w:cs="Arial"/>
                <w:sz w:val="20"/>
                <w:szCs w:val="20"/>
              </w:rPr>
              <w:t>Federal Office of Building and Regional Planning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D67E8C">
              <w:rPr>
                <w:rFonts w:ascii="Arial" w:hAnsi="Arial" w:cs="Arial"/>
                <w:sz w:val="20"/>
                <w:szCs w:val="20"/>
              </w:rPr>
              <w:t>Future construction</w:t>
            </w:r>
          </w:p>
        </w:tc>
        <w:tc>
          <w:tcPr>
            <w:tcW w:w="1417" w:type="dxa"/>
          </w:tcPr>
          <w:p w14:paraId="716D29D3" w14:textId="77777777" w:rsidR="00150DEF" w:rsidRPr="009A7467" w:rsidRDefault="00D67E8C" w:rsidP="00D67E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82,368,76 €</w:t>
            </w:r>
          </w:p>
        </w:tc>
        <w:tc>
          <w:tcPr>
            <w:tcW w:w="993" w:type="dxa"/>
          </w:tcPr>
          <w:p w14:paraId="03EA74B9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48C946E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302714C8" w14:textId="77777777" w:rsidR="00150DEF" w:rsidRPr="009A7467" w:rsidRDefault="00D67E8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150DEF" w:rsidRPr="009A7467" w14:paraId="3AFBECB9" w14:textId="77777777" w:rsidTr="00814282">
        <w:trPr>
          <w:trHeight w:val="530"/>
        </w:trPr>
        <w:tc>
          <w:tcPr>
            <w:tcW w:w="2808" w:type="dxa"/>
          </w:tcPr>
          <w:p w14:paraId="67197128" w14:textId="77777777" w:rsidR="00150DEF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1389">
              <w:rPr>
                <w:rFonts w:ascii="Arial" w:hAnsi="Arial" w:cs="Arial"/>
                <w:sz w:val="20"/>
                <w:szCs w:val="20"/>
              </w:rPr>
              <w:t>GREENFOODS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1389">
              <w:rPr>
                <w:rFonts w:ascii="Arial" w:hAnsi="Arial" w:cs="Arial"/>
                <w:sz w:val="20"/>
                <w:szCs w:val="20"/>
              </w:rPr>
              <w:t>Towards Zero fossil CO2 emission in the European food and beverage industry in short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16E705" w14:textId="77777777" w:rsidR="00A51389" w:rsidRPr="009A7467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47A97C57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C13E10F" w14:textId="77777777" w:rsidR="00150DEF" w:rsidRPr="00A51389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51389">
              <w:rPr>
                <w:rFonts w:ascii="Arial" w:hAnsi="Arial" w:cs="Arial"/>
                <w:sz w:val="20"/>
                <w:szCs w:val="20"/>
                <w:lang w:val="fr-FR"/>
              </w:rPr>
              <w:t xml:space="preserve">European Commission; </w:t>
            </w:r>
          </w:p>
          <w:p w14:paraId="31ADD2EB" w14:textId="77777777" w:rsidR="00A51389" w:rsidRPr="00A51389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51389">
              <w:rPr>
                <w:rFonts w:ascii="Arial" w:hAnsi="Arial" w:cs="Arial"/>
                <w:sz w:val="20"/>
                <w:szCs w:val="20"/>
                <w:lang w:val="fr-FR"/>
              </w:rPr>
              <w:t>Intelligent Energy Europe</w:t>
            </w:r>
          </w:p>
        </w:tc>
        <w:tc>
          <w:tcPr>
            <w:tcW w:w="1417" w:type="dxa"/>
          </w:tcPr>
          <w:p w14:paraId="74814C5F" w14:textId="77777777" w:rsidR="00150DEF" w:rsidRPr="00A51389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50,979 €</w:t>
            </w:r>
          </w:p>
        </w:tc>
        <w:tc>
          <w:tcPr>
            <w:tcW w:w="993" w:type="dxa"/>
          </w:tcPr>
          <w:p w14:paraId="1F5BD1E6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09021EC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54722B82" w14:textId="77777777" w:rsidR="00150DEF" w:rsidRPr="009A7467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150DEF" w:rsidRPr="009A7467" w14:paraId="277A12B1" w14:textId="77777777" w:rsidTr="00814282">
        <w:trPr>
          <w:trHeight w:val="530"/>
        </w:trPr>
        <w:tc>
          <w:tcPr>
            <w:tcW w:w="2808" w:type="dxa"/>
          </w:tcPr>
          <w:p w14:paraId="6DB54E85" w14:textId="0DB16FBC" w:rsidR="00A51389" w:rsidRPr="0090449D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1389">
              <w:rPr>
                <w:rFonts w:ascii="Arial" w:hAnsi="Arial" w:cs="Arial"/>
                <w:sz w:val="20"/>
                <w:szCs w:val="20"/>
              </w:rPr>
              <w:t>KonLuft</w:t>
            </w:r>
            <w:r w:rsidRPr="0090449D">
              <w:rPr>
                <w:rFonts w:ascii="Arial" w:hAnsi="Arial" w:cs="Arial"/>
                <w:sz w:val="20"/>
                <w:szCs w:val="20"/>
              </w:rPr>
              <w:t>;</w:t>
            </w:r>
            <w:r w:rsidR="0090449D" w:rsidRPr="0090449D">
              <w:rPr>
                <w:rFonts w:ascii="Arial" w:hAnsi="Arial" w:cs="Arial"/>
                <w:sz w:val="20"/>
                <w:szCs w:val="20"/>
              </w:rPr>
              <w:t xml:space="preserve"> controlled natural ventilation in non-residential buildings</w:t>
            </w:r>
          </w:p>
          <w:p w14:paraId="5F9231EF" w14:textId="77777777" w:rsidR="00150DEF" w:rsidRPr="009A7467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1389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06929424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049D549" w14:textId="77777777" w:rsidR="00150DEF" w:rsidRPr="009A7467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1389">
              <w:rPr>
                <w:rFonts w:ascii="Arial" w:hAnsi="Arial" w:cs="Arial"/>
                <w:sz w:val="20"/>
                <w:szCs w:val="20"/>
              </w:rPr>
              <w:t>Federal Ministry of Economics and Technology</w:t>
            </w:r>
          </w:p>
        </w:tc>
        <w:tc>
          <w:tcPr>
            <w:tcW w:w="1417" w:type="dxa"/>
          </w:tcPr>
          <w:p w14:paraId="6B8831CD" w14:textId="77777777" w:rsidR="00150DEF" w:rsidRPr="009A7467" w:rsidRDefault="00A51389" w:rsidP="00A513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125,949 €</w:t>
            </w:r>
          </w:p>
        </w:tc>
        <w:tc>
          <w:tcPr>
            <w:tcW w:w="993" w:type="dxa"/>
          </w:tcPr>
          <w:p w14:paraId="62EB6EF8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D0D16B4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7A2CE5D5" w14:textId="77777777" w:rsidR="00150DEF" w:rsidRPr="009A7467" w:rsidRDefault="00A51389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50DEF" w:rsidRPr="009A7467" w14:paraId="7FEAA5BD" w14:textId="77777777" w:rsidTr="00814282">
        <w:trPr>
          <w:trHeight w:val="530"/>
        </w:trPr>
        <w:tc>
          <w:tcPr>
            <w:tcW w:w="2808" w:type="dxa"/>
          </w:tcPr>
          <w:p w14:paraId="112BE2F3" w14:textId="01E4BAA0" w:rsidR="00150DEF" w:rsidRPr="009A7467" w:rsidRDefault="002D68BB" w:rsidP="007163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68BB">
              <w:rPr>
                <w:rFonts w:ascii="Arial" w:hAnsi="Arial" w:cs="Arial"/>
                <w:sz w:val="20"/>
                <w:szCs w:val="20"/>
              </w:rPr>
              <w:t>Plus-Energy-House-</w:t>
            </w:r>
            <w:r w:rsidR="007163EC">
              <w:rPr>
                <w:rFonts w:ascii="Arial" w:hAnsi="Arial" w:cs="Arial"/>
                <w:sz w:val="20"/>
                <w:szCs w:val="20"/>
              </w:rPr>
              <w:t>home+</w:t>
            </w:r>
            <w:r w:rsidR="00B7028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70281" w:rsidRPr="00B70281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5BAE452A" w14:textId="04BC8E3B" w:rsidR="00150DEF" w:rsidRPr="00150DEF" w:rsidRDefault="0071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150DEF"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47A041A3" w14:textId="75CA93EF" w:rsidR="00150DEF" w:rsidRPr="009A7467" w:rsidRDefault="007163E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1389">
              <w:rPr>
                <w:rFonts w:ascii="Arial" w:hAnsi="Arial" w:cs="Arial"/>
                <w:sz w:val="20"/>
                <w:szCs w:val="20"/>
              </w:rPr>
              <w:t>Federal Ministry of Economics and Technology</w:t>
            </w:r>
          </w:p>
        </w:tc>
        <w:tc>
          <w:tcPr>
            <w:tcW w:w="1417" w:type="dxa"/>
          </w:tcPr>
          <w:p w14:paraId="6A02DAD6" w14:textId="77777777" w:rsidR="00150DEF" w:rsidRPr="009A7467" w:rsidRDefault="002D68BB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22,0977.46 €</w:t>
            </w:r>
          </w:p>
        </w:tc>
        <w:tc>
          <w:tcPr>
            <w:tcW w:w="993" w:type="dxa"/>
          </w:tcPr>
          <w:p w14:paraId="0A922EAB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5151151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344616EF" w14:textId="77777777" w:rsidR="00150DEF" w:rsidRPr="009A7467" w:rsidRDefault="002D68BB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150DEF" w:rsidRPr="009A7467" w14:paraId="65392610" w14:textId="77777777" w:rsidTr="00814282">
        <w:trPr>
          <w:trHeight w:val="530"/>
        </w:trPr>
        <w:tc>
          <w:tcPr>
            <w:tcW w:w="2808" w:type="dxa"/>
          </w:tcPr>
          <w:p w14:paraId="67E53879" w14:textId="77777777" w:rsidR="00150DEF" w:rsidRDefault="00B70281" w:rsidP="00B702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0281">
              <w:rPr>
                <w:rFonts w:ascii="Arial" w:hAnsi="Arial" w:cs="Arial"/>
                <w:sz w:val="20"/>
                <w:szCs w:val="20"/>
              </w:rPr>
              <w:t>Barockstadt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B70281">
              <w:rPr>
                <w:rFonts w:ascii="Arial" w:hAnsi="Arial" w:cs="Arial"/>
                <w:sz w:val="20"/>
                <w:szCs w:val="20"/>
              </w:rPr>
              <w:t>Sustainable, energetic district concept for the baroque inner city of the city of Ludwigsburg</w:t>
            </w:r>
            <w:r w:rsidR="00D831E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B45AB0" w14:textId="77777777" w:rsidR="00D831EC" w:rsidRPr="009A7467" w:rsidRDefault="00D831EC" w:rsidP="00B702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1EC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2507FEE3" w14:textId="02212E28" w:rsidR="00150DEF" w:rsidRPr="00150DEF" w:rsidRDefault="0071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150DEF"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3ECA01FD" w14:textId="77777777" w:rsidR="00150DEF" w:rsidRPr="009A7467" w:rsidRDefault="00D831EC" w:rsidP="00D831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1EC">
              <w:rPr>
                <w:rFonts w:ascii="Arial" w:hAnsi="Arial" w:cs="Arial"/>
                <w:sz w:val="20"/>
                <w:szCs w:val="20"/>
              </w:rPr>
              <w:t xml:space="preserve">Federal Institute for Research on Building, Urban Affairs </w:t>
            </w:r>
            <w:r>
              <w:rPr>
                <w:rFonts w:ascii="Arial" w:hAnsi="Arial" w:cs="Arial"/>
                <w:sz w:val="20"/>
                <w:szCs w:val="20"/>
              </w:rPr>
              <w:t>and Spatial Development (BBSR);</w:t>
            </w:r>
            <w:r w:rsidRPr="00D831EC">
              <w:rPr>
                <w:rFonts w:ascii="Arial" w:hAnsi="Arial" w:cs="Arial"/>
                <w:sz w:val="20"/>
                <w:szCs w:val="20"/>
              </w:rPr>
              <w:t xml:space="preserve"> Special </w:t>
            </w:r>
            <w:r>
              <w:rPr>
                <w:rFonts w:ascii="Arial" w:hAnsi="Arial" w:cs="Arial"/>
                <w:sz w:val="20"/>
                <w:szCs w:val="20"/>
              </w:rPr>
              <w:t>Energy and Climate Fund</w:t>
            </w:r>
            <w:r w:rsidRPr="00D831EC">
              <w:rPr>
                <w:rFonts w:ascii="Arial" w:hAnsi="Arial" w:cs="Arial"/>
                <w:sz w:val="20"/>
                <w:szCs w:val="20"/>
              </w:rPr>
              <w:t>: National Climate Initiative</w:t>
            </w:r>
          </w:p>
        </w:tc>
        <w:tc>
          <w:tcPr>
            <w:tcW w:w="1417" w:type="dxa"/>
          </w:tcPr>
          <w:p w14:paraId="66BB113D" w14:textId="77777777" w:rsidR="00150DEF" w:rsidRPr="009A7467" w:rsidRDefault="00D831E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69,500 €</w:t>
            </w:r>
          </w:p>
        </w:tc>
        <w:tc>
          <w:tcPr>
            <w:tcW w:w="993" w:type="dxa"/>
          </w:tcPr>
          <w:p w14:paraId="31913232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A3F6442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5CF60560" w14:textId="77777777" w:rsidR="00150DEF" w:rsidRPr="009A7467" w:rsidRDefault="00D831EC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150DEF" w:rsidRPr="009A7467" w14:paraId="2046458B" w14:textId="77777777" w:rsidTr="00814282">
        <w:trPr>
          <w:trHeight w:val="530"/>
        </w:trPr>
        <w:tc>
          <w:tcPr>
            <w:tcW w:w="2808" w:type="dxa"/>
          </w:tcPr>
          <w:p w14:paraId="5C762D1F" w14:textId="77777777" w:rsidR="00150DEF" w:rsidRDefault="00B221D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21D0">
              <w:rPr>
                <w:rFonts w:ascii="Arial" w:hAnsi="Arial" w:cs="Arial"/>
                <w:sz w:val="20"/>
                <w:szCs w:val="20"/>
              </w:rPr>
              <w:t>SoFt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1D0">
              <w:rPr>
                <w:rFonts w:ascii="Arial" w:hAnsi="Arial" w:cs="Arial"/>
                <w:sz w:val="20"/>
                <w:szCs w:val="20"/>
              </w:rPr>
              <w:t xml:space="preserve">Double membrane construction with low-e coating for a translucent roof over the construction of a </w:t>
            </w:r>
            <w:r w:rsidRPr="00B221D0">
              <w:rPr>
                <w:rFonts w:ascii="Arial" w:hAnsi="Arial" w:cs="Arial"/>
                <w:sz w:val="20"/>
                <w:szCs w:val="20"/>
              </w:rPr>
              <w:lastRenderedPageBreak/>
              <w:t>sports center in Fürth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ADDB06" w14:textId="77777777" w:rsidR="00B221D0" w:rsidRPr="009A7467" w:rsidRDefault="00B221D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21D0">
              <w:rPr>
                <w:rFonts w:ascii="Arial" w:hAnsi="Arial" w:cs="Arial"/>
                <w:sz w:val="20"/>
                <w:szCs w:val="20"/>
              </w:rPr>
              <w:t>U. Eicker</w:t>
            </w:r>
          </w:p>
        </w:tc>
        <w:tc>
          <w:tcPr>
            <w:tcW w:w="2120" w:type="dxa"/>
          </w:tcPr>
          <w:p w14:paraId="74B84A12" w14:textId="1FA84BD3" w:rsidR="00150DEF" w:rsidRPr="00150DEF" w:rsidRDefault="0071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Co-</w:t>
            </w:r>
            <w:r w:rsidR="00150DEF"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5CFE8D06" w14:textId="77777777" w:rsidR="00150DEF" w:rsidRPr="009A7467" w:rsidRDefault="00B221D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21D0">
              <w:rPr>
                <w:rFonts w:ascii="Arial" w:hAnsi="Arial" w:cs="Arial"/>
                <w:sz w:val="20"/>
                <w:szCs w:val="20"/>
              </w:rPr>
              <w:t>Federal Ministry of Economics and Technology (BMWI)</w:t>
            </w:r>
          </w:p>
        </w:tc>
        <w:tc>
          <w:tcPr>
            <w:tcW w:w="1417" w:type="dxa"/>
          </w:tcPr>
          <w:p w14:paraId="2C74FC04" w14:textId="77777777" w:rsidR="00150DEF" w:rsidRPr="009A7467" w:rsidRDefault="00B338A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78,874.82</w:t>
            </w:r>
            <w:r w:rsidR="00B221D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993" w:type="dxa"/>
          </w:tcPr>
          <w:p w14:paraId="1EF50151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8404E6D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160D88D0" w14:textId="77777777" w:rsidR="00150DEF" w:rsidRPr="009A7467" w:rsidRDefault="00B221D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50DEF" w:rsidRPr="009A7467" w14:paraId="6C5EFB1F" w14:textId="77777777" w:rsidTr="00814282">
        <w:trPr>
          <w:trHeight w:val="530"/>
        </w:trPr>
        <w:tc>
          <w:tcPr>
            <w:tcW w:w="2808" w:type="dxa"/>
          </w:tcPr>
          <w:p w14:paraId="42E69EE4" w14:textId="77777777" w:rsidR="00150DEF" w:rsidRPr="009A7467" w:rsidRDefault="00B338A0" w:rsidP="00B338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38A0">
              <w:rPr>
                <w:rFonts w:ascii="Arial" w:hAnsi="Arial" w:cs="Arial"/>
                <w:sz w:val="20"/>
                <w:szCs w:val="20"/>
              </w:rPr>
              <w:t>IEA Task 51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338A0">
              <w:rPr>
                <w:rFonts w:ascii="Arial" w:hAnsi="Arial" w:cs="Arial"/>
                <w:sz w:val="20"/>
                <w:szCs w:val="20"/>
              </w:rPr>
              <w:t>studies on the use of solar energy in Germany</w:t>
            </w:r>
          </w:p>
        </w:tc>
        <w:tc>
          <w:tcPr>
            <w:tcW w:w="2120" w:type="dxa"/>
          </w:tcPr>
          <w:p w14:paraId="246A6FEA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2542ABE" w14:textId="77777777" w:rsidR="00150DEF" w:rsidRPr="009A7467" w:rsidRDefault="00B338A0" w:rsidP="00B338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38A0">
              <w:rPr>
                <w:rFonts w:ascii="Arial" w:hAnsi="Arial" w:cs="Arial"/>
                <w:sz w:val="20"/>
                <w:szCs w:val="20"/>
              </w:rPr>
              <w:t>solar energy 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8A0">
              <w:rPr>
                <w:rFonts w:ascii="Arial" w:hAnsi="Arial" w:cs="Arial"/>
                <w:sz w:val="20"/>
                <w:szCs w:val="20"/>
              </w:rPr>
              <w:t>Urban context including IEA cooperation Task 51</w:t>
            </w:r>
          </w:p>
        </w:tc>
        <w:tc>
          <w:tcPr>
            <w:tcW w:w="1417" w:type="dxa"/>
          </w:tcPr>
          <w:p w14:paraId="11F8807C" w14:textId="77777777" w:rsidR="00B338A0" w:rsidRDefault="00B338A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21,359.31 €</w:t>
            </w:r>
          </w:p>
          <w:p w14:paraId="0565D723" w14:textId="77777777" w:rsidR="00150DEF" w:rsidRPr="00B338A0" w:rsidRDefault="00150DEF" w:rsidP="00B33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FB1522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16694C3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0765EDC3" w14:textId="77777777" w:rsidR="00150DEF" w:rsidRPr="009A7467" w:rsidRDefault="00B338A0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50DEF" w:rsidRPr="009A7467" w14:paraId="6F41E051" w14:textId="77777777" w:rsidTr="00814282">
        <w:trPr>
          <w:trHeight w:val="530"/>
        </w:trPr>
        <w:tc>
          <w:tcPr>
            <w:tcW w:w="2808" w:type="dxa"/>
          </w:tcPr>
          <w:p w14:paraId="12D4D7B0" w14:textId="77777777" w:rsidR="00150DEF" w:rsidRPr="009A7467" w:rsidRDefault="0018582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EffBioKWK: </w:t>
            </w:r>
            <w:r w:rsidRPr="0018582A">
              <w:rPr>
                <w:rFonts w:ascii="Arial" w:hAnsi="Arial" w:cs="Arial"/>
                <w:sz w:val="20"/>
                <w:szCs w:val="20"/>
              </w:rPr>
              <w:t>Increase in efficiency of biomass lighted cogeneration facilities:Part-Project 1: Development and testing of the regulation concept</w:t>
            </w:r>
          </w:p>
        </w:tc>
        <w:tc>
          <w:tcPr>
            <w:tcW w:w="2120" w:type="dxa"/>
          </w:tcPr>
          <w:p w14:paraId="0A63457F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D6DC25A" w14:textId="77777777" w:rsidR="00150DEF" w:rsidRPr="009A7467" w:rsidRDefault="0018582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582A">
              <w:rPr>
                <w:rFonts w:ascii="Arial" w:hAnsi="Arial" w:cs="Arial"/>
                <w:sz w:val="20"/>
                <w:szCs w:val="20"/>
              </w:rPr>
              <w:t>German Federal Ministry for Agriculture and Food (BMELV)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18582A">
              <w:rPr>
                <w:rFonts w:ascii="Arial" w:hAnsi="Arial" w:cs="Arial"/>
                <w:sz w:val="20"/>
                <w:szCs w:val="20"/>
              </w:rPr>
              <w:t>Energy and climate fund</w:t>
            </w:r>
          </w:p>
        </w:tc>
        <w:tc>
          <w:tcPr>
            <w:tcW w:w="1417" w:type="dxa"/>
          </w:tcPr>
          <w:p w14:paraId="16C5A66D" w14:textId="77777777" w:rsidR="00150DEF" w:rsidRPr="009A7467" w:rsidRDefault="0018582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54,912.5 €</w:t>
            </w:r>
          </w:p>
        </w:tc>
        <w:tc>
          <w:tcPr>
            <w:tcW w:w="993" w:type="dxa"/>
          </w:tcPr>
          <w:p w14:paraId="378E7220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EBCF6E3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62584452" w14:textId="77777777" w:rsidR="00150DEF" w:rsidRPr="009A7467" w:rsidRDefault="0018582A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50DEF" w:rsidRPr="009A7467" w14:paraId="2CC2FD87" w14:textId="77777777" w:rsidTr="00814282">
        <w:trPr>
          <w:trHeight w:val="530"/>
        </w:trPr>
        <w:tc>
          <w:tcPr>
            <w:tcW w:w="2808" w:type="dxa"/>
          </w:tcPr>
          <w:p w14:paraId="4D477E28" w14:textId="77777777" w:rsidR="00DA3DC7" w:rsidRPr="00DA3DC7" w:rsidRDefault="00DA3DC7" w:rsidP="00DA3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3DC7">
              <w:rPr>
                <w:rFonts w:ascii="Arial" w:hAnsi="Arial" w:cs="Arial"/>
                <w:sz w:val="20"/>
                <w:szCs w:val="20"/>
              </w:rPr>
              <w:t>CI-NERGY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BFB2C0" w14:textId="77777777" w:rsidR="00150DEF" w:rsidRPr="009A7467" w:rsidRDefault="00DA3DC7" w:rsidP="00DA3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3DC7">
              <w:rPr>
                <w:rFonts w:ascii="Arial" w:hAnsi="Arial" w:cs="Arial"/>
                <w:sz w:val="20"/>
                <w:szCs w:val="20"/>
              </w:rPr>
              <w:t>Smart cities with sustainable energy systems</w:t>
            </w:r>
          </w:p>
        </w:tc>
        <w:tc>
          <w:tcPr>
            <w:tcW w:w="2120" w:type="dxa"/>
          </w:tcPr>
          <w:p w14:paraId="37395102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2CE58ABA" w14:textId="77777777" w:rsidR="00150DEF" w:rsidRPr="009A7467" w:rsidRDefault="00DA3DC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3DC7">
              <w:rPr>
                <w:rFonts w:ascii="Arial" w:hAnsi="Arial" w:cs="Arial"/>
                <w:sz w:val="20"/>
                <w:szCs w:val="20"/>
              </w:rPr>
              <w:t>European Commission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DA3DC7">
              <w:rPr>
                <w:rFonts w:ascii="Arial" w:hAnsi="Arial" w:cs="Arial"/>
                <w:sz w:val="20"/>
                <w:szCs w:val="20"/>
              </w:rPr>
              <w:t>Marie Curie Fp7-People</w:t>
            </w:r>
          </w:p>
        </w:tc>
        <w:tc>
          <w:tcPr>
            <w:tcW w:w="1417" w:type="dxa"/>
          </w:tcPr>
          <w:p w14:paraId="7D07C29B" w14:textId="77777777" w:rsidR="00150DEF" w:rsidRDefault="00DA3DC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Total:</w:t>
            </w:r>
          </w:p>
          <w:p w14:paraId="2DC1A7A0" w14:textId="77777777" w:rsidR="00DA3DC7" w:rsidRDefault="00DA3DC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930,639 €</w:t>
            </w:r>
          </w:p>
          <w:p w14:paraId="79486D94" w14:textId="77777777" w:rsidR="00DA3DC7" w:rsidRPr="009A7467" w:rsidRDefault="00DA3DC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3DC7">
              <w:rPr>
                <w:rFonts w:ascii="Arial" w:hAnsi="Arial" w:cs="Arial"/>
                <w:sz w:val="20"/>
                <w:szCs w:val="20"/>
              </w:rPr>
              <w:t>HFT Stuttgart</w:t>
            </w:r>
            <w:r>
              <w:rPr>
                <w:rFonts w:ascii="Arial" w:hAnsi="Arial" w:cs="Arial"/>
                <w:sz w:val="20"/>
                <w:szCs w:val="20"/>
              </w:rPr>
              <w:t>: 238,554.75 €</w:t>
            </w:r>
          </w:p>
        </w:tc>
        <w:tc>
          <w:tcPr>
            <w:tcW w:w="993" w:type="dxa"/>
          </w:tcPr>
          <w:p w14:paraId="6AA0B967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2F5A153" w14:textId="77777777" w:rsidR="00150DEF" w:rsidRPr="00150DEF" w:rsidRDefault="00150DEF">
            <w:pPr>
              <w:rPr>
                <w:rFonts w:ascii="Arial" w:hAnsi="Arial" w:cs="Arial"/>
                <w:sz w:val="20"/>
                <w:szCs w:val="20"/>
              </w:rPr>
            </w:pPr>
            <w:r w:rsidRPr="00150DE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29" w:type="dxa"/>
          </w:tcPr>
          <w:p w14:paraId="143ABF20" w14:textId="77777777" w:rsidR="00150DEF" w:rsidRPr="009A7467" w:rsidRDefault="00DA3DC7" w:rsidP="008142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</w:tbl>
    <w:p w14:paraId="4F84E1C9" w14:textId="77777777" w:rsidR="00515365" w:rsidRDefault="005C2806" w:rsidP="00A3497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E7DBA">
        <w:rPr>
          <w:rFonts w:ascii="Arial" w:hAnsi="Arial" w:cs="Arial"/>
          <w:b/>
        </w:rPr>
        <w:lastRenderedPageBreak/>
        <w:t>Research T</w:t>
      </w:r>
      <w:r w:rsidR="00584406" w:rsidRPr="00584406">
        <w:rPr>
          <w:rFonts w:ascii="Arial" w:hAnsi="Arial" w:cs="Arial"/>
          <w:b/>
        </w:rPr>
        <w:t>raining</w:t>
      </w:r>
    </w:p>
    <w:p w14:paraId="37D6A945" w14:textId="77777777" w:rsidR="00515365" w:rsidRPr="00515365" w:rsidRDefault="00515365" w:rsidP="00BC38A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515365">
        <w:rPr>
          <w:rFonts w:ascii="Arial" w:hAnsi="Arial" w:cs="Arial"/>
          <w:sz w:val="20"/>
          <w:szCs w:val="20"/>
        </w:rPr>
        <w:t xml:space="preserve">Indicate the number of </w:t>
      </w:r>
      <w:r w:rsidR="00793501">
        <w:rPr>
          <w:rFonts w:ascii="Arial" w:hAnsi="Arial" w:cs="Arial"/>
          <w:sz w:val="20"/>
          <w:szCs w:val="20"/>
        </w:rPr>
        <w:t>highly qualified personnel (HQP)</w:t>
      </w:r>
      <w:r w:rsidRPr="00515365">
        <w:rPr>
          <w:rFonts w:ascii="Arial" w:hAnsi="Arial" w:cs="Arial"/>
          <w:sz w:val="20"/>
          <w:szCs w:val="20"/>
        </w:rPr>
        <w:t xml:space="preserve"> that you</w:t>
      </w:r>
      <w:r>
        <w:rPr>
          <w:rFonts w:ascii="Arial" w:hAnsi="Arial" w:cs="Arial"/>
          <w:sz w:val="20"/>
          <w:szCs w:val="20"/>
        </w:rPr>
        <w:t xml:space="preserve"> </w:t>
      </w:r>
      <w:r w:rsidR="003514EC"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20"/>
          <w:szCs w:val="20"/>
        </w:rPr>
        <w:t>supervise</w:t>
      </w:r>
      <w:r w:rsidR="0095796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or co-supervise</w:t>
      </w:r>
      <w:r w:rsidR="00957965">
        <w:rPr>
          <w:rFonts w:ascii="Arial" w:hAnsi="Arial" w:cs="Arial"/>
          <w:sz w:val="20"/>
          <w:szCs w:val="20"/>
        </w:rPr>
        <w:t>d</w:t>
      </w:r>
      <w:r w:rsidR="00E96924">
        <w:rPr>
          <w:rFonts w:ascii="Arial" w:hAnsi="Arial" w:cs="Arial"/>
          <w:sz w:val="20"/>
          <w:szCs w:val="20"/>
        </w:rPr>
        <w:t xml:space="preserve"> over the past five (5) years</w:t>
      </w:r>
      <w:r w:rsidR="00493988">
        <w:rPr>
          <w:rFonts w:ascii="Arial" w:hAnsi="Arial" w:cs="Arial"/>
          <w:sz w:val="20"/>
          <w:szCs w:val="20"/>
        </w:rPr>
        <w:t>.</w:t>
      </w:r>
    </w:p>
    <w:tbl>
      <w:tblPr>
        <w:tblW w:w="6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35"/>
        <w:gridCol w:w="1668"/>
      </w:tblGrid>
      <w:tr w:rsidR="007A02F4" w:rsidRPr="00E9332D" w14:paraId="193B70C9" w14:textId="77777777" w:rsidTr="00BC38A7">
        <w:tc>
          <w:tcPr>
            <w:tcW w:w="1809" w:type="dxa"/>
          </w:tcPr>
          <w:p w14:paraId="4128A052" w14:textId="77777777" w:rsidR="007A02F4" w:rsidRPr="00E9332D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B44FA" w14:textId="77777777" w:rsidR="007A02F4" w:rsidRPr="00E9332D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B206D5" w14:textId="77777777" w:rsidR="007A02F4" w:rsidRPr="007441DD" w:rsidRDefault="007A02F4" w:rsidP="00C91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DD">
              <w:rPr>
                <w:rFonts w:ascii="Arial" w:hAnsi="Arial" w:cs="Arial"/>
                <w:b/>
                <w:sz w:val="20"/>
                <w:szCs w:val="20"/>
              </w:rPr>
              <w:t>Supervised</w:t>
            </w:r>
          </w:p>
        </w:tc>
        <w:tc>
          <w:tcPr>
            <w:tcW w:w="1735" w:type="dxa"/>
            <w:vAlign w:val="center"/>
          </w:tcPr>
          <w:p w14:paraId="09BCF552" w14:textId="77777777" w:rsidR="007A02F4" w:rsidRPr="007441DD" w:rsidRDefault="007A02F4" w:rsidP="00C91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DD">
              <w:rPr>
                <w:rFonts w:ascii="Arial" w:hAnsi="Arial" w:cs="Arial"/>
                <w:b/>
                <w:sz w:val="20"/>
                <w:szCs w:val="20"/>
              </w:rPr>
              <w:t>Co-supervised</w:t>
            </w:r>
          </w:p>
        </w:tc>
        <w:tc>
          <w:tcPr>
            <w:tcW w:w="1668" w:type="dxa"/>
            <w:vAlign w:val="center"/>
          </w:tcPr>
          <w:p w14:paraId="311BF965" w14:textId="77777777" w:rsidR="007A02F4" w:rsidRPr="007441DD" w:rsidRDefault="007A02F4" w:rsidP="00C91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1D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A02F4" w:rsidRPr="00E9332D" w14:paraId="3F3552D9" w14:textId="77777777" w:rsidTr="00BC38A7">
        <w:tc>
          <w:tcPr>
            <w:tcW w:w="1809" w:type="dxa"/>
            <w:vAlign w:val="center"/>
          </w:tcPr>
          <w:p w14:paraId="18628160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</w:p>
        </w:tc>
        <w:tc>
          <w:tcPr>
            <w:tcW w:w="1701" w:type="dxa"/>
            <w:vAlign w:val="center"/>
          </w:tcPr>
          <w:p w14:paraId="1609F5C0" w14:textId="175E9325" w:rsidR="007A02F4" w:rsidRPr="00E9332D" w:rsidRDefault="00712EFB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960DE0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1735" w:type="dxa"/>
            <w:vAlign w:val="center"/>
          </w:tcPr>
          <w:p w14:paraId="1725913B" w14:textId="77777777" w:rsidR="007A02F4" w:rsidRPr="00E9332D" w:rsidRDefault="00DA08BB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</w:t>
            </w:r>
          </w:p>
        </w:tc>
        <w:tc>
          <w:tcPr>
            <w:tcW w:w="1668" w:type="dxa"/>
            <w:vAlign w:val="center"/>
          </w:tcPr>
          <w:p w14:paraId="17414D0B" w14:textId="77777777" w:rsidR="007A02F4" w:rsidRPr="00E9332D" w:rsidRDefault="00D065A7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</w:t>
            </w:r>
          </w:p>
        </w:tc>
      </w:tr>
      <w:tr w:rsidR="007A02F4" w:rsidRPr="00E9332D" w14:paraId="18144D7E" w14:textId="77777777" w:rsidTr="00BC38A7">
        <w:tc>
          <w:tcPr>
            <w:tcW w:w="1809" w:type="dxa"/>
            <w:vAlign w:val="center"/>
          </w:tcPr>
          <w:p w14:paraId="7BB81CFB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Master’s</w:t>
            </w:r>
          </w:p>
        </w:tc>
        <w:tc>
          <w:tcPr>
            <w:tcW w:w="1701" w:type="dxa"/>
            <w:vAlign w:val="center"/>
          </w:tcPr>
          <w:p w14:paraId="613CB454" w14:textId="33A27AF5" w:rsidR="007A02F4" w:rsidRPr="00384C14" w:rsidRDefault="00623388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C14">
              <w:rPr>
                <w:rFonts w:ascii="Arial" w:hAnsi="Arial" w:cs="Arial"/>
                <w:sz w:val="20"/>
                <w:szCs w:val="20"/>
              </w:rPr>
              <w:t>2</w:t>
            </w:r>
            <w:r w:rsidR="00960D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5" w:type="dxa"/>
            <w:vAlign w:val="center"/>
          </w:tcPr>
          <w:p w14:paraId="70DEF120" w14:textId="77777777" w:rsidR="007A02F4" w:rsidRPr="00E9332D" w:rsidRDefault="00623388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</w:t>
            </w:r>
          </w:p>
        </w:tc>
        <w:tc>
          <w:tcPr>
            <w:tcW w:w="1668" w:type="dxa"/>
            <w:vAlign w:val="center"/>
          </w:tcPr>
          <w:p w14:paraId="33D54712" w14:textId="7B2F2432" w:rsidR="007A02F4" w:rsidRPr="00E9332D" w:rsidRDefault="00960DE0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40</w:t>
            </w:r>
          </w:p>
        </w:tc>
      </w:tr>
      <w:tr w:rsidR="007A02F4" w:rsidRPr="00E9332D" w14:paraId="488F9628" w14:textId="77777777" w:rsidTr="00BC38A7">
        <w:tc>
          <w:tcPr>
            <w:tcW w:w="1809" w:type="dxa"/>
            <w:vAlign w:val="center"/>
          </w:tcPr>
          <w:p w14:paraId="5DED86FB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Doctoral</w:t>
            </w:r>
          </w:p>
        </w:tc>
        <w:tc>
          <w:tcPr>
            <w:tcW w:w="1701" w:type="dxa"/>
            <w:vAlign w:val="center"/>
          </w:tcPr>
          <w:p w14:paraId="7C602B77" w14:textId="77777777" w:rsidR="007A02F4" w:rsidRPr="00E9332D" w:rsidRDefault="006D76AB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1735" w:type="dxa"/>
            <w:vAlign w:val="center"/>
          </w:tcPr>
          <w:p w14:paraId="10705DBC" w14:textId="77777777" w:rsidR="007A02F4" w:rsidRPr="00384C14" w:rsidRDefault="006C65A1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5A2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6D76AB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1668" w:type="dxa"/>
            <w:vAlign w:val="center"/>
          </w:tcPr>
          <w:p w14:paraId="41C89F2F" w14:textId="77777777" w:rsidR="007A02F4" w:rsidRPr="00E9332D" w:rsidRDefault="00EB0F76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</w:t>
            </w:r>
          </w:p>
        </w:tc>
      </w:tr>
      <w:tr w:rsidR="007A02F4" w:rsidRPr="00E9332D" w14:paraId="0E0A4FD0" w14:textId="77777777" w:rsidTr="00BC38A7">
        <w:tc>
          <w:tcPr>
            <w:tcW w:w="1809" w:type="dxa"/>
            <w:vAlign w:val="center"/>
          </w:tcPr>
          <w:p w14:paraId="47804C54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Postdoctoral</w:t>
            </w:r>
          </w:p>
        </w:tc>
        <w:tc>
          <w:tcPr>
            <w:tcW w:w="1701" w:type="dxa"/>
            <w:vAlign w:val="center"/>
          </w:tcPr>
          <w:p w14:paraId="1FFD1D84" w14:textId="77777777" w:rsidR="007A02F4" w:rsidRPr="00E9332D" w:rsidRDefault="007B5BCF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</w:p>
        </w:tc>
        <w:tc>
          <w:tcPr>
            <w:tcW w:w="1735" w:type="dxa"/>
            <w:vAlign w:val="center"/>
          </w:tcPr>
          <w:p w14:paraId="4C62131D" w14:textId="77777777" w:rsidR="007A02F4" w:rsidRPr="00E9332D" w:rsidRDefault="007A02F4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69842848" w14:textId="77777777" w:rsidR="007A02F4" w:rsidRPr="00E9332D" w:rsidRDefault="007B5BCF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</w:p>
        </w:tc>
      </w:tr>
      <w:tr w:rsidR="007A02F4" w:rsidRPr="00E9332D" w14:paraId="2A58E16F" w14:textId="77777777" w:rsidTr="00BC38A7"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14:paraId="3CA4A97E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40712D4" w14:textId="77777777" w:rsidR="007A02F4" w:rsidRPr="00E9332D" w:rsidRDefault="007A02F4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2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2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14:paraId="6E6A1080" w14:textId="77777777" w:rsidR="007A02F4" w:rsidRPr="00E9332D" w:rsidRDefault="007A02F4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7607F542" w14:textId="77777777" w:rsidR="007A02F4" w:rsidRPr="00E9332D" w:rsidRDefault="007A02F4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39F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A02F4" w:rsidRPr="00E9332D" w14:paraId="2FE1AECA" w14:textId="77777777" w:rsidTr="00BC38A7"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DED" w14:textId="77777777" w:rsidR="007A02F4" w:rsidRPr="00E82A30" w:rsidRDefault="007A02F4" w:rsidP="00C91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2A3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555" w14:textId="5B65500C" w:rsidR="007A02F4" w:rsidRPr="00E9332D" w:rsidRDefault="00960DE0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="007945FD">
              <w:rPr>
                <w:rFonts w:ascii="Arial" w:hAnsi="Arial" w:cs="Arial"/>
                <w:noProof/>
                <w:sz w:val="22"/>
                <w:szCs w:val="22"/>
              </w:rPr>
              <w:t>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540" w14:textId="440D32A1" w:rsidR="007A02F4" w:rsidRPr="00E9332D" w:rsidRDefault="007945FD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30</w:t>
            </w: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B02" w14:textId="21AAD721" w:rsidR="007A02F4" w:rsidRPr="00E9332D" w:rsidRDefault="00960DE0" w:rsidP="00C91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77</w:t>
            </w:r>
          </w:p>
        </w:tc>
      </w:tr>
    </w:tbl>
    <w:p w14:paraId="7FFB44A9" w14:textId="77777777" w:rsidR="00E01533" w:rsidRDefault="00E01533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6585F9F5" w14:textId="77777777" w:rsidR="005C6CBC" w:rsidRPr="005C6CBC" w:rsidRDefault="00957965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eastAsia="en-US"/>
        </w:rPr>
        <w:t>Based on the aggregate information above, provide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793501">
        <w:rPr>
          <w:rFonts w:ascii="Arial" w:hAnsi="Arial" w:cs="Arial"/>
          <w:sz w:val="20"/>
          <w:szCs w:val="20"/>
          <w:lang w:val="en-US" w:eastAsia="en-US"/>
        </w:rPr>
        <w:t>details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 about the individuals </w:t>
      </w:r>
      <w:r w:rsidR="000B2592">
        <w:rPr>
          <w:rFonts w:ascii="Arial" w:hAnsi="Arial" w:cs="Arial"/>
          <w:sz w:val="20"/>
          <w:szCs w:val="20"/>
          <w:lang w:val="en-US" w:eastAsia="en-US"/>
        </w:rPr>
        <w:t>you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 have supervised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or co-supervised </w:t>
      </w:r>
      <w:r w:rsidRPr="00775D4F">
        <w:rPr>
          <w:rFonts w:ascii="Arial" w:hAnsi="Arial" w:cs="Arial"/>
          <w:sz w:val="20"/>
          <w:szCs w:val="20"/>
          <w:lang w:val="en-US" w:eastAsia="en-US"/>
        </w:rPr>
        <w:t xml:space="preserve">during the </w:t>
      </w:r>
      <w:r w:rsidRPr="006E3BA7">
        <w:rPr>
          <w:rFonts w:ascii="Arial" w:hAnsi="Arial" w:cs="Arial"/>
          <w:b/>
          <w:sz w:val="20"/>
          <w:szCs w:val="20"/>
          <w:lang w:val="en-US" w:eastAsia="en-US"/>
        </w:rPr>
        <w:t>five</w:t>
      </w:r>
      <w:r w:rsidR="005C6CBC" w:rsidRPr="006E3BA7">
        <w:rPr>
          <w:rFonts w:ascii="Arial" w:hAnsi="Arial" w:cs="Arial"/>
          <w:b/>
          <w:sz w:val="20"/>
          <w:szCs w:val="20"/>
          <w:lang w:val="en-US" w:eastAsia="en-US"/>
        </w:rPr>
        <w:t xml:space="preserve"> years prior</w:t>
      </w:r>
      <w:r w:rsidR="005C6CBC" w:rsidRPr="00775D4F">
        <w:rPr>
          <w:rFonts w:ascii="Arial" w:hAnsi="Arial" w:cs="Arial"/>
          <w:sz w:val="20"/>
          <w:szCs w:val="20"/>
          <w:lang w:val="en-US" w:eastAsia="en-US"/>
        </w:rPr>
        <w:t xml:space="preserve"> to this submission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9C09B5">
        <w:rPr>
          <w:rFonts w:ascii="Arial" w:hAnsi="Arial" w:cs="Arial"/>
          <w:sz w:val="20"/>
          <w:szCs w:val="20"/>
          <w:lang w:val="en-US" w:eastAsia="en-US"/>
        </w:rPr>
        <w:t>Please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 xml:space="preserve"> include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 the 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>type of HQP training (e.g., undergraduate, master’s, technical</w:t>
      </w:r>
      <w:r w:rsidR="00793501">
        <w:rPr>
          <w:rFonts w:ascii="Arial" w:hAnsi="Arial" w:cs="Arial"/>
          <w:sz w:val="20"/>
          <w:szCs w:val="20"/>
          <w:lang w:val="en-US" w:eastAsia="en-US"/>
        </w:rPr>
        <w:t>,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D758C2">
        <w:rPr>
          <w:rFonts w:ascii="Arial" w:hAnsi="Arial" w:cs="Arial"/>
          <w:sz w:val="20"/>
          <w:szCs w:val="20"/>
          <w:lang w:val="en-US" w:eastAsia="en-US"/>
        </w:rPr>
        <w:t xml:space="preserve">etc.), </w:t>
      </w:r>
      <w:r w:rsidR="00871746">
        <w:rPr>
          <w:rFonts w:ascii="Arial" w:hAnsi="Arial" w:cs="Arial"/>
          <w:sz w:val="20"/>
          <w:szCs w:val="20"/>
          <w:lang w:val="en-US" w:eastAsia="en-US"/>
        </w:rPr>
        <w:t>status</w:t>
      </w:r>
      <w:r w:rsidR="009C09B5">
        <w:rPr>
          <w:rFonts w:ascii="Arial" w:hAnsi="Arial" w:cs="Arial"/>
          <w:sz w:val="20"/>
          <w:szCs w:val="20"/>
          <w:lang w:val="en-US" w:eastAsia="en-US"/>
        </w:rPr>
        <w:t xml:space="preserve"> of trainee</w:t>
      </w:r>
      <w:r w:rsidR="00871746">
        <w:rPr>
          <w:rFonts w:ascii="Arial" w:hAnsi="Arial" w:cs="Arial"/>
          <w:sz w:val="20"/>
          <w:szCs w:val="20"/>
          <w:lang w:val="en-US" w:eastAsia="en-US"/>
        </w:rPr>
        <w:t xml:space="preserve"> (completed, in 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>progress,</w:t>
      </w:r>
      <w:r w:rsidR="005C6CBC" w:rsidRPr="005C6CBC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 xml:space="preserve">incomplete), </w:t>
      </w:r>
      <w:r w:rsidR="00A30AAB">
        <w:rPr>
          <w:rFonts w:ascii="Arial" w:hAnsi="Arial" w:cs="Arial"/>
          <w:sz w:val="20"/>
          <w:szCs w:val="20"/>
          <w:lang w:val="en-US" w:eastAsia="en-US"/>
        </w:rPr>
        <w:t xml:space="preserve">number of 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 xml:space="preserve">years supervised or co-supervised, </w:t>
      </w:r>
      <w:r w:rsidR="009C09B5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DD2E16">
        <w:rPr>
          <w:rFonts w:ascii="Arial" w:hAnsi="Arial" w:cs="Arial"/>
          <w:sz w:val="20"/>
          <w:szCs w:val="20"/>
          <w:lang w:val="en-US" w:eastAsia="en-US"/>
        </w:rPr>
        <w:t>research area</w:t>
      </w:r>
      <w:r w:rsidR="009C09B5">
        <w:rPr>
          <w:rFonts w:ascii="Arial" w:hAnsi="Arial" w:cs="Arial"/>
          <w:sz w:val="20"/>
          <w:szCs w:val="20"/>
          <w:lang w:val="en-US" w:eastAsia="en-US"/>
        </w:rPr>
        <w:t xml:space="preserve"> of the project</w:t>
      </w:r>
      <w:r w:rsidR="00515365" w:rsidRPr="005C6CBC">
        <w:rPr>
          <w:rFonts w:ascii="Arial" w:hAnsi="Arial" w:cs="Arial"/>
          <w:sz w:val="20"/>
          <w:szCs w:val="20"/>
          <w:lang w:val="en-US" w:eastAsia="en-US"/>
        </w:rPr>
        <w:t xml:space="preserve">, and the </w:t>
      </w:r>
      <w:r w:rsidR="00DD2E16">
        <w:rPr>
          <w:rFonts w:ascii="Arial" w:hAnsi="Arial" w:cs="Arial"/>
          <w:sz w:val="20"/>
          <w:szCs w:val="20"/>
          <w:lang w:val="en-US" w:eastAsia="en-US"/>
        </w:rPr>
        <w:t xml:space="preserve">individual’s </w:t>
      </w:r>
      <w:r w:rsidR="00CB64A3">
        <w:rPr>
          <w:rFonts w:ascii="Arial" w:hAnsi="Arial" w:cs="Arial"/>
          <w:sz w:val="20"/>
          <w:szCs w:val="20"/>
          <w:lang w:val="en-US" w:eastAsia="en-US"/>
        </w:rPr>
        <w:t xml:space="preserve">immediate </w:t>
      </w:r>
      <w:r w:rsidR="00DD2E16">
        <w:rPr>
          <w:rFonts w:ascii="Arial" w:hAnsi="Arial" w:cs="Arial"/>
          <w:sz w:val="20"/>
          <w:szCs w:val="20"/>
          <w:lang w:val="en-US" w:eastAsia="en-US"/>
        </w:rPr>
        <w:t xml:space="preserve">position </w:t>
      </w:r>
      <w:r w:rsidR="007A0A06">
        <w:rPr>
          <w:rFonts w:ascii="Arial" w:hAnsi="Arial" w:cs="Arial"/>
          <w:sz w:val="20"/>
          <w:szCs w:val="20"/>
          <w:lang w:val="en-US" w:eastAsia="en-US"/>
        </w:rPr>
        <w:t xml:space="preserve">once their training with you </w:t>
      </w:r>
      <w:r w:rsidR="0034544D">
        <w:rPr>
          <w:rFonts w:ascii="Arial" w:hAnsi="Arial" w:cs="Arial"/>
          <w:sz w:val="20"/>
          <w:szCs w:val="20"/>
          <w:lang w:val="en-US" w:eastAsia="en-US"/>
        </w:rPr>
        <w:t xml:space="preserve">was </w:t>
      </w:r>
      <w:r w:rsidR="007A0A06">
        <w:rPr>
          <w:rFonts w:ascii="Arial" w:hAnsi="Arial" w:cs="Arial"/>
          <w:sz w:val="20"/>
          <w:szCs w:val="20"/>
          <w:lang w:val="en-US" w:eastAsia="en-US"/>
        </w:rPr>
        <w:t>completed.</w:t>
      </w:r>
      <w:r w:rsidR="00781EB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hAnsi="Arial" w:cs="Arial"/>
          <w:sz w:val="20"/>
          <w:szCs w:val="20"/>
          <w:lang w:val="en-US" w:eastAsia="en-US"/>
        </w:rPr>
        <w:t>There is no limit to the number of entries.</w:t>
      </w:r>
    </w:p>
    <w:p w14:paraId="5FD321DD" w14:textId="77777777" w:rsidR="005C6CBC" w:rsidRPr="005C6CBC" w:rsidRDefault="005C6CBC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 w:eastAsia="en-US"/>
        </w:rPr>
      </w:pPr>
    </w:p>
    <w:p w14:paraId="41C710C6" w14:textId="77777777" w:rsidR="00EF3933" w:rsidRPr="00686995" w:rsidRDefault="005C6CBC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 w:eastAsia="en-US"/>
        </w:rPr>
      </w:pPr>
      <w:r w:rsidRPr="00686995">
        <w:rPr>
          <w:rFonts w:ascii="Arial" w:hAnsi="Arial" w:cs="Arial"/>
          <w:sz w:val="20"/>
          <w:szCs w:val="20"/>
          <w:lang w:val="en-US" w:eastAsia="en-US"/>
        </w:rPr>
        <w:t xml:space="preserve">Based on the federal </w:t>
      </w:r>
      <w:hyperlink r:id="rId8" w:history="1">
        <w:r w:rsidRPr="002E37DC">
          <w:rPr>
            <w:rStyle w:val="Hyperlink"/>
            <w:rFonts w:ascii="Arial" w:hAnsi="Arial" w:cs="Arial"/>
            <w:iCs/>
            <w:sz w:val="20"/>
            <w:szCs w:val="20"/>
            <w:lang w:val="en-US" w:eastAsia="en-US"/>
          </w:rPr>
          <w:t>Privacy Act</w:t>
        </w:r>
      </w:hyperlink>
      <w:r w:rsidRPr="002E37DC">
        <w:rPr>
          <w:rFonts w:ascii="Arial" w:hAnsi="Arial" w:cs="Arial"/>
          <w:b/>
          <w:iCs/>
          <w:sz w:val="20"/>
          <w:szCs w:val="20"/>
          <w:lang w:val="en-US" w:eastAsia="en-US"/>
        </w:rPr>
        <w:t xml:space="preserve"> </w:t>
      </w:r>
      <w:r w:rsidRPr="00686995">
        <w:rPr>
          <w:rFonts w:ascii="Arial" w:hAnsi="Arial" w:cs="Arial"/>
          <w:sz w:val="20"/>
          <w:szCs w:val="20"/>
          <w:lang w:val="en-US" w:eastAsia="en-US"/>
        </w:rPr>
        <w:t xml:space="preserve">rules governing the </w:t>
      </w:r>
      <w:r w:rsidRPr="0034544D">
        <w:rPr>
          <w:rFonts w:ascii="Arial" w:hAnsi="Arial" w:cs="Arial"/>
          <w:sz w:val="20"/>
          <w:szCs w:val="20"/>
          <w:lang w:val="en-US" w:eastAsia="en-US"/>
        </w:rPr>
        <w:t>collection of personal information</w:t>
      </w:r>
      <w:r w:rsidRPr="00686995">
        <w:rPr>
          <w:rFonts w:ascii="Arial" w:hAnsi="Arial" w:cs="Arial"/>
          <w:sz w:val="20"/>
          <w:szCs w:val="20"/>
          <w:lang w:val="en-US" w:eastAsia="en-US"/>
        </w:rPr>
        <w:t xml:space="preserve">, the names of the students are </w:t>
      </w:r>
      <w:r w:rsidRPr="00957965">
        <w:rPr>
          <w:rFonts w:ascii="Arial" w:hAnsi="Arial" w:cs="Arial"/>
          <w:b/>
          <w:sz w:val="20"/>
          <w:szCs w:val="20"/>
          <w:lang w:val="en-US" w:eastAsia="en-US"/>
        </w:rPr>
        <w:t>not</w:t>
      </w:r>
      <w:r w:rsidRPr="00686995">
        <w:rPr>
          <w:rFonts w:ascii="Arial" w:hAnsi="Arial" w:cs="Arial"/>
          <w:sz w:val="20"/>
          <w:szCs w:val="20"/>
          <w:lang w:val="en-US" w:eastAsia="en-US"/>
        </w:rPr>
        <w:t xml:space="preserve"> requested</w:t>
      </w:r>
      <w:r w:rsidR="00957965">
        <w:rPr>
          <w:rFonts w:ascii="Arial" w:hAnsi="Arial" w:cs="Arial"/>
          <w:sz w:val="20"/>
          <w:szCs w:val="20"/>
          <w:lang w:val="en-US" w:eastAsia="en-US"/>
        </w:rPr>
        <w:t xml:space="preserve">, and </w:t>
      </w:r>
      <w:r w:rsidR="00EF3933" w:rsidRPr="00686995">
        <w:rPr>
          <w:rFonts w:ascii="Arial" w:hAnsi="Arial" w:cs="Arial"/>
          <w:sz w:val="20"/>
          <w:szCs w:val="20"/>
          <w:lang w:val="en-US" w:eastAsia="en-US"/>
        </w:rPr>
        <w:t xml:space="preserve">identifying information should </w:t>
      </w:r>
      <w:r w:rsidR="00957965">
        <w:rPr>
          <w:rFonts w:ascii="Arial" w:hAnsi="Arial" w:cs="Arial"/>
          <w:b/>
          <w:sz w:val="20"/>
          <w:szCs w:val="20"/>
          <w:lang w:val="en-US" w:eastAsia="en-US"/>
        </w:rPr>
        <w:t xml:space="preserve">not </w:t>
      </w:r>
      <w:r w:rsidR="00EF3933" w:rsidRPr="00957965">
        <w:rPr>
          <w:rFonts w:ascii="Arial" w:hAnsi="Arial" w:cs="Arial"/>
          <w:sz w:val="20"/>
          <w:szCs w:val="20"/>
          <w:lang w:val="en-US" w:eastAsia="en-US"/>
        </w:rPr>
        <w:t>be</w:t>
      </w:r>
      <w:r w:rsidR="00EF3933" w:rsidRPr="00686995">
        <w:rPr>
          <w:rFonts w:ascii="Arial" w:hAnsi="Arial" w:cs="Arial"/>
          <w:sz w:val="20"/>
          <w:szCs w:val="20"/>
          <w:lang w:val="en-US" w:eastAsia="en-US"/>
        </w:rPr>
        <w:t xml:space="preserve"> included.</w:t>
      </w:r>
    </w:p>
    <w:p w14:paraId="0CDB4E94" w14:textId="77777777" w:rsidR="005C6CBC" w:rsidRPr="00686995" w:rsidRDefault="005C6CBC" w:rsidP="00A349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551"/>
        <w:gridCol w:w="1962"/>
        <w:gridCol w:w="1295"/>
        <w:gridCol w:w="2481"/>
        <w:gridCol w:w="1814"/>
      </w:tblGrid>
      <w:tr w:rsidR="009F1C4F" w:rsidRPr="00971C83" w14:paraId="7A8DAB80" w14:textId="77777777" w:rsidTr="009F1C4F">
        <w:tc>
          <w:tcPr>
            <w:tcW w:w="820" w:type="dxa"/>
            <w:tcBorders>
              <w:bottom w:val="single" w:sz="4" w:space="0" w:color="auto"/>
            </w:tcBorders>
          </w:tcPr>
          <w:p w14:paraId="546244A7" w14:textId="77777777" w:rsidR="00FB2E11" w:rsidRPr="00971C83" w:rsidRDefault="00F7533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Row #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8F0A00B" w14:textId="77777777" w:rsidR="00FB2E11" w:rsidRPr="00971C83" w:rsidRDefault="0034544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Type of HQP T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>raining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2238BCFC" w14:textId="77777777" w:rsidR="00FB2E11" w:rsidRPr="00971C83" w:rsidRDefault="00FB2E11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  <w:p w14:paraId="75B6D41A" w14:textId="77777777" w:rsidR="00FB2E11" w:rsidRPr="00971C83" w:rsidRDefault="0034544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(C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>ompleted</w:t>
            </w:r>
            <w:r w:rsidRPr="00971C83">
              <w:rPr>
                <w:rFonts w:ascii="Arial" w:hAnsi="Arial" w:cs="Arial"/>
                <w:b/>
                <w:sz w:val="20"/>
                <w:szCs w:val="20"/>
              </w:rPr>
              <w:t>, I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971C8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 xml:space="preserve">rogress or </w:t>
            </w:r>
            <w:r w:rsidRPr="00971C8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>ncomplete)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1F3F15F" w14:textId="77777777" w:rsidR="00FB2E11" w:rsidRPr="00971C83" w:rsidRDefault="007B0D41" w:rsidP="00971C83">
            <w:pPr>
              <w:rPr>
                <w:rFonts w:ascii="Arial" w:hAnsi="Arial" w:cs="Arial"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Total Years Supervised or Co-Supervised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067F69CF" w14:textId="77777777" w:rsidR="00FB2E11" w:rsidRPr="00971C83" w:rsidRDefault="0034544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>Research A</w:t>
            </w:r>
            <w:r w:rsidR="00FB2E11" w:rsidRPr="00971C83">
              <w:rPr>
                <w:rFonts w:ascii="Arial" w:hAnsi="Arial" w:cs="Arial"/>
                <w:b/>
                <w:sz w:val="20"/>
                <w:szCs w:val="20"/>
              </w:rPr>
              <w:t>rea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10AE8B1" w14:textId="77777777" w:rsidR="00FB2E11" w:rsidRPr="00971C83" w:rsidRDefault="0034544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 xml:space="preserve">Position </w:t>
            </w:r>
            <w:r w:rsidR="00AC50CE" w:rsidRPr="00971C83">
              <w:rPr>
                <w:rFonts w:ascii="Arial" w:hAnsi="Arial" w:cs="Arial"/>
                <w:b/>
                <w:sz w:val="20"/>
                <w:szCs w:val="20"/>
              </w:rPr>
              <w:t xml:space="preserve">Obtained Immediately Following </w:t>
            </w:r>
            <w:r w:rsidRPr="00971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947FD" w:rsidRPr="00971C83">
              <w:rPr>
                <w:rFonts w:ascii="Arial" w:hAnsi="Arial" w:cs="Arial"/>
                <w:b/>
                <w:sz w:val="20"/>
                <w:szCs w:val="20"/>
              </w:rPr>
              <w:t>raining</w:t>
            </w:r>
          </w:p>
        </w:tc>
      </w:tr>
      <w:tr w:rsidR="00FB2E11" w:rsidRPr="00971C83" w14:paraId="1FA2E11C" w14:textId="77777777" w:rsidTr="00971C83">
        <w:tc>
          <w:tcPr>
            <w:tcW w:w="9923" w:type="dxa"/>
            <w:gridSpan w:val="6"/>
            <w:shd w:val="clear" w:color="auto" w:fill="B3B3B3"/>
          </w:tcPr>
          <w:p w14:paraId="27F93CEC" w14:textId="77777777" w:rsidR="00FB2E11" w:rsidRPr="00971C83" w:rsidRDefault="00FB2E11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45FD" w:rsidRPr="00971C83" w14:paraId="51671657" w14:textId="77777777" w:rsidTr="009F1C4F">
        <w:trPr>
          <w:trHeight w:val="703"/>
        </w:trPr>
        <w:tc>
          <w:tcPr>
            <w:tcW w:w="820" w:type="dxa"/>
          </w:tcPr>
          <w:p w14:paraId="7040AA07" w14:textId="1C6850F0" w:rsidR="007945FD" w:rsidRPr="00971C83" w:rsidRDefault="007945F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14:paraId="7BC7C646" w14:textId="60E5BA3F" w:rsidR="007945FD" w:rsidRPr="00971C83" w:rsidRDefault="007945F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PostDoc</w:t>
            </w:r>
          </w:p>
        </w:tc>
        <w:tc>
          <w:tcPr>
            <w:tcW w:w="1962" w:type="dxa"/>
          </w:tcPr>
          <w:p w14:paraId="3A0E75D3" w14:textId="103EC1A5" w:rsidR="007945FD" w:rsidRPr="00971C83" w:rsidRDefault="007945F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Completed </w:t>
            </w:r>
          </w:p>
        </w:tc>
        <w:tc>
          <w:tcPr>
            <w:tcW w:w="1295" w:type="dxa"/>
          </w:tcPr>
          <w:p w14:paraId="57CAE602" w14:textId="366DDA59" w:rsidR="007945FD" w:rsidRPr="00AF4765" w:rsidRDefault="007945F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14:paraId="1DE6CA13" w14:textId="19B7195B" w:rsidR="007945FD" w:rsidRPr="00971C83" w:rsidRDefault="007945FD" w:rsidP="00971C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Controlled natural ventilation in non residential buildings</w:t>
            </w:r>
          </w:p>
        </w:tc>
        <w:tc>
          <w:tcPr>
            <w:tcW w:w="1814" w:type="dxa"/>
          </w:tcPr>
          <w:p w14:paraId="39E2EB3B" w14:textId="0D26DC42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Scientist</w:t>
            </w:r>
          </w:p>
        </w:tc>
      </w:tr>
      <w:tr w:rsidR="007945FD" w:rsidRPr="00971C83" w14:paraId="4F529145" w14:textId="77777777" w:rsidTr="009F1C4F">
        <w:trPr>
          <w:trHeight w:val="703"/>
        </w:trPr>
        <w:tc>
          <w:tcPr>
            <w:tcW w:w="820" w:type="dxa"/>
          </w:tcPr>
          <w:p w14:paraId="6F0199B5" w14:textId="247B95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551" w:type="dxa"/>
          </w:tcPr>
          <w:p w14:paraId="2B72A346" w14:textId="14B786E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PostDoc</w:t>
            </w:r>
          </w:p>
        </w:tc>
        <w:tc>
          <w:tcPr>
            <w:tcW w:w="1962" w:type="dxa"/>
          </w:tcPr>
          <w:p w14:paraId="67EE8B45" w14:textId="5FBE76F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Completed </w:t>
            </w:r>
          </w:p>
        </w:tc>
        <w:tc>
          <w:tcPr>
            <w:tcW w:w="1295" w:type="dxa"/>
          </w:tcPr>
          <w:p w14:paraId="4561C3E9" w14:textId="28E622DE" w:rsidR="007945FD" w:rsidRPr="00AF4765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14:paraId="52A5A66C" w14:textId="2B537F9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Urban heat demand modeling</w:t>
            </w:r>
          </w:p>
        </w:tc>
        <w:tc>
          <w:tcPr>
            <w:tcW w:w="1814" w:type="dxa"/>
          </w:tcPr>
          <w:p w14:paraId="37EE62D7" w14:textId="48A141BB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senior energy advisor</w:t>
            </w:r>
          </w:p>
        </w:tc>
      </w:tr>
      <w:tr w:rsidR="007945FD" w:rsidRPr="00971C83" w14:paraId="448F3426" w14:textId="77777777" w:rsidTr="009F1C4F">
        <w:trPr>
          <w:trHeight w:val="703"/>
        </w:trPr>
        <w:tc>
          <w:tcPr>
            <w:tcW w:w="820" w:type="dxa"/>
          </w:tcPr>
          <w:p w14:paraId="0FB9CC18" w14:textId="687FFAA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551" w:type="dxa"/>
          </w:tcPr>
          <w:p w14:paraId="65D77920" w14:textId="5FC42761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PostDoc</w:t>
            </w:r>
          </w:p>
        </w:tc>
        <w:tc>
          <w:tcPr>
            <w:tcW w:w="1962" w:type="dxa"/>
          </w:tcPr>
          <w:p w14:paraId="164EBA9C" w14:textId="032798F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Completed </w:t>
            </w:r>
          </w:p>
        </w:tc>
        <w:tc>
          <w:tcPr>
            <w:tcW w:w="1295" w:type="dxa"/>
          </w:tcPr>
          <w:p w14:paraId="6559C16B" w14:textId="439E22B1" w:rsidR="007945FD" w:rsidRPr="00AF4765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3F5E2267" w14:textId="5768A0B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Ice storage for heat pums applications</w:t>
            </w:r>
          </w:p>
        </w:tc>
        <w:tc>
          <w:tcPr>
            <w:tcW w:w="1814" w:type="dxa"/>
          </w:tcPr>
          <w:p w14:paraId="195A9EEA" w14:textId="1342D253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leader Fraunhofer Research center</w:t>
            </w:r>
          </w:p>
        </w:tc>
      </w:tr>
      <w:tr w:rsidR="007945FD" w:rsidRPr="00971C83" w14:paraId="24D465D7" w14:textId="77777777" w:rsidTr="009F1C4F">
        <w:trPr>
          <w:trHeight w:val="703"/>
        </w:trPr>
        <w:tc>
          <w:tcPr>
            <w:tcW w:w="820" w:type="dxa"/>
          </w:tcPr>
          <w:p w14:paraId="384EFB6F" w14:textId="608FDA5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551" w:type="dxa"/>
          </w:tcPr>
          <w:p w14:paraId="4910AC10" w14:textId="314F8B3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PostDoc</w:t>
            </w:r>
          </w:p>
        </w:tc>
        <w:tc>
          <w:tcPr>
            <w:tcW w:w="1962" w:type="dxa"/>
          </w:tcPr>
          <w:p w14:paraId="1FA5BA61" w14:textId="539D2D3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Completed </w:t>
            </w:r>
          </w:p>
        </w:tc>
        <w:tc>
          <w:tcPr>
            <w:tcW w:w="1295" w:type="dxa"/>
          </w:tcPr>
          <w:p w14:paraId="33EBE98A" w14:textId="4FDBE467" w:rsidR="007945FD" w:rsidRPr="00AF4765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14:paraId="7C6B25DA" w14:textId="402396E0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Urban energy simulations</w:t>
            </w:r>
          </w:p>
        </w:tc>
        <w:tc>
          <w:tcPr>
            <w:tcW w:w="1814" w:type="dxa"/>
          </w:tcPr>
          <w:p w14:paraId="35980A6A" w14:textId="36DA6F0B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45FD">
              <w:rPr>
                <w:rFonts w:ascii="Arial" w:hAnsi="Arial" w:cs="Arial"/>
                <w:sz w:val="20"/>
                <w:szCs w:val="20"/>
              </w:rPr>
              <w:t>Research fun</w:t>
            </w:r>
            <w:r>
              <w:rPr>
                <w:rFonts w:ascii="Arial" w:hAnsi="Arial" w:cs="Arial"/>
                <w:sz w:val="20"/>
                <w:szCs w:val="20"/>
              </w:rPr>
              <w:t>ding coordinator at Steinbeis Europe Center</w:t>
            </w:r>
          </w:p>
        </w:tc>
      </w:tr>
      <w:tr w:rsidR="007945FD" w:rsidRPr="00971C83" w14:paraId="212A0369" w14:textId="77777777" w:rsidTr="009F1C4F">
        <w:trPr>
          <w:trHeight w:val="703"/>
        </w:trPr>
        <w:tc>
          <w:tcPr>
            <w:tcW w:w="820" w:type="dxa"/>
          </w:tcPr>
          <w:p w14:paraId="6038262D" w14:textId="5086CA4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1551" w:type="dxa"/>
          </w:tcPr>
          <w:p w14:paraId="651D716D" w14:textId="2DD7CF4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PostDoc</w:t>
            </w:r>
          </w:p>
        </w:tc>
        <w:tc>
          <w:tcPr>
            <w:tcW w:w="1962" w:type="dxa"/>
          </w:tcPr>
          <w:p w14:paraId="35953DB6" w14:textId="4B38D6BA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Completed </w:t>
            </w:r>
          </w:p>
        </w:tc>
        <w:tc>
          <w:tcPr>
            <w:tcW w:w="1295" w:type="dxa"/>
          </w:tcPr>
          <w:p w14:paraId="396D4429" w14:textId="7F9FF215" w:rsidR="007945FD" w:rsidRPr="00AF4765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1" w:type="dxa"/>
          </w:tcPr>
          <w:p w14:paraId="2FDCB8F4" w14:textId="5DBB76A0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Net zero energy city quarters</w:t>
            </w:r>
          </w:p>
        </w:tc>
        <w:tc>
          <w:tcPr>
            <w:tcW w:w="1814" w:type="dxa"/>
          </w:tcPr>
          <w:p w14:paraId="41B03D3C" w14:textId="00A4C3E0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 Central Research Unit</w:t>
            </w:r>
          </w:p>
        </w:tc>
      </w:tr>
      <w:tr w:rsidR="007945FD" w:rsidRPr="00971C83" w14:paraId="22C220E0" w14:textId="77777777" w:rsidTr="009F1C4F">
        <w:trPr>
          <w:trHeight w:val="703"/>
        </w:trPr>
        <w:tc>
          <w:tcPr>
            <w:tcW w:w="820" w:type="dxa"/>
          </w:tcPr>
          <w:p w14:paraId="699C9C96" w14:textId="1E83441C" w:rsidR="007945FD" w:rsidRP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14:paraId="3830083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25B760F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070FFF23" w14:textId="77777777" w:rsidR="007945FD" w:rsidRPr="00AF4765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47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0BBB8A8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System integration of wind power into local energy systems with power-to-gas and reactive hydrogen batteries</w:t>
            </w:r>
          </w:p>
        </w:tc>
        <w:tc>
          <w:tcPr>
            <w:tcW w:w="1814" w:type="dxa"/>
          </w:tcPr>
          <w:p w14:paraId="34BF1CD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5FD" w:rsidRPr="00971C83" w14:paraId="1C3AF118" w14:textId="77777777" w:rsidTr="009F1C4F">
        <w:trPr>
          <w:trHeight w:val="703"/>
        </w:trPr>
        <w:tc>
          <w:tcPr>
            <w:tcW w:w="820" w:type="dxa"/>
          </w:tcPr>
          <w:p w14:paraId="0C73F0C5" w14:textId="7EC2BF8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551" w:type="dxa"/>
          </w:tcPr>
          <w:p w14:paraId="56E85C4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2B29F2A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034ED41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022B9E5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Intelligent control and load management in local and municipal context</w:t>
            </w:r>
          </w:p>
        </w:tc>
        <w:tc>
          <w:tcPr>
            <w:tcW w:w="1814" w:type="dxa"/>
          </w:tcPr>
          <w:p w14:paraId="5E6678F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711C180" w14:textId="77777777" w:rsidTr="009F1C4F">
        <w:trPr>
          <w:trHeight w:val="703"/>
        </w:trPr>
        <w:tc>
          <w:tcPr>
            <w:tcW w:w="820" w:type="dxa"/>
          </w:tcPr>
          <w:p w14:paraId="1C3FEA5B" w14:textId="62A7034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14:paraId="5B0E673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529AB81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1495480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3DF8660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Sustainable and resource efficient local energy systems</w:t>
            </w:r>
          </w:p>
        </w:tc>
        <w:tc>
          <w:tcPr>
            <w:tcW w:w="1814" w:type="dxa"/>
          </w:tcPr>
          <w:p w14:paraId="7D6E99D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46309ACB" w14:textId="77777777" w:rsidTr="009F1C4F">
        <w:trPr>
          <w:trHeight w:val="703"/>
        </w:trPr>
        <w:tc>
          <w:tcPr>
            <w:tcW w:w="820" w:type="dxa"/>
          </w:tcPr>
          <w:p w14:paraId="1F391C0D" w14:textId="770C6664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6CF5DC5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2F11CEB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5935153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647C59D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Decision-making for municipal energy transition scenarios with consideration of green infrastructure in urban landscapes</w:t>
            </w:r>
          </w:p>
        </w:tc>
        <w:tc>
          <w:tcPr>
            <w:tcW w:w="1814" w:type="dxa"/>
          </w:tcPr>
          <w:p w14:paraId="118F6C0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57290CD" w14:textId="77777777" w:rsidTr="009F1C4F">
        <w:trPr>
          <w:trHeight w:val="703"/>
        </w:trPr>
        <w:tc>
          <w:tcPr>
            <w:tcW w:w="820" w:type="dxa"/>
          </w:tcPr>
          <w:p w14:paraId="51AF2B72" w14:textId="5740EF1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551" w:type="dxa"/>
          </w:tcPr>
          <w:p w14:paraId="48229C1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72CBED5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145DC0A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6BB5C08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Energy and resource efficiency in urban development concepts</w:t>
            </w:r>
          </w:p>
        </w:tc>
        <w:tc>
          <w:tcPr>
            <w:tcW w:w="1814" w:type="dxa"/>
          </w:tcPr>
          <w:p w14:paraId="36A7FBC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4ADE68D8" w14:textId="77777777" w:rsidTr="009F1C4F">
        <w:trPr>
          <w:trHeight w:val="703"/>
        </w:trPr>
        <w:tc>
          <w:tcPr>
            <w:tcW w:w="820" w:type="dxa"/>
          </w:tcPr>
          <w:p w14:paraId="7729F950" w14:textId="1396865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1551" w:type="dxa"/>
          </w:tcPr>
          <w:p w14:paraId="204E610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79ED4A3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1F44354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14:paraId="16BCF22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Impact of behaviour on urban energy system performance</w:t>
            </w:r>
          </w:p>
        </w:tc>
        <w:tc>
          <w:tcPr>
            <w:tcW w:w="1814" w:type="dxa"/>
          </w:tcPr>
          <w:p w14:paraId="69A3C58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4A320EF" w14:textId="77777777" w:rsidTr="009F1C4F">
        <w:trPr>
          <w:trHeight w:val="703"/>
        </w:trPr>
        <w:tc>
          <w:tcPr>
            <w:tcW w:w="820" w:type="dxa"/>
          </w:tcPr>
          <w:p w14:paraId="51691044" w14:textId="6D318DE1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1551" w:type="dxa"/>
          </w:tcPr>
          <w:p w14:paraId="46A1ECD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4D07389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2913B05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81" w:type="dxa"/>
          </w:tcPr>
          <w:p w14:paraId="736089C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Physical Modelling of Subsystems in Urban Quarters</w:t>
            </w:r>
          </w:p>
        </w:tc>
        <w:tc>
          <w:tcPr>
            <w:tcW w:w="1814" w:type="dxa"/>
          </w:tcPr>
          <w:p w14:paraId="5992ED3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287BB8A4" w14:textId="77777777" w:rsidTr="009F1C4F">
        <w:trPr>
          <w:trHeight w:val="703"/>
        </w:trPr>
        <w:tc>
          <w:tcPr>
            <w:tcW w:w="820" w:type="dxa"/>
          </w:tcPr>
          <w:p w14:paraId="31335561" w14:textId="6301250C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1551" w:type="dxa"/>
          </w:tcPr>
          <w:p w14:paraId="195F3B1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756A947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14CE21B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81" w:type="dxa"/>
          </w:tcPr>
          <w:p w14:paraId="42EF97B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Development of collector / regenerators for liquid sorption plants</w:t>
            </w:r>
          </w:p>
        </w:tc>
        <w:tc>
          <w:tcPr>
            <w:tcW w:w="1814" w:type="dxa"/>
          </w:tcPr>
          <w:p w14:paraId="7C9CDA9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0578B2D" w14:textId="77777777" w:rsidTr="009F1C4F">
        <w:trPr>
          <w:trHeight w:val="703"/>
        </w:trPr>
        <w:tc>
          <w:tcPr>
            <w:tcW w:w="820" w:type="dxa"/>
          </w:tcPr>
          <w:p w14:paraId="2D672BF1" w14:textId="14E3407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1551" w:type="dxa"/>
          </w:tcPr>
          <w:p w14:paraId="6A0D978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267A6A1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4143A9C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5BD3FE9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Impact of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 PV battery storage systems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on 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the electricity market</w:t>
            </w:r>
          </w:p>
        </w:tc>
        <w:tc>
          <w:tcPr>
            <w:tcW w:w="1814" w:type="dxa"/>
          </w:tcPr>
          <w:p w14:paraId="6EDAF0D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0801486" w14:textId="77777777" w:rsidTr="009F1C4F">
        <w:trPr>
          <w:trHeight w:val="703"/>
        </w:trPr>
        <w:tc>
          <w:tcPr>
            <w:tcW w:w="820" w:type="dxa"/>
          </w:tcPr>
          <w:p w14:paraId="19833A68" w14:textId="7C84C3A0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551" w:type="dxa"/>
          </w:tcPr>
          <w:p w14:paraId="5A64615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57F69A2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2A856ED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1" w:type="dxa"/>
          </w:tcPr>
          <w:p w14:paraId="5BF9F45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mpact of renewable energy sources in the European electricity generat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ion mix 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on the safety and operation of transmission grids</w:t>
            </w:r>
          </w:p>
        </w:tc>
        <w:tc>
          <w:tcPr>
            <w:tcW w:w="1814" w:type="dxa"/>
          </w:tcPr>
          <w:p w14:paraId="1F1E827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F4BFE77" w14:textId="77777777" w:rsidTr="009F1C4F">
        <w:trPr>
          <w:trHeight w:val="703"/>
        </w:trPr>
        <w:tc>
          <w:tcPr>
            <w:tcW w:w="820" w:type="dxa"/>
          </w:tcPr>
          <w:p w14:paraId="7CA05E33" w14:textId="083BD50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1551" w:type="dxa"/>
          </w:tcPr>
          <w:p w14:paraId="2F4ABEB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61844E5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1295" w:type="dxa"/>
          </w:tcPr>
          <w:p w14:paraId="2BBF7A1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14:paraId="6BBA92B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Regional added value through the energetic use of biomass,</w:t>
            </w:r>
          </w:p>
        </w:tc>
        <w:tc>
          <w:tcPr>
            <w:tcW w:w="1814" w:type="dxa"/>
          </w:tcPr>
          <w:p w14:paraId="6F9AC38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2E398A2E" w14:textId="77777777" w:rsidTr="008B05A2">
        <w:trPr>
          <w:trHeight w:val="703"/>
        </w:trPr>
        <w:tc>
          <w:tcPr>
            <w:tcW w:w="820" w:type="dxa"/>
          </w:tcPr>
          <w:p w14:paraId="416DEEC7" w14:textId="539A980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551" w:type="dxa"/>
          </w:tcPr>
          <w:p w14:paraId="316E101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666B833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4594C3E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81" w:type="dxa"/>
          </w:tcPr>
          <w:p w14:paraId="772CF56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Advanced controls of solar driven adsorption chillers</w:t>
            </w:r>
          </w:p>
        </w:tc>
        <w:tc>
          <w:tcPr>
            <w:tcW w:w="1814" w:type="dxa"/>
          </w:tcPr>
          <w:p w14:paraId="12CF1A8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Head of sorption system group at Fraunhofer Institute </w:t>
            </w:r>
            <w:r w:rsidRPr="008B05A2">
              <w:rPr>
                <w:rFonts w:ascii="Arial" w:hAnsi="Arial" w:cs="Arial"/>
                <w:noProof/>
                <w:sz w:val="20"/>
                <w:szCs w:val="20"/>
              </w:rPr>
              <w:t>for Interfacial Engineering and Biotechnology</w:t>
            </w:r>
          </w:p>
        </w:tc>
      </w:tr>
      <w:tr w:rsidR="007945FD" w:rsidRPr="00971C83" w14:paraId="759A8BED" w14:textId="77777777" w:rsidTr="009F1C4F">
        <w:trPr>
          <w:trHeight w:val="703"/>
        </w:trPr>
        <w:tc>
          <w:tcPr>
            <w:tcW w:w="820" w:type="dxa"/>
          </w:tcPr>
          <w:p w14:paraId="7076D815" w14:textId="1FBB5EF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14:paraId="1A4C818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0411370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23783F5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81" w:type="dxa"/>
          </w:tcPr>
          <w:p w14:paraId="5721B60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A methodology for planning with different analysis tools and case-study integration</w:t>
            </w:r>
          </w:p>
        </w:tc>
        <w:tc>
          <w:tcPr>
            <w:tcW w:w="1814" w:type="dxa"/>
          </w:tcPr>
          <w:p w14:paraId="43502B5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Consultant and engineer for Geo En Incorporation</w:t>
            </w:r>
          </w:p>
        </w:tc>
      </w:tr>
      <w:tr w:rsidR="007945FD" w:rsidRPr="00971C83" w14:paraId="507EB9BF" w14:textId="77777777" w:rsidTr="009F1C4F">
        <w:trPr>
          <w:trHeight w:val="703"/>
        </w:trPr>
        <w:tc>
          <w:tcPr>
            <w:tcW w:w="820" w:type="dxa"/>
          </w:tcPr>
          <w:p w14:paraId="44F70A91" w14:textId="5EF7F8FC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545D461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19571CB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3DF5D7C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81" w:type="dxa"/>
          </w:tcPr>
          <w:p w14:paraId="1B63965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Simulation based analysis and optimisation of biomass powered ORC cogeneration units</w:t>
            </w:r>
          </w:p>
        </w:tc>
        <w:tc>
          <w:tcPr>
            <w:tcW w:w="1814" w:type="dxa"/>
          </w:tcPr>
          <w:p w14:paraId="568BE93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Research Scientist at University of Applied Sciences</w:t>
            </w:r>
          </w:p>
        </w:tc>
      </w:tr>
      <w:tr w:rsidR="007945FD" w:rsidRPr="00971C83" w14:paraId="1969D6BB" w14:textId="77777777" w:rsidTr="009F1C4F">
        <w:trPr>
          <w:trHeight w:val="703"/>
        </w:trPr>
        <w:tc>
          <w:tcPr>
            <w:tcW w:w="820" w:type="dxa"/>
          </w:tcPr>
          <w:p w14:paraId="28A8BB44" w14:textId="5E3D8F8D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1551" w:type="dxa"/>
          </w:tcPr>
          <w:p w14:paraId="6C24E23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PhD</w:t>
            </w:r>
          </w:p>
        </w:tc>
        <w:tc>
          <w:tcPr>
            <w:tcW w:w="1962" w:type="dxa"/>
          </w:tcPr>
          <w:p w14:paraId="5E08236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2013</w:t>
            </w:r>
          </w:p>
        </w:tc>
        <w:tc>
          <w:tcPr>
            <w:tcW w:w="1295" w:type="dxa"/>
          </w:tcPr>
          <w:p w14:paraId="7942761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81" w:type="dxa"/>
          </w:tcPr>
          <w:p w14:paraId="05B9242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Influence of operating parameters on the efficiency of district heating networks</w:t>
            </w:r>
          </w:p>
        </w:tc>
        <w:tc>
          <w:tcPr>
            <w:tcW w:w="1814" w:type="dxa"/>
          </w:tcPr>
          <w:p w14:paraId="2AABBC7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Research Scientist at University of Applied Sciences</w:t>
            </w:r>
          </w:p>
        </w:tc>
      </w:tr>
      <w:tr w:rsidR="007945FD" w:rsidRPr="00CF0051" w14:paraId="5A69B82D" w14:textId="77777777" w:rsidTr="008B05A2">
        <w:trPr>
          <w:trHeight w:val="703"/>
        </w:trPr>
        <w:tc>
          <w:tcPr>
            <w:tcW w:w="820" w:type="dxa"/>
          </w:tcPr>
          <w:p w14:paraId="0C5F91F0" w14:textId="030C4FF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1551" w:type="dxa"/>
          </w:tcPr>
          <w:p w14:paraId="496E5B0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Master’s </w:t>
            </w:r>
          </w:p>
        </w:tc>
        <w:tc>
          <w:tcPr>
            <w:tcW w:w="1962" w:type="dxa"/>
          </w:tcPr>
          <w:p w14:paraId="29A7409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Completed in 2018</w:t>
            </w:r>
          </w:p>
        </w:tc>
        <w:tc>
          <w:tcPr>
            <w:tcW w:w="1295" w:type="dxa"/>
          </w:tcPr>
          <w:p w14:paraId="1066806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4759DB0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Development of a design tool for dimensioning a snow machine based on a regeneratively driven steam jet chiller</w:t>
            </w:r>
          </w:p>
        </w:tc>
        <w:tc>
          <w:tcPr>
            <w:tcW w:w="1814" w:type="dxa"/>
          </w:tcPr>
          <w:p w14:paraId="5D352217" w14:textId="77777777" w:rsidR="007945FD" w:rsidRPr="008B05A2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8B05A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Researcher at Fraunhofer Institute UMSICHT, Oberhausen</w:t>
            </w:r>
          </w:p>
        </w:tc>
      </w:tr>
      <w:tr w:rsidR="007945FD" w:rsidRPr="00971C83" w14:paraId="58965B0D" w14:textId="77777777" w:rsidTr="009F1C4F">
        <w:trPr>
          <w:trHeight w:val="703"/>
        </w:trPr>
        <w:tc>
          <w:tcPr>
            <w:tcW w:w="820" w:type="dxa"/>
          </w:tcPr>
          <w:p w14:paraId="24CB7ECD" w14:textId="594D417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1551" w:type="dxa"/>
          </w:tcPr>
          <w:p w14:paraId="2DCC39E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 xml:space="preserve">Master’s </w:t>
            </w:r>
          </w:p>
        </w:tc>
        <w:tc>
          <w:tcPr>
            <w:tcW w:w="1962" w:type="dxa"/>
          </w:tcPr>
          <w:p w14:paraId="0ED5BB3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in 2018</w:t>
            </w:r>
          </w:p>
        </w:tc>
        <w:tc>
          <w:tcPr>
            <w:tcW w:w="1295" w:type="dxa"/>
          </w:tcPr>
          <w:p w14:paraId="387D041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2F1242D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Energy and economic evaluation of 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cross-trade and energy-efficient room automation</w:t>
            </w:r>
          </w:p>
        </w:tc>
        <w:tc>
          <w:tcPr>
            <w:tcW w:w="1814" w:type="dxa"/>
          </w:tcPr>
          <w:p w14:paraId="6A9B083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Engineer at Bosch facility management</w:t>
            </w:r>
          </w:p>
        </w:tc>
      </w:tr>
      <w:tr w:rsidR="007945FD" w:rsidRPr="00971C83" w14:paraId="7E9E95BA" w14:textId="77777777" w:rsidTr="009F1C4F">
        <w:trPr>
          <w:trHeight w:val="703"/>
        </w:trPr>
        <w:tc>
          <w:tcPr>
            <w:tcW w:w="820" w:type="dxa"/>
          </w:tcPr>
          <w:p w14:paraId="1B2FE95A" w14:textId="7E65381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1551" w:type="dxa"/>
          </w:tcPr>
          <w:p w14:paraId="1817DD3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668D5CD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2018</w:t>
            </w:r>
          </w:p>
        </w:tc>
        <w:tc>
          <w:tcPr>
            <w:tcW w:w="1295" w:type="dxa"/>
          </w:tcPr>
          <w:p w14:paraId="582EAAB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11584B2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nvestigations on 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low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 pressure refrigeration system with alternative refrigerant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</w:p>
        </w:tc>
        <w:tc>
          <w:tcPr>
            <w:tcW w:w="1814" w:type="dxa"/>
          </w:tcPr>
          <w:p w14:paraId="0348101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52F60BF7" w14:textId="77777777" w:rsidTr="009F1C4F">
        <w:trPr>
          <w:trHeight w:val="703"/>
        </w:trPr>
        <w:tc>
          <w:tcPr>
            <w:tcW w:w="820" w:type="dxa"/>
          </w:tcPr>
          <w:p w14:paraId="24E2EA13" w14:textId="4259AB9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24</w:t>
            </w:r>
          </w:p>
        </w:tc>
        <w:tc>
          <w:tcPr>
            <w:tcW w:w="1551" w:type="dxa"/>
          </w:tcPr>
          <w:p w14:paraId="303A9BD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37A59A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2018</w:t>
            </w:r>
          </w:p>
        </w:tc>
        <w:tc>
          <w:tcPr>
            <w:tcW w:w="1295" w:type="dxa"/>
          </w:tcPr>
          <w:p w14:paraId="17CD685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3E292FF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Urban energy simulations using 3D models</w:t>
            </w:r>
          </w:p>
        </w:tc>
        <w:tc>
          <w:tcPr>
            <w:tcW w:w="1814" w:type="dxa"/>
          </w:tcPr>
          <w:p w14:paraId="4D23014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Engineer at Audi Company</w:t>
            </w:r>
          </w:p>
        </w:tc>
      </w:tr>
      <w:tr w:rsidR="007945FD" w:rsidRPr="00971C83" w14:paraId="4D03B057" w14:textId="77777777" w:rsidTr="009F1C4F">
        <w:trPr>
          <w:trHeight w:val="703"/>
        </w:trPr>
        <w:tc>
          <w:tcPr>
            <w:tcW w:w="820" w:type="dxa"/>
          </w:tcPr>
          <w:p w14:paraId="4435DB85" w14:textId="075A286D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1551" w:type="dxa"/>
          </w:tcPr>
          <w:p w14:paraId="6133608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0B0ABB0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2018</w:t>
            </w:r>
          </w:p>
        </w:tc>
        <w:tc>
          <w:tcPr>
            <w:tcW w:w="1295" w:type="dxa"/>
          </w:tcPr>
          <w:p w14:paraId="35B6379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2A8058B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Inverse and forward modeling of buildings</w:t>
            </w:r>
          </w:p>
        </w:tc>
        <w:tc>
          <w:tcPr>
            <w:tcW w:w="1814" w:type="dxa"/>
          </w:tcPr>
          <w:p w14:paraId="18D8B77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C2F0F1F" w14:textId="77777777" w:rsidTr="009F1C4F">
        <w:trPr>
          <w:trHeight w:val="703"/>
        </w:trPr>
        <w:tc>
          <w:tcPr>
            <w:tcW w:w="820" w:type="dxa"/>
          </w:tcPr>
          <w:p w14:paraId="2190DE76" w14:textId="69B14F41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14:paraId="4DB31B1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6B22894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26FA7AA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723F781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Development of a billing solution for self-consumption of solar electricity as a digital business model</w:t>
            </w:r>
          </w:p>
        </w:tc>
        <w:tc>
          <w:tcPr>
            <w:tcW w:w="1814" w:type="dxa"/>
          </w:tcPr>
          <w:p w14:paraId="07EEB8A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Engineering Consultant Switzerland</w:t>
            </w:r>
          </w:p>
        </w:tc>
      </w:tr>
      <w:tr w:rsidR="007945FD" w:rsidRPr="00971C83" w14:paraId="45558BB8" w14:textId="77777777" w:rsidTr="009F1C4F">
        <w:trPr>
          <w:trHeight w:val="703"/>
        </w:trPr>
        <w:tc>
          <w:tcPr>
            <w:tcW w:w="820" w:type="dxa"/>
          </w:tcPr>
          <w:p w14:paraId="64640F65" w14:textId="647D51ED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551" w:type="dxa"/>
          </w:tcPr>
          <w:p w14:paraId="6DAF8EB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0302504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0ACE995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32DCBD5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Potential analysis of demand-driven domestic ventilation using simulations</w:t>
            </w:r>
          </w:p>
        </w:tc>
        <w:tc>
          <w:tcPr>
            <w:tcW w:w="1814" w:type="dxa"/>
          </w:tcPr>
          <w:p w14:paraId="5958F90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C1AC95A" w14:textId="77777777" w:rsidTr="009F1C4F">
        <w:trPr>
          <w:trHeight w:val="703"/>
        </w:trPr>
        <w:tc>
          <w:tcPr>
            <w:tcW w:w="820" w:type="dxa"/>
          </w:tcPr>
          <w:p w14:paraId="7DDDE6A9" w14:textId="5FEC733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14:paraId="44E6D2E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663615A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43EA704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13E32DB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Sector coupling in the energy 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ransition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- assessment of the energy industry and modeling of the energy system of the future of the state of Thuringia</w:t>
            </w:r>
          </w:p>
        </w:tc>
        <w:tc>
          <w:tcPr>
            <w:tcW w:w="1814" w:type="dxa"/>
          </w:tcPr>
          <w:p w14:paraId="0D5E777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Energy consultant at Fichtner Engineering</w:t>
            </w:r>
          </w:p>
        </w:tc>
      </w:tr>
      <w:tr w:rsidR="007945FD" w:rsidRPr="00971C83" w14:paraId="4591638B" w14:textId="77777777" w:rsidTr="009F1C4F">
        <w:trPr>
          <w:trHeight w:val="703"/>
        </w:trPr>
        <w:tc>
          <w:tcPr>
            <w:tcW w:w="820" w:type="dxa"/>
          </w:tcPr>
          <w:p w14:paraId="2AAB84D2" w14:textId="1EFDDBE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1113415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2ABE39F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5EC180C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4076554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Metrological examination, analysis and optimization of the operating behavior of a plus energy apartment building</w:t>
            </w:r>
          </w:p>
        </w:tc>
        <w:tc>
          <w:tcPr>
            <w:tcW w:w="1814" w:type="dxa"/>
          </w:tcPr>
          <w:p w14:paraId="16B1FF0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495C7226" w14:textId="77777777" w:rsidTr="009F1C4F">
        <w:trPr>
          <w:trHeight w:val="703"/>
        </w:trPr>
        <w:tc>
          <w:tcPr>
            <w:tcW w:w="820" w:type="dxa"/>
          </w:tcPr>
          <w:p w14:paraId="75A4A794" w14:textId="2C88C96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1551" w:type="dxa"/>
          </w:tcPr>
          <w:p w14:paraId="48BDE20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3795441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74630C5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16DE20F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Macroeconomic analysis of the interaction of the production and acceptance system in the district heating network of SWBB with different expansion scenarios</w:t>
            </w:r>
          </w:p>
        </w:tc>
        <w:tc>
          <w:tcPr>
            <w:tcW w:w="1814" w:type="dxa"/>
          </w:tcPr>
          <w:p w14:paraId="62A404E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Engineer at energy supply company </w:t>
            </w:r>
          </w:p>
        </w:tc>
      </w:tr>
      <w:tr w:rsidR="007945FD" w:rsidRPr="00971C83" w14:paraId="2B33A2BC" w14:textId="77777777" w:rsidTr="009F1C4F">
        <w:trPr>
          <w:trHeight w:val="703"/>
        </w:trPr>
        <w:tc>
          <w:tcPr>
            <w:tcW w:w="820" w:type="dxa"/>
          </w:tcPr>
          <w:p w14:paraId="7A93F50B" w14:textId="39624C64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31</w:t>
            </w:r>
          </w:p>
        </w:tc>
        <w:tc>
          <w:tcPr>
            <w:tcW w:w="1551" w:type="dxa"/>
          </w:tcPr>
          <w:p w14:paraId="192C8DA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D42ED7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6B9C2DF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619B563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Improved absorber for the medium temperature range in solar thermal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systems</w:t>
            </w:r>
          </w:p>
        </w:tc>
        <w:tc>
          <w:tcPr>
            <w:tcW w:w="1814" w:type="dxa"/>
          </w:tcPr>
          <w:p w14:paraId="1F4813F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Engineer in SME </w:t>
            </w:r>
          </w:p>
        </w:tc>
      </w:tr>
      <w:tr w:rsidR="007945FD" w:rsidRPr="00971C83" w14:paraId="27DF2754" w14:textId="77777777" w:rsidTr="009F1C4F">
        <w:trPr>
          <w:trHeight w:val="703"/>
        </w:trPr>
        <w:tc>
          <w:tcPr>
            <w:tcW w:w="820" w:type="dxa"/>
          </w:tcPr>
          <w:p w14:paraId="76F6C742" w14:textId="38AE380C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32</w:t>
            </w:r>
          </w:p>
        </w:tc>
        <w:tc>
          <w:tcPr>
            <w:tcW w:w="1551" w:type="dxa"/>
          </w:tcPr>
          <w:p w14:paraId="74471B5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66F00BC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2201B0C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35E7C56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Life cycle assessment of city quarters refurbishment</w:t>
            </w:r>
          </w:p>
        </w:tc>
        <w:tc>
          <w:tcPr>
            <w:tcW w:w="1814" w:type="dxa"/>
          </w:tcPr>
          <w:p w14:paraId="178D6EC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Doctoral student at HFT /KIT</w:t>
            </w:r>
          </w:p>
        </w:tc>
      </w:tr>
      <w:tr w:rsidR="007945FD" w:rsidRPr="00971C83" w14:paraId="13F4DB3B" w14:textId="77777777" w:rsidTr="009F1C4F">
        <w:trPr>
          <w:trHeight w:val="703"/>
        </w:trPr>
        <w:tc>
          <w:tcPr>
            <w:tcW w:w="820" w:type="dxa"/>
          </w:tcPr>
          <w:p w14:paraId="36F477FD" w14:textId="6C3DD53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551" w:type="dxa"/>
          </w:tcPr>
          <w:p w14:paraId="5BAC00C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0A679E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3DA07CA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50DBAAD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Life cycle assessment of buildings comparing demolition and reconstruction with refurbishment</w:t>
            </w:r>
          </w:p>
        </w:tc>
        <w:tc>
          <w:tcPr>
            <w:tcW w:w="1814" w:type="dxa"/>
          </w:tcPr>
          <w:p w14:paraId="1635406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Doctoral student at TU Munich</w:t>
            </w:r>
          </w:p>
        </w:tc>
      </w:tr>
      <w:tr w:rsidR="007945FD" w:rsidRPr="00971C83" w14:paraId="71F06819" w14:textId="77777777" w:rsidTr="009F1C4F">
        <w:trPr>
          <w:trHeight w:val="703"/>
        </w:trPr>
        <w:tc>
          <w:tcPr>
            <w:tcW w:w="820" w:type="dxa"/>
          </w:tcPr>
          <w:p w14:paraId="338B2D2B" w14:textId="2E7EA2A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34</w:t>
            </w:r>
          </w:p>
        </w:tc>
        <w:tc>
          <w:tcPr>
            <w:tcW w:w="1551" w:type="dxa"/>
          </w:tcPr>
          <w:p w14:paraId="7D50901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16B437B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1ACA496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5D6F2A7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Mathematical modeling and validation of a heat exchanger in ice storage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systems</w:t>
            </w:r>
          </w:p>
        </w:tc>
        <w:tc>
          <w:tcPr>
            <w:tcW w:w="1814" w:type="dxa"/>
          </w:tcPr>
          <w:p w14:paraId="0CBE0C7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Researcher at DLR Germany</w:t>
            </w:r>
          </w:p>
        </w:tc>
      </w:tr>
      <w:tr w:rsidR="007945FD" w:rsidRPr="00971C83" w14:paraId="14F15B73" w14:textId="77777777" w:rsidTr="009F1C4F">
        <w:trPr>
          <w:trHeight w:val="703"/>
        </w:trPr>
        <w:tc>
          <w:tcPr>
            <w:tcW w:w="820" w:type="dxa"/>
          </w:tcPr>
          <w:p w14:paraId="2ED67C7F" w14:textId="08498ED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</w:p>
        </w:tc>
        <w:tc>
          <w:tcPr>
            <w:tcW w:w="1551" w:type="dxa"/>
          </w:tcPr>
          <w:p w14:paraId="7572DFE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303F9C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5A9334D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5C600B1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ynamic classification of the urban area of Stuttgart for efficient heat supply under economic, technical and ecological aspects</w:t>
            </w:r>
          </w:p>
        </w:tc>
        <w:tc>
          <w:tcPr>
            <w:tcW w:w="1814" w:type="dxa"/>
          </w:tcPr>
          <w:p w14:paraId="6B96D83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Research Scientist at Energy Supply Company</w:t>
            </w:r>
          </w:p>
        </w:tc>
      </w:tr>
      <w:tr w:rsidR="007945FD" w:rsidRPr="00971C83" w14:paraId="37A1EE96" w14:textId="77777777" w:rsidTr="009F1C4F">
        <w:trPr>
          <w:trHeight w:val="703"/>
        </w:trPr>
        <w:tc>
          <w:tcPr>
            <w:tcW w:w="820" w:type="dxa"/>
          </w:tcPr>
          <w:p w14:paraId="0A4DF75D" w14:textId="4E7FDA01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14:paraId="6C17612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7F81CF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647C284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0A2282B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On the use of 3D models for regional climate concepts</w:t>
            </w:r>
          </w:p>
        </w:tc>
        <w:tc>
          <w:tcPr>
            <w:tcW w:w="1814" w:type="dxa"/>
          </w:tcPr>
          <w:p w14:paraId="68FC71A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3F656AB" w14:textId="77777777" w:rsidTr="009F1C4F">
        <w:trPr>
          <w:trHeight w:val="703"/>
        </w:trPr>
        <w:tc>
          <w:tcPr>
            <w:tcW w:w="820" w:type="dxa"/>
          </w:tcPr>
          <w:p w14:paraId="5A4ACA2E" w14:textId="3467657C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551" w:type="dxa"/>
          </w:tcPr>
          <w:p w14:paraId="023B30D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33CC56D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412BF6D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4EAA195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Evaluation of an ice rink energy management concept comprising CO2 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refrigeration</w:t>
            </w:r>
          </w:p>
        </w:tc>
        <w:tc>
          <w:tcPr>
            <w:tcW w:w="1814" w:type="dxa"/>
          </w:tcPr>
          <w:p w14:paraId="6E9BA42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Doctoral student at DTU Denmark</w:t>
            </w:r>
          </w:p>
        </w:tc>
      </w:tr>
      <w:tr w:rsidR="007945FD" w:rsidRPr="00971C83" w14:paraId="6C749F92" w14:textId="77777777" w:rsidTr="009F1C4F">
        <w:trPr>
          <w:trHeight w:val="703"/>
        </w:trPr>
        <w:tc>
          <w:tcPr>
            <w:tcW w:w="820" w:type="dxa"/>
          </w:tcPr>
          <w:p w14:paraId="7C67D5EE" w14:textId="4141F785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14:paraId="3686F64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2A40F6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2016</w:t>
            </w:r>
          </w:p>
        </w:tc>
        <w:tc>
          <w:tcPr>
            <w:tcW w:w="1295" w:type="dxa"/>
          </w:tcPr>
          <w:p w14:paraId="1AF1144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2DA2D01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Financing strategies for the implementation of renewable energy and energy efficiency measures in public buildings</w:t>
            </w:r>
          </w:p>
        </w:tc>
        <w:tc>
          <w:tcPr>
            <w:tcW w:w="1814" w:type="dxa"/>
          </w:tcPr>
          <w:p w14:paraId="5A14D67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F803D54" w14:textId="77777777" w:rsidTr="009F1C4F">
        <w:trPr>
          <w:trHeight w:val="703"/>
        </w:trPr>
        <w:tc>
          <w:tcPr>
            <w:tcW w:w="820" w:type="dxa"/>
          </w:tcPr>
          <w:p w14:paraId="511A860B" w14:textId="463D477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0195445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66A959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51FA9F1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16B6591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Supply concepts for long-lasting and nationwide power outages for municipalities using the example of the municipalities of Kronau, Ötigheim and Steinmauern</w:t>
            </w:r>
          </w:p>
        </w:tc>
        <w:tc>
          <w:tcPr>
            <w:tcW w:w="1814" w:type="dxa"/>
          </w:tcPr>
          <w:p w14:paraId="6C84035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Engineer at RBS Wave</w:t>
            </w:r>
          </w:p>
        </w:tc>
      </w:tr>
      <w:tr w:rsidR="007945FD" w:rsidRPr="00971C83" w14:paraId="2455BD00" w14:textId="77777777" w:rsidTr="009F1C4F">
        <w:trPr>
          <w:trHeight w:val="703"/>
        </w:trPr>
        <w:tc>
          <w:tcPr>
            <w:tcW w:w="820" w:type="dxa"/>
          </w:tcPr>
          <w:p w14:paraId="15BD7F95" w14:textId="22A9FDF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  <w:tc>
          <w:tcPr>
            <w:tcW w:w="1551" w:type="dxa"/>
          </w:tcPr>
          <w:p w14:paraId="21D4363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6530D9E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1E258CA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2190B80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PVT collectors for the removal of industrial waste heat</w:t>
            </w:r>
          </w:p>
        </w:tc>
        <w:tc>
          <w:tcPr>
            <w:tcW w:w="1814" w:type="dxa"/>
          </w:tcPr>
          <w:p w14:paraId="47F1DA6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22D62BB4" w14:textId="77777777" w:rsidTr="009F1C4F">
        <w:trPr>
          <w:trHeight w:val="703"/>
        </w:trPr>
        <w:tc>
          <w:tcPr>
            <w:tcW w:w="820" w:type="dxa"/>
          </w:tcPr>
          <w:p w14:paraId="08407954" w14:textId="281E366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41</w:t>
            </w:r>
          </w:p>
        </w:tc>
        <w:tc>
          <w:tcPr>
            <w:tcW w:w="1551" w:type="dxa"/>
          </w:tcPr>
          <w:p w14:paraId="2C7B343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0D8E7A9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2E00F80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7638C95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Refrigration for supermarkets</w:t>
            </w:r>
          </w:p>
        </w:tc>
        <w:tc>
          <w:tcPr>
            <w:tcW w:w="1814" w:type="dxa"/>
          </w:tcPr>
          <w:p w14:paraId="7B91C8E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Engineer at Viessmann Ice Storage Systems</w:t>
            </w:r>
          </w:p>
        </w:tc>
      </w:tr>
      <w:tr w:rsidR="007945FD" w:rsidRPr="00971C83" w14:paraId="6E913BB1" w14:textId="77777777" w:rsidTr="009F1C4F">
        <w:trPr>
          <w:trHeight w:val="703"/>
        </w:trPr>
        <w:tc>
          <w:tcPr>
            <w:tcW w:w="820" w:type="dxa"/>
          </w:tcPr>
          <w:p w14:paraId="0D5758C2" w14:textId="548ED77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</w:p>
        </w:tc>
        <w:tc>
          <w:tcPr>
            <w:tcW w:w="1551" w:type="dxa"/>
          </w:tcPr>
          <w:p w14:paraId="6AF4BF1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4A53295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736709E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52F3244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Batteries for virtual power plants</w:t>
            </w:r>
          </w:p>
        </w:tc>
        <w:tc>
          <w:tcPr>
            <w:tcW w:w="1814" w:type="dxa"/>
          </w:tcPr>
          <w:p w14:paraId="54C3975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0336953D" w14:textId="77777777" w:rsidTr="009F1C4F">
        <w:trPr>
          <w:trHeight w:val="703"/>
        </w:trPr>
        <w:tc>
          <w:tcPr>
            <w:tcW w:w="820" w:type="dxa"/>
          </w:tcPr>
          <w:p w14:paraId="54ABEEC2" w14:textId="616028DD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43</w:t>
            </w:r>
          </w:p>
        </w:tc>
        <w:tc>
          <w:tcPr>
            <w:tcW w:w="1551" w:type="dxa"/>
          </w:tcPr>
          <w:p w14:paraId="62F3733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309931D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001B06C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27DF3D0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3D city modelling for heat demand analysis</w:t>
            </w:r>
          </w:p>
        </w:tc>
        <w:tc>
          <w:tcPr>
            <w:tcW w:w="1814" w:type="dxa"/>
          </w:tcPr>
          <w:p w14:paraId="3A344B3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Research Associate at HFT </w:t>
            </w:r>
          </w:p>
        </w:tc>
      </w:tr>
      <w:tr w:rsidR="007945FD" w:rsidRPr="00971C83" w14:paraId="0C5A77C1" w14:textId="77777777" w:rsidTr="009F1C4F">
        <w:trPr>
          <w:trHeight w:val="703"/>
        </w:trPr>
        <w:tc>
          <w:tcPr>
            <w:tcW w:w="820" w:type="dxa"/>
          </w:tcPr>
          <w:p w14:paraId="6007FC3B" w14:textId="5A3A4331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44</w:t>
            </w:r>
          </w:p>
        </w:tc>
        <w:tc>
          <w:tcPr>
            <w:tcW w:w="1551" w:type="dxa"/>
          </w:tcPr>
          <w:p w14:paraId="2D6450A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C780D9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24AEF0D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66593EF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Solar supported CHP in food logistics</w:t>
            </w:r>
          </w:p>
        </w:tc>
        <w:tc>
          <w:tcPr>
            <w:tcW w:w="1814" w:type="dxa"/>
          </w:tcPr>
          <w:p w14:paraId="08D2718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Research Associate at HFT</w:t>
            </w:r>
          </w:p>
        </w:tc>
      </w:tr>
      <w:tr w:rsidR="007945FD" w:rsidRPr="00971C83" w14:paraId="5B8E8439" w14:textId="77777777" w:rsidTr="009F1C4F">
        <w:trPr>
          <w:trHeight w:val="703"/>
        </w:trPr>
        <w:tc>
          <w:tcPr>
            <w:tcW w:w="820" w:type="dxa"/>
          </w:tcPr>
          <w:p w14:paraId="05B0D892" w14:textId="3F933224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14:paraId="6C71080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474D7D6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02D0033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01188DC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Geothermal energy for heating and cooling of a new university building</w:t>
            </w:r>
          </w:p>
        </w:tc>
        <w:tc>
          <w:tcPr>
            <w:tcW w:w="1814" w:type="dxa"/>
          </w:tcPr>
          <w:p w14:paraId="2602FC1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1EB1DA3" w14:textId="77777777" w:rsidTr="009F1C4F">
        <w:trPr>
          <w:trHeight w:val="703"/>
        </w:trPr>
        <w:tc>
          <w:tcPr>
            <w:tcW w:w="820" w:type="dxa"/>
          </w:tcPr>
          <w:p w14:paraId="05736566" w14:textId="734DADF5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14:paraId="3705BE6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265CEF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46C2460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26065D0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Radiant cooling using PVT collectors using the example of a data center</w:t>
            </w:r>
          </w:p>
        </w:tc>
        <w:tc>
          <w:tcPr>
            <w:tcW w:w="1814" w:type="dxa"/>
          </w:tcPr>
          <w:p w14:paraId="5D2BBC7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Consulting engineer</w:t>
            </w:r>
          </w:p>
        </w:tc>
      </w:tr>
      <w:tr w:rsidR="007945FD" w:rsidRPr="00971C83" w14:paraId="6111D7AD" w14:textId="77777777" w:rsidTr="009F1C4F">
        <w:trPr>
          <w:trHeight w:val="703"/>
        </w:trPr>
        <w:tc>
          <w:tcPr>
            <w:tcW w:w="820" w:type="dxa"/>
          </w:tcPr>
          <w:p w14:paraId="63DCFDAF" w14:textId="03477E85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47</w:t>
            </w:r>
          </w:p>
        </w:tc>
        <w:tc>
          <w:tcPr>
            <w:tcW w:w="1551" w:type="dxa"/>
          </w:tcPr>
          <w:p w14:paraId="2FFD0C0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19C2254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481D075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1CB023D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optimal system configuration of office building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 with solar air conditioning at different locations worldwide</w:t>
            </w:r>
          </w:p>
        </w:tc>
        <w:tc>
          <w:tcPr>
            <w:tcW w:w="1814" w:type="dxa"/>
          </w:tcPr>
          <w:p w14:paraId="2C5C03F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Managing director of zafh.net research center</w:t>
            </w:r>
          </w:p>
        </w:tc>
      </w:tr>
      <w:tr w:rsidR="007945FD" w:rsidRPr="00971C83" w14:paraId="49F28117" w14:textId="77777777" w:rsidTr="009F1C4F">
        <w:trPr>
          <w:trHeight w:val="703"/>
        </w:trPr>
        <w:tc>
          <w:tcPr>
            <w:tcW w:w="820" w:type="dxa"/>
          </w:tcPr>
          <w:p w14:paraId="048BEEBA" w14:textId="032E9A1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14:paraId="0752181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373A90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2015</w:t>
            </w:r>
          </w:p>
        </w:tc>
        <w:tc>
          <w:tcPr>
            <w:tcW w:w="1295" w:type="dxa"/>
          </w:tcPr>
          <w:p w14:paraId="3728A75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2DA7C1B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Development of 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upwind turbine from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 industrial ventilation </w:t>
            </w:r>
          </w:p>
        </w:tc>
        <w:tc>
          <w:tcPr>
            <w:tcW w:w="1814" w:type="dxa"/>
          </w:tcPr>
          <w:p w14:paraId="17C05E6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Project manager at Colt international</w:t>
            </w:r>
          </w:p>
        </w:tc>
      </w:tr>
      <w:tr w:rsidR="007945FD" w:rsidRPr="00971C83" w14:paraId="3D5F26D5" w14:textId="77777777" w:rsidTr="009F1C4F">
        <w:trPr>
          <w:trHeight w:val="703"/>
        </w:trPr>
        <w:tc>
          <w:tcPr>
            <w:tcW w:w="820" w:type="dxa"/>
          </w:tcPr>
          <w:p w14:paraId="774F29DE" w14:textId="7A8B605E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330613A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0B2D883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2014</w:t>
            </w:r>
          </w:p>
        </w:tc>
        <w:tc>
          <w:tcPr>
            <w:tcW w:w="1295" w:type="dxa"/>
          </w:tcPr>
          <w:p w14:paraId="6CCFCB4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7AB60AB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Simulation of solar process heat</w:t>
            </w:r>
          </w:p>
        </w:tc>
        <w:tc>
          <w:tcPr>
            <w:tcW w:w="1814" w:type="dxa"/>
          </w:tcPr>
          <w:p w14:paraId="34C67AB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0D2ABDE1" w14:textId="77777777" w:rsidTr="009F1C4F">
        <w:trPr>
          <w:trHeight w:val="703"/>
        </w:trPr>
        <w:tc>
          <w:tcPr>
            <w:tcW w:w="820" w:type="dxa"/>
          </w:tcPr>
          <w:p w14:paraId="06619D7D" w14:textId="3309DF9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50</w:t>
            </w:r>
          </w:p>
        </w:tc>
        <w:tc>
          <w:tcPr>
            <w:tcW w:w="1551" w:type="dxa"/>
          </w:tcPr>
          <w:p w14:paraId="69E36B4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49826D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2014</w:t>
            </w:r>
          </w:p>
        </w:tc>
        <w:tc>
          <w:tcPr>
            <w:tcW w:w="1295" w:type="dxa"/>
          </w:tcPr>
          <w:p w14:paraId="6C17C77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674C48F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Modeling and simulation of grid connection PV system with storage</w:t>
            </w:r>
          </w:p>
        </w:tc>
        <w:tc>
          <w:tcPr>
            <w:tcW w:w="1814" w:type="dxa"/>
          </w:tcPr>
          <w:p w14:paraId="74982E0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E39B087" w14:textId="77777777" w:rsidTr="009F1C4F">
        <w:trPr>
          <w:trHeight w:val="703"/>
        </w:trPr>
        <w:tc>
          <w:tcPr>
            <w:tcW w:w="820" w:type="dxa"/>
          </w:tcPr>
          <w:p w14:paraId="3BC3139D" w14:textId="30FFF41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51</w:t>
            </w:r>
          </w:p>
        </w:tc>
        <w:tc>
          <w:tcPr>
            <w:tcW w:w="1551" w:type="dxa"/>
          </w:tcPr>
          <w:p w14:paraId="45D454B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DC1B7E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2014</w:t>
            </w:r>
          </w:p>
        </w:tc>
        <w:tc>
          <w:tcPr>
            <w:tcW w:w="1295" w:type="dxa"/>
          </w:tcPr>
          <w:p w14:paraId="0BBA170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7D1335A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simulation of adsorption chillers</w:t>
            </w:r>
          </w:p>
        </w:tc>
        <w:tc>
          <w:tcPr>
            <w:tcW w:w="1814" w:type="dxa"/>
          </w:tcPr>
          <w:p w14:paraId="64FDF8A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PhD student at TU Munich</w:t>
            </w:r>
          </w:p>
        </w:tc>
      </w:tr>
      <w:tr w:rsidR="007945FD" w:rsidRPr="00971C83" w14:paraId="0B7C2F07" w14:textId="77777777" w:rsidTr="009F1C4F">
        <w:trPr>
          <w:trHeight w:val="703"/>
        </w:trPr>
        <w:tc>
          <w:tcPr>
            <w:tcW w:w="820" w:type="dxa"/>
          </w:tcPr>
          <w:p w14:paraId="06362747" w14:textId="5EC051C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</w:p>
        </w:tc>
        <w:tc>
          <w:tcPr>
            <w:tcW w:w="1551" w:type="dxa"/>
          </w:tcPr>
          <w:p w14:paraId="668D889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5EBCD7E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2014</w:t>
            </w:r>
          </w:p>
        </w:tc>
        <w:tc>
          <w:tcPr>
            <w:tcW w:w="1295" w:type="dxa"/>
          </w:tcPr>
          <w:p w14:paraId="0DB284D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149FFFF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Simulation-based optimization of a decentralized energy supply concept consisting of heat pump, PV and electrical and thermal storage</w:t>
            </w:r>
          </w:p>
        </w:tc>
        <w:tc>
          <w:tcPr>
            <w:tcW w:w="1814" w:type="dxa"/>
          </w:tcPr>
          <w:p w14:paraId="592C170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PhD student at HFT / University of Stuttgart</w:t>
            </w:r>
          </w:p>
        </w:tc>
      </w:tr>
      <w:tr w:rsidR="007945FD" w:rsidRPr="00971C83" w14:paraId="0CDB1E12" w14:textId="77777777" w:rsidTr="009F1C4F">
        <w:trPr>
          <w:trHeight w:val="703"/>
        </w:trPr>
        <w:tc>
          <w:tcPr>
            <w:tcW w:w="820" w:type="dxa"/>
          </w:tcPr>
          <w:p w14:paraId="3624DDF6" w14:textId="7AB36CEA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53</w:t>
            </w:r>
          </w:p>
        </w:tc>
        <w:tc>
          <w:tcPr>
            <w:tcW w:w="1551" w:type="dxa"/>
          </w:tcPr>
          <w:p w14:paraId="3F63E59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962" w:type="dxa"/>
          </w:tcPr>
          <w:p w14:paraId="766C50D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2013</w:t>
            </w:r>
          </w:p>
        </w:tc>
        <w:tc>
          <w:tcPr>
            <w:tcW w:w="1295" w:type="dxa"/>
          </w:tcPr>
          <w:p w14:paraId="3466004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0,5</w:t>
            </w:r>
          </w:p>
        </w:tc>
        <w:tc>
          <w:tcPr>
            <w:tcW w:w="2481" w:type="dxa"/>
          </w:tcPr>
          <w:p w14:paraId="48266CC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Comparative simulations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of </w:t>
            </w:r>
            <w:r w:rsidRPr="00971C83">
              <w:rPr>
                <w:rFonts w:ascii="Arial" w:hAnsi="Arial" w:cs="Arial"/>
                <w:noProof/>
                <w:sz w:val="20"/>
                <w:szCs w:val="20"/>
              </w:rPr>
              <w:t xml:space="preserve">groundwater flow in porous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soil layers</w:t>
            </w:r>
          </w:p>
        </w:tc>
        <w:tc>
          <w:tcPr>
            <w:tcW w:w="1814" w:type="dxa"/>
          </w:tcPr>
          <w:p w14:paraId="0528E4B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DF77495" w14:textId="77777777" w:rsidTr="009F1C4F">
        <w:trPr>
          <w:trHeight w:val="703"/>
        </w:trPr>
        <w:tc>
          <w:tcPr>
            <w:tcW w:w="820" w:type="dxa"/>
          </w:tcPr>
          <w:p w14:paraId="4D1D46FE" w14:textId="507D7FC6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54</w:t>
            </w:r>
          </w:p>
        </w:tc>
        <w:tc>
          <w:tcPr>
            <w:tcW w:w="1551" w:type="dxa"/>
          </w:tcPr>
          <w:p w14:paraId="77396FC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7182795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 2018</w:t>
            </w:r>
          </w:p>
        </w:tc>
        <w:tc>
          <w:tcPr>
            <w:tcW w:w="1295" w:type="dxa"/>
          </w:tcPr>
          <w:p w14:paraId="3575DA3E" w14:textId="77777777" w:rsidR="007945FD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05425C1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B05A2">
              <w:rPr>
                <w:rFonts w:ascii="Arial" w:hAnsi="Arial" w:cs="Arial"/>
                <w:noProof/>
                <w:sz w:val="20"/>
                <w:szCs w:val="20"/>
              </w:rPr>
              <w:t>Investigation of future heat production costs for solar local heat and solar process heat</w:t>
            </w:r>
          </w:p>
        </w:tc>
        <w:tc>
          <w:tcPr>
            <w:tcW w:w="1814" w:type="dxa"/>
          </w:tcPr>
          <w:p w14:paraId="5DD275A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8C96C37" w14:textId="77777777" w:rsidTr="009F1C4F">
        <w:trPr>
          <w:trHeight w:val="703"/>
        </w:trPr>
        <w:tc>
          <w:tcPr>
            <w:tcW w:w="820" w:type="dxa"/>
          </w:tcPr>
          <w:p w14:paraId="494062D4" w14:textId="676FAEF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55</w:t>
            </w:r>
          </w:p>
        </w:tc>
        <w:tc>
          <w:tcPr>
            <w:tcW w:w="1551" w:type="dxa"/>
          </w:tcPr>
          <w:p w14:paraId="461C2BA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41C411F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noProof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19F3131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1D2F4C3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7075F">
              <w:rPr>
                <w:rFonts w:ascii="Arial" w:hAnsi="Arial" w:cs="Arial"/>
                <w:noProof/>
                <w:sz w:val="20"/>
                <w:szCs w:val="20"/>
              </w:rPr>
              <w:t xml:space="preserve">Potential of a solar cooling system in 3 different Greek locations </w:t>
            </w:r>
          </w:p>
        </w:tc>
        <w:tc>
          <w:tcPr>
            <w:tcW w:w="1814" w:type="dxa"/>
          </w:tcPr>
          <w:p w14:paraId="3A8AC58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3811C94F" w14:textId="77777777" w:rsidTr="009F1C4F">
        <w:trPr>
          <w:trHeight w:val="703"/>
        </w:trPr>
        <w:tc>
          <w:tcPr>
            <w:tcW w:w="820" w:type="dxa"/>
          </w:tcPr>
          <w:p w14:paraId="62496A72" w14:textId="4A36220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56</w:t>
            </w:r>
          </w:p>
        </w:tc>
        <w:tc>
          <w:tcPr>
            <w:tcW w:w="1551" w:type="dxa"/>
          </w:tcPr>
          <w:p w14:paraId="358589F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5F0B319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4B7AF5D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47359CC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7075F">
              <w:rPr>
                <w:rFonts w:ascii="Arial" w:hAnsi="Arial" w:cs="Arial"/>
                <w:noProof/>
                <w:sz w:val="20"/>
                <w:szCs w:val="20"/>
              </w:rPr>
              <w:t xml:space="preserve">Analysis of facade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77075F">
              <w:rPr>
                <w:rFonts w:ascii="Arial" w:hAnsi="Arial" w:cs="Arial"/>
                <w:noProof/>
                <w:sz w:val="20"/>
                <w:szCs w:val="20"/>
              </w:rPr>
              <w:t>urface temperatures for the determination of rehabilitation status of buildings</w:t>
            </w:r>
          </w:p>
        </w:tc>
        <w:tc>
          <w:tcPr>
            <w:tcW w:w="1814" w:type="dxa"/>
          </w:tcPr>
          <w:p w14:paraId="6ECC8B8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1ACAB1F" w14:textId="77777777" w:rsidTr="009F1C4F">
        <w:trPr>
          <w:trHeight w:val="703"/>
        </w:trPr>
        <w:tc>
          <w:tcPr>
            <w:tcW w:w="820" w:type="dxa"/>
          </w:tcPr>
          <w:p w14:paraId="1D649A91" w14:textId="2397124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57</w:t>
            </w:r>
          </w:p>
        </w:tc>
        <w:tc>
          <w:tcPr>
            <w:tcW w:w="1551" w:type="dxa"/>
          </w:tcPr>
          <w:p w14:paraId="378A6F5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54DF0F9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2017</w:t>
            </w:r>
          </w:p>
        </w:tc>
        <w:tc>
          <w:tcPr>
            <w:tcW w:w="1295" w:type="dxa"/>
          </w:tcPr>
          <w:p w14:paraId="0C65CE4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38A82D8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7075F">
              <w:rPr>
                <w:rFonts w:ascii="Arial" w:hAnsi="Arial" w:cs="Arial"/>
                <w:noProof/>
                <w:sz w:val="20"/>
                <w:szCs w:val="20"/>
              </w:rPr>
              <w:t>Comparison of different calculation methods of building heating demand at dis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trict level</w:t>
            </w:r>
            <w:r w:rsidRPr="0077075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6E7477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Master student</w:t>
            </w:r>
          </w:p>
        </w:tc>
      </w:tr>
      <w:tr w:rsidR="007945FD" w:rsidRPr="00971C83" w14:paraId="704FB1AD" w14:textId="77777777" w:rsidTr="009F1C4F">
        <w:trPr>
          <w:trHeight w:val="703"/>
        </w:trPr>
        <w:tc>
          <w:tcPr>
            <w:tcW w:w="820" w:type="dxa"/>
          </w:tcPr>
          <w:p w14:paraId="282D7B69" w14:textId="2B7032B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58</w:t>
            </w:r>
          </w:p>
        </w:tc>
        <w:tc>
          <w:tcPr>
            <w:tcW w:w="1551" w:type="dxa"/>
          </w:tcPr>
          <w:p w14:paraId="73E438F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156B5DE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52FE946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0B8F13D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7075F">
              <w:rPr>
                <w:rFonts w:ascii="Arial" w:hAnsi="Arial" w:cs="Arial"/>
                <w:noProof/>
                <w:sz w:val="20"/>
                <w:szCs w:val="20"/>
              </w:rPr>
              <w:t>Development and commissioning of a test bench to determine the extraction capacity of horizontal geothermal absorbers with icing effects</w:t>
            </w:r>
          </w:p>
        </w:tc>
        <w:tc>
          <w:tcPr>
            <w:tcW w:w="1814" w:type="dxa"/>
          </w:tcPr>
          <w:p w14:paraId="0AF83D2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0BD2462C" w14:textId="77777777" w:rsidTr="009F1C4F">
        <w:trPr>
          <w:trHeight w:val="703"/>
        </w:trPr>
        <w:tc>
          <w:tcPr>
            <w:tcW w:w="820" w:type="dxa"/>
          </w:tcPr>
          <w:p w14:paraId="3C601AE1" w14:textId="56A2FF6C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59</w:t>
            </w:r>
          </w:p>
        </w:tc>
        <w:tc>
          <w:tcPr>
            <w:tcW w:w="1551" w:type="dxa"/>
          </w:tcPr>
          <w:p w14:paraId="4DF40C4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2687877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38639B6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604D450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ithdrawal rate of horizontal geothermal absorbers in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soil layers with </w:t>
            </w: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groundwater flow, </w:t>
            </w:r>
          </w:p>
        </w:tc>
        <w:tc>
          <w:tcPr>
            <w:tcW w:w="1814" w:type="dxa"/>
          </w:tcPr>
          <w:p w14:paraId="0F5D5D5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5DA78B9" w14:textId="77777777" w:rsidTr="009F1C4F">
        <w:trPr>
          <w:trHeight w:val="703"/>
        </w:trPr>
        <w:tc>
          <w:tcPr>
            <w:tcW w:w="820" w:type="dxa"/>
          </w:tcPr>
          <w:p w14:paraId="1CDAB39E" w14:textId="7D72EDA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60</w:t>
            </w:r>
          </w:p>
        </w:tc>
        <w:tc>
          <w:tcPr>
            <w:tcW w:w="1551" w:type="dxa"/>
          </w:tcPr>
          <w:p w14:paraId="0D297FA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0C12050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2A589B1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2442934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Building heat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pump use in </w:t>
            </w: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negative secondary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reserve markets</w:t>
            </w:r>
          </w:p>
        </w:tc>
        <w:tc>
          <w:tcPr>
            <w:tcW w:w="1814" w:type="dxa"/>
          </w:tcPr>
          <w:p w14:paraId="2917EC8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Master student</w:t>
            </w:r>
          </w:p>
        </w:tc>
      </w:tr>
      <w:tr w:rsidR="007945FD" w:rsidRPr="00971C83" w14:paraId="525A4944" w14:textId="77777777" w:rsidTr="009F1C4F">
        <w:trPr>
          <w:trHeight w:val="703"/>
        </w:trPr>
        <w:tc>
          <w:tcPr>
            <w:tcW w:w="820" w:type="dxa"/>
          </w:tcPr>
          <w:p w14:paraId="79561E15" w14:textId="0B4B622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61</w:t>
            </w:r>
          </w:p>
        </w:tc>
        <w:tc>
          <w:tcPr>
            <w:tcW w:w="1551" w:type="dxa"/>
          </w:tcPr>
          <w:p w14:paraId="77CCF36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0CA2A64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56D21FB3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5617066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Determination of the refurbishment status of </w:t>
            </w:r>
            <w:r w:rsidRPr="00B02D0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facades by infrared thermography</w:t>
            </w:r>
          </w:p>
        </w:tc>
        <w:tc>
          <w:tcPr>
            <w:tcW w:w="1814" w:type="dxa"/>
          </w:tcPr>
          <w:p w14:paraId="4C5E226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7EC662D2" w14:textId="77777777" w:rsidTr="009F1C4F">
        <w:trPr>
          <w:trHeight w:val="703"/>
        </w:trPr>
        <w:tc>
          <w:tcPr>
            <w:tcW w:w="820" w:type="dxa"/>
          </w:tcPr>
          <w:p w14:paraId="6CB9A7F7" w14:textId="12BEAC1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62</w:t>
            </w:r>
          </w:p>
        </w:tc>
        <w:tc>
          <w:tcPr>
            <w:tcW w:w="1551" w:type="dxa"/>
          </w:tcPr>
          <w:p w14:paraId="296DAF0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6FDFB85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74B0C36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3C45AE9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Investigation of the efficiency of natural ventilation in different type buildings by means of long-term data acquisition and modeling</w:t>
            </w:r>
          </w:p>
        </w:tc>
        <w:tc>
          <w:tcPr>
            <w:tcW w:w="1814" w:type="dxa"/>
          </w:tcPr>
          <w:p w14:paraId="5848E00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B21A06A" w14:textId="77777777" w:rsidTr="009F1C4F">
        <w:trPr>
          <w:trHeight w:val="703"/>
        </w:trPr>
        <w:tc>
          <w:tcPr>
            <w:tcW w:w="820" w:type="dxa"/>
          </w:tcPr>
          <w:p w14:paraId="1BCA180A" w14:textId="013E324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63</w:t>
            </w:r>
          </w:p>
        </w:tc>
        <w:tc>
          <w:tcPr>
            <w:tcW w:w="1551" w:type="dxa"/>
          </w:tcPr>
          <w:p w14:paraId="3308F3F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7983939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47C1A0F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6A48AB25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Development and analysis of control strategies to optimize controlled</w:t>
            </w:r>
          </w:p>
          <w:p w14:paraId="00DAA9F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natural ventilation </w:t>
            </w:r>
          </w:p>
        </w:tc>
        <w:tc>
          <w:tcPr>
            <w:tcW w:w="1814" w:type="dxa"/>
          </w:tcPr>
          <w:p w14:paraId="5FB76EC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2BE6F1BF" w14:textId="77777777" w:rsidTr="009F1C4F">
        <w:trPr>
          <w:trHeight w:val="703"/>
        </w:trPr>
        <w:tc>
          <w:tcPr>
            <w:tcW w:w="820" w:type="dxa"/>
          </w:tcPr>
          <w:p w14:paraId="7413B276" w14:textId="7D51F2A9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64</w:t>
            </w:r>
          </w:p>
        </w:tc>
        <w:tc>
          <w:tcPr>
            <w:tcW w:w="1551" w:type="dxa"/>
          </w:tcPr>
          <w:p w14:paraId="32B23C4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7AC00AF2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5" w:type="dxa"/>
          </w:tcPr>
          <w:p w14:paraId="3470CFD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66E3252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Hybrid ventilation for lecture theaters</w:t>
            </w:r>
          </w:p>
        </w:tc>
        <w:tc>
          <w:tcPr>
            <w:tcW w:w="1814" w:type="dxa"/>
          </w:tcPr>
          <w:p w14:paraId="331446A5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6A557D44" w14:textId="77777777" w:rsidTr="009F1C4F">
        <w:trPr>
          <w:trHeight w:val="703"/>
        </w:trPr>
        <w:tc>
          <w:tcPr>
            <w:tcW w:w="820" w:type="dxa"/>
          </w:tcPr>
          <w:p w14:paraId="55D50301" w14:textId="2C6DE093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65</w:t>
            </w:r>
          </w:p>
        </w:tc>
        <w:tc>
          <w:tcPr>
            <w:tcW w:w="1551" w:type="dxa"/>
          </w:tcPr>
          <w:p w14:paraId="67E1164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4121791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71C83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5" w:type="dxa"/>
          </w:tcPr>
          <w:p w14:paraId="3C30320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1FFB8D2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Energy saving potential through innovative lighting technology</w:t>
            </w:r>
          </w:p>
        </w:tc>
        <w:tc>
          <w:tcPr>
            <w:tcW w:w="1814" w:type="dxa"/>
          </w:tcPr>
          <w:p w14:paraId="106413BA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Master student</w:t>
            </w:r>
          </w:p>
        </w:tc>
      </w:tr>
      <w:tr w:rsidR="007945FD" w:rsidRPr="00971C83" w14:paraId="013EF016" w14:textId="77777777" w:rsidTr="009F1C4F">
        <w:trPr>
          <w:trHeight w:val="703"/>
        </w:trPr>
        <w:tc>
          <w:tcPr>
            <w:tcW w:w="820" w:type="dxa"/>
          </w:tcPr>
          <w:p w14:paraId="6CB38A78" w14:textId="1B864788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66</w:t>
            </w:r>
          </w:p>
        </w:tc>
        <w:tc>
          <w:tcPr>
            <w:tcW w:w="1551" w:type="dxa"/>
          </w:tcPr>
          <w:p w14:paraId="3ED40598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66E7768D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14:paraId="58BBF35C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3D73FF1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Methods for the preparation of climate protection concepts</w:t>
            </w:r>
          </w:p>
        </w:tc>
        <w:tc>
          <w:tcPr>
            <w:tcW w:w="1814" w:type="dxa"/>
          </w:tcPr>
          <w:p w14:paraId="260DFA1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17C1432A" w14:textId="77777777" w:rsidTr="009F1C4F">
        <w:trPr>
          <w:trHeight w:val="703"/>
        </w:trPr>
        <w:tc>
          <w:tcPr>
            <w:tcW w:w="820" w:type="dxa"/>
          </w:tcPr>
          <w:p w14:paraId="668D3F47" w14:textId="5396574B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67</w:t>
            </w:r>
          </w:p>
        </w:tc>
        <w:tc>
          <w:tcPr>
            <w:tcW w:w="1551" w:type="dxa"/>
          </w:tcPr>
          <w:p w14:paraId="53C164FA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3D4BBC7D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Completed in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14:paraId="1D8ACFF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715823CB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Infrared thermography for the analysis of refurbishment conditions of buildings</w:t>
            </w:r>
          </w:p>
        </w:tc>
        <w:tc>
          <w:tcPr>
            <w:tcW w:w="1814" w:type="dxa"/>
          </w:tcPr>
          <w:p w14:paraId="5D621B61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09D44EE3" w14:textId="77777777" w:rsidTr="009F1C4F">
        <w:trPr>
          <w:trHeight w:val="703"/>
        </w:trPr>
        <w:tc>
          <w:tcPr>
            <w:tcW w:w="820" w:type="dxa"/>
          </w:tcPr>
          <w:p w14:paraId="6C3A5D73" w14:textId="6ECC5982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68</w:t>
            </w:r>
          </w:p>
        </w:tc>
        <w:tc>
          <w:tcPr>
            <w:tcW w:w="1551" w:type="dxa"/>
          </w:tcPr>
          <w:p w14:paraId="161FF1A7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6286444B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Completed in 2013</w:t>
            </w:r>
          </w:p>
        </w:tc>
        <w:tc>
          <w:tcPr>
            <w:tcW w:w="1295" w:type="dxa"/>
          </w:tcPr>
          <w:p w14:paraId="53F6ED07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42F00214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Building automation in plus energy house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B02D0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C8C9F9F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3C8EF8A5" w14:textId="77777777" w:rsidTr="009F1C4F">
        <w:trPr>
          <w:trHeight w:val="703"/>
        </w:trPr>
        <w:tc>
          <w:tcPr>
            <w:tcW w:w="820" w:type="dxa"/>
          </w:tcPr>
          <w:p w14:paraId="30E30FD1" w14:textId="179CE21F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69</w:t>
            </w:r>
          </w:p>
        </w:tc>
        <w:tc>
          <w:tcPr>
            <w:tcW w:w="1551" w:type="dxa"/>
          </w:tcPr>
          <w:p w14:paraId="11E284FE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3A14C35D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Completed in 2013</w:t>
            </w:r>
          </w:p>
        </w:tc>
        <w:tc>
          <w:tcPr>
            <w:tcW w:w="1295" w:type="dxa"/>
          </w:tcPr>
          <w:p w14:paraId="49979E60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58A3AFAD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Financing energy efficiency through contracting</w:t>
            </w:r>
          </w:p>
        </w:tc>
        <w:tc>
          <w:tcPr>
            <w:tcW w:w="1814" w:type="dxa"/>
          </w:tcPr>
          <w:p w14:paraId="1A9761C8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45FD" w:rsidRPr="00971C83" w14:paraId="20479E48" w14:textId="77777777" w:rsidTr="009F1C4F">
        <w:trPr>
          <w:trHeight w:val="703"/>
        </w:trPr>
        <w:tc>
          <w:tcPr>
            <w:tcW w:w="820" w:type="dxa"/>
          </w:tcPr>
          <w:p w14:paraId="53E59441" w14:textId="030C659D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70</w:t>
            </w:r>
          </w:p>
        </w:tc>
        <w:tc>
          <w:tcPr>
            <w:tcW w:w="1551" w:type="dxa"/>
          </w:tcPr>
          <w:p w14:paraId="297551F0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962" w:type="dxa"/>
          </w:tcPr>
          <w:p w14:paraId="14D5333D" w14:textId="77777777" w:rsidR="007945FD" w:rsidRPr="00B02D0A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sz w:val="20"/>
                <w:szCs w:val="20"/>
              </w:rPr>
              <w:t>Completed in 2013</w:t>
            </w:r>
          </w:p>
        </w:tc>
        <w:tc>
          <w:tcPr>
            <w:tcW w:w="1295" w:type="dxa"/>
          </w:tcPr>
          <w:p w14:paraId="521B76D6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0,3</w:t>
            </w:r>
          </w:p>
        </w:tc>
        <w:tc>
          <w:tcPr>
            <w:tcW w:w="2481" w:type="dxa"/>
          </w:tcPr>
          <w:p w14:paraId="02AADB1E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0A">
              <w:rPr>
                <w:rFonts w:ascii="Arial" w:hAnsi="Arial" w:cs="Arial"/>
                <w:noProof/>
                <w:sz w:val="20"/>
                <w:szCs w:val="20"/>
              </w:rPr>
              <w:t>The use of surplus electricity from mini cogeneration units in a semi-detached house</w:t>
            </w:r>
          </w:p>
        </w:tc>
        <w:tc>
          <w:tcPr>
            <w:tcW w:w="1814" w:type="dxa"/>
          </w:tcPr>
          <w:p w14:paraId="6FA4CC89" w14:textId="77777777" w:rsidR="007945FD" w:rsidRPr="00971C83" w:rsidRDefault="007945FD" w:rsidP="007945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2CDD91B" w14:textId="77777777" w:rsidR="003660FA" w:rsidRDefault="003660FA" w:rsidP="0058014A">
      <w:pPr>
        <w:autoSpaceDE w:val="0"/>
        <w:autoSpaceDN w:val="0"/>
        <w:adjustRightInd w:val="0"/>
      </w:pPr>
      <w:bookmarkStart w:id="0" w:name="_GoBack"/>
      <w:bookmarkEnd w:id="0"/>
    </w:p>
    <w:sectPr w:rsidR="003660FA" w:rsidSect="00883922">
      <w:headerReference w:type="default" r:id="rId9"/>
      <w:footerReference w:type="even" r:id="rId10"/>
      <w:foot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E97F" w14:textId="77777777" w:rsidR="00B53A19" w:rsidRDefault="00B53A19">
      <w:r>
        <w:separator/>
      </w:r>
    </w:p>
  </w:endnote>
  <w:endnote w:type="continuationSeparator" w:id="0">
    <w:p w14:paraId="79E8815A" w14:textId="77777777" w:rsidR="00B53A19" w:rsidRDefault="00B53A19">
      <w:r>
        <w:continuationSeparator/>
      </w:r>
    </w:p>
  </w:endnote>
  <w:endnote w:type="continuationNotice" w:id="1">
    <w:p w14:paraId="0011DD88" w14:textId="77777777" w:rsidR="00B53A19" w:rsidRDefault="00B53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F4D4" w14:textId="77777777" w:rsidR="00B53A19" w:rsidRDefault="00B53A19" w:rsidP="004356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</w:p>
  <w:p w14:paraId="1AEB5BCF" w14:textId="77777777" w:rsidR="00B53A19" w:rsidRDefault="00B53A19" w:rsidP="009E20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776A" w14:textId="593107BC" w:rsidR="00B53A19" w:rsidRDefault="00B53A19" w:rsidP="004356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945FD">
      <w:rPr>
        <w:rStyle w:val="Seitenzahl"/>
        <w:noProof/>
      </w:rPr>
      <w:t>16</w:t>
    </w:r>
    <w:r>
      <w:rPr>
        <w:rStyle w:val="Seitenzahl"/>
      </w:rPr>
      <w:fldChar w:fldCharType="end"/>
    </w:r>
  </w:p>
  <w:p w14:paraId="51C5F566" w14:textId="77777777" w:rsidR="00B53A19" w:rsidRDefault="00B53A19" w:rsidP="009E20F4">
    <w:pPr>
      <w:pStyle w:val="Fuzeile"/>
      <w:ind w:right="360"/>
    </w:pPr>
    <w:r>
      <w:t>PROTECTED WHEN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05B1" w14:textId="77777777" w:rsidR="00B53A19" w:rsidRDefault="00B53A19">
      <w:r>
        <w:separator/>
      </w:r>
    </w:p>
  </w:footnote>
  <w:footnote w:type="continuationSeparator" w:id="0">
    <w:p w14:paraId="57B45490" w14:textId="77777777" w:rsidR="00B53A19" w:rsidRDefault="00B53A19">
      <w:r>
        <w:continuationSeparator/>
      </w:r>
    </w:p>
  </w:footnote>
  <w:footnote w:type="continuationNotice" w:id="1">
    <w:p w14:paraId="3D3D96F2" w14:textId="77777777" w:rsidR="00B53A19" w:rsidRDefault="00B53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HelleListe-Akzent1"/>
      <w:tblW w:w="10100" w:type="dxa"/>
      <w:tblLayout w:type="fixed"/>
      <w:tblLook w:val="0000" w:firstRow="0" w:lastRow="0" w:firstColumn="0" w:lastColumn="0" w:noHBand="0" w:noVBand="0"/>
    </w:tblPr>
    <w:tblGrid>
      <w:gridCol w:w="5778"/>
      <w:gridCol w:w="4322"/>
    </w:tblGrid>
    <w:tr w:rsidR="00B53A19" w:rsidRPr="004441DE" w14:paraId="4384A834" w14:textId="77777777" w:rsidTr="00251E1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41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7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9FF833" w14:textId="77777777" w:rsidR="00B53A19" w:rsidRPr="0022013F" w:rsidRDefault="00B53A19" w:rsidP="00251E13">
          <w:pPr>
            <w:pStyle w:val="Titel"/>
            <w:jc w:val="left"/>
            <w:rPr>
              <w:rFonts w:ascii="Arial Narrow" w:hAnsi="Arial Narrow" w:cs="Arial"/>
              <w:lang w:val="fr-CA"/>
            </w:rPr>
          </w:pPr>
          <w:r>
            <w:rPr>
              <w:noProof/>
            </w:rPr>
            <w:drawing>
              <wp:inline distT="0" distB="0" distL="0" distR="0" wp14:anchorId="4CE37311" wp14:editId="4CC22DC3">
                <wp:extent cx="1478943" cy="562517"/>
                <wp:effectExtent l="0" t="0" r="6985" b="9525"/>
                <wp:docPr id="2" name="Picture 2" descr="http://enterprise/enterprise/llisapi.dll/4671206/CERC_logo.jpg?func=doc.Fetch&amp;nodeid=4671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enterprise/enterprise/llisapi.dll/4671206/CERC_logo.jpg?func=doc.Fetch&amp;nodeid=4671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240" cy="565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01A786" w14:textId="77777777" w:rsidR="00B53A19" w:rsidRPr="0022013F" w:rsidRDefault="00B53A19" w:rsidP="00251E13">
          <w:pPr>
            <w:pStyle w:val="Titel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hAnsi="Arial Narrow" w:cs="Arial"/>
              <w:lang w:val="fr-C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06282D5" wp14:editId="6E41FBEB">
                <wp:extent cx="1946564" cy="198767"/>
                <wp:effectExtent l="0" t="0" r="0" b="0"/>
                <wp:docPr id="5" name="Picture 5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678" cy="19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5BBB7" w14:textId="77777777" w:rsidR="00B53A19" w:rsidRDefault="00B53A19" w:rsidP="00A059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050"/>
    <w:multiLevelType w:val="hybridMultilevel"/>
    <w:tmpl w:val="597C6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0382"/>
    <w:multiLevelType w:val="hybridMultilevel"/>
    <w:tmpl w:val="97B2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C73"/>
    <w:multiLevelType w:val="hybridMultilevel"/>
    <w:tmpl w:val="5C94F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CE"/>
    <w:rsid w:val="00007CBC"/>
    <w:rsid w:val="00011DC5"/>
    <w:rsid w:val="000157CE"/>
    <w:rsid w:val="00017915"/>
    <w:rsid w:val="00024A20"/>
    <w:rsid w:val="00033663"/>
    <w:rsid w:val="00036ECE"/>
    <w:rsid w:val="000401AB"/>
    <w:rsid w:val="00041BAF"/>
    <w:rsid w:val="00041F06"/>
    <w:rsid w:val="00042A9B"/>
    <w:rsid w:val="00044D4A"/>
    <w:rsid w:val="00052DE7"/>
    <w:rsid w:val="00054875"/>
    <w:rsid w:val="000600C1"/>
    <w:rsid w:val="0006110E"/>
    <w:rsid w:val="000668AE"/>
    <w:rsid w:val="00076EBA"/>
    <w:rsid w:val="000942EB"/>
    <w:rsid w:val="000A07C5"/>
    <w:rsid w:val="000A3965"/>
    <w:rsid w:val="000B2592"/>
    <w:rsid w:val="000B3344"/>
    <w:rsid w:val="000B3534"/>
    <w:rsid w:val="000B4AD6"/>
    <w:rsid w:val="000C29C7"/>
    <w:rsid w:val="000C3145"/>
    <w:rsid w:val="000C7DFE"/>
    <w:rsid w:val="000D22D3"/>
    <w:rsid w:val="000D306A"/>
    <w:rsid w:val="000D50E5"/>
    <w:rsid w:val="000D795E"/>
    <w:rsid w:val="000E02A5"/>
    <w:rsid w:val="000E2514"/>
    <w:rsid w:val="000E5E94"/>
    <w:rsid w:val="000E7D0B"/>
    <w:rsid w:val="000E7DBA"/>
    <w:rsid w:val="000F33AB"/>
    <w:rsid w:val="000F5BAD"/>
    <w:rsid w:val="001013DC"/>
    <w:rsid w:val="00104C43"/>
    <w:rsid w:val="0010703B"/>
    <w:rsid w:val="00112CD6"/>
    <w:rsid w:val="00114E3D"/>
    <w:rsid w:val="001161C0"/>
    <w:rsid w:val="00122041"/>
    <w:rsid w:val="00132289"/>
    <w:rsid w:val="001343A9"/>
    <w:rsid w:val="001414C3"/>
    <w:rsid w:val="00145A27"/>
    <w:rsid w:val="00146CDB"/>
    <w:rsid w:val="00150DEF"/>
    <w:rsid w:val="00155487"/>
    <w:rsid w:val="00160235"/>
    <w:rsid w:val="00161856"/>
    <w:rsid w:val="00170971"/>
    <w:rsid w:val="001753A7"/>
    <w:rsid w:val="00175BD6"/>
    <w:rsid w:val="00176333"/>
    <w:rsid w:val="001806CD"/>
    <w:rsid w:val="00183882"/>
    <w:rsid w:val="0018582A"/>
    <w:rsid w:val="0018690C"/>
    <w:rsid w:val="00186B8E"/>
    <w:rsid w:val="001929AF"/>
    <w:rsid w:val="001A0D5E"/>
    <w:rsid w:val="001A1852"/>
    <w:rsid w:val="001A212D"/>
    <w:rsid w:val="001A2AC1"/>
    <w:rsid w:val="001A670B"/>
    <w:rsid w:val="001A6EB0"/>
    <w:rsid w:val="001B2F11"/>
    <w:rsid w:val="001B5BF4"/>
    <w:rsid w:val="001B5EFC"/>
    <w:rsid w:val="001C2F89"/>
    <w:rsid w:val="001C4189"/>
    <w:rsid w:val="001C41F4"/>
    <w:rsid w:val="001D7A39"/>
    <w:rsid w:val="001E49D8"/>
    <w:rsid w:val="001E69BA"/>
    <w:rsid w:val="001E73B4"/>
    <w:rsid w:val="001E7BB2"/>
    <w:rsid w:val="001F0E9B"/>
    <w:rsid w:val="001F7613"/>
    <w:rsid w:val="0020328F"/>
    <w:rsid w:val="00205AE0"/>
    <w:rsid w:val="00207617"/>
    <w:rsid w:val="00210C86"/>
    <w:rsid w:val="0021401F"/>
    <w:rsid w:val="00214E14"/>
    <w:rsid w:val="00215AF4"/>
    <w:rsid w:val="002201BB"/>
    <w:rsid w:val="0022077B"/>
    <w:rsid w:val="00221BC8"/>
    <w:rsid w:val="002259B2"/>
    <w:rsid w:val="002259D8"/>
    <w:rsid w:val="00232ECB"/>
    <w:rsid w:val="002337A7"/>
    <w:rsid w:val="00236010"/>
    <w:rsid w:val="00240D64"/>
    <w:rsid w:val="00251E13"/>
    <w:rsid w:val="002526DE"/>
    <w:rsid w:val="002550CE"/>
    <w:rsid w:val="002602B3"/>
    <w:rsid w:val="0026207E"/>
    <w:rsid w:val="00266562"/>
    <w:rsid w:val="00270D65"/>
    <w:rsid w:val="00273096"/>
    <w:rsid w:val="0027421A"/>
    <w:rsid w:val="00275849"/>
    <w:rsid w:val="00280240"/>
    <w:rsid w:val="00286849"/>
    <w:rsid w:val="0029196B"/>
    <w:rsid w:val="002933CD"/>
    <w:rsid w:val="002969AE"/>
    <w:rsid w:val="002A0154"/>
    <w:rsid w:val="002A16F2"/>
    <w:rsid w:val="002A28A7"/>
    <w:rsid w:val="002A775E"/>
    <w:rsid w:val="002B01F6"/>
    <w:rsid w:val="002B64BC"/>
    <w:rsid w:val="002B6C6C"/>
    <w:rsid w:val="002C09F7"/>
    <w:rsid w:val="002C2A13"/>
    <w:rsid w:val="002C30DF"/>
    <w:rsid w:val="002C4E4D"/>
    <w:rsid w:val="002C667E"/>
    <w:rsid w:val="002D2620"/>
    <w:rsid w:val="002D68BB"/>
    <w:rsid w:val="002E1168"/>
    <w:rsid w:val="002E2659"/>
    <w:rsid w:val="002E37DC"/>
    <w:rsid w:val="002E61FD"/>
    <w:rsid w:val="002F008E"/>
    <w:rsid w:val="002F27C5"/>
    <w:rsid w:val="002F7BB1"/>
    <w:rsid w:val="00311D94"/>
    <w:rsid w:val="00311FBD"/>
    <w:rsid w:val="00316C88"/>
    <w:rsid w:val="00320C72"/>
    <w:rsid w:val="0032561E"/>
    <w:rsid w:val="003374A3"/>
    <w:rsid w:val="0034344F"/>
    <w:rsid w:val="0034544D"/>
    <w:rsid w:val="003514EC"/>
    <w:rsid w:val="003660FA"/>
    <w:rsid w:val="00376A4E"/>
    <w:rsid w:val="00382503"/>
    <w:rsid w:val="00384C14"/>
    <w:rsid w:val="0039312F"/>
    <w:rsid w:val="003A2F29"/>
    <w:rsid w:val="003C4D63"/>
    <w:rsid w:val="003D0319"/>
    <w:rsid w:val="003D2EC2"/>
    <w:rsid w:val="003D6DFD"/>
    <w:rsid w:val="003D7B13"/>
    <w:rsid w:val="003F144A"/>
    <w:rsid w:val="003F413C"/>
    <w:rsid w:val="003F763D"/>
    <w:rsid w:val="003F7C58"/>
    <w:rsid w:val="004002A6"/>
    <w:rsid w:val="0041116E"/>
    <w:rsid w:val="00411CCC"/>
    <w:rsid w:val="00412906"/>
    <w:rsid w:val="00422205"/>
    <w:rsid w:val="00431DBB"/>
    <w:rsid w:val="004330DF"/>
    <w:rsid w:val="00433BFD"/>
    <w:rsid w:val="0043564D"/>
    <w:rsid w:val="00445841"/>
    <w:rsid w:val="0045040A"/>
    <w:rsid w:val="00466ABA"/>
    <w:rsid w:val="004678AC"/>
    <w:rsid w:val="00473B15"/>
    <w:rsid w:val="00484AAA"/>
    <w:rsid w:val="00485FE3"/>
    <w:rsid w:val="00493988"/>
    <w:rsid w:val="0049779B"/>
    <w:rsid w:val="004A1143"/>
    <w:rsid w:val="004A56B5"/>
    <w:rsid w:val="004A7F71"/>
    <w:rsid w:val="004B2992"/>
    <w:rsid w:val="004B443F"/>
    <w:rsid w:val="004B7367"/>
    <w:rsid w:val="004C7544"/>
    <w:rsid w:val="004F4354"/>
    <w:rsid w:val="005014D2"/>
    <w:rsid w:val="00504E95"/>
    <w:rsid w:val="00510B9A"/>
    <w:rsid w:val="00513B32"/>
    <w:rsid w:val="00515365"/>
    <w:rsid w:val="005250F9"/>
    <w:rsid w:val="00531AE4"/>
    <w:rsid w:val="00534B1F"/>
    <w:rsid w:val="00543CD4"/>
    <w:rsid w:val="00545355"/>
    <w:rsid w:val="005457D2"/>
    <w:rsid w:val="00545FCB"/>
    <w:rsid w:val="005520D9"/>
    <w:rsid w:val="0055354C"/>
    <w:rsid w:val="005543F1"/>
    <w:rsid w:val="00567214"/>
    <w:rsid w:val="00567E0F"/>
    <w:rsid w:val="00572B4F"/>
    <w:rsid w:val="0058014A"/>
    <w:rsid w:val="00584406"/>
    <w:rsid w:val="0059097F"/>
    <w:rsid w:val="0059373A"/>
    <w:rsid w:val="005A0023"/>
    <w:rsid w:val="005B3800"/>
    <w:rsid w:val="005B3990"/>
    <w:rsid w:val="005C2806"/>
    <w:rsid w:val="005C523A"/>
    <w:rsid w:val="005C6CBC"/>
    <w:rsid w:val="005D2921"/>
    <w:rsid w:val="005D6FB4"/>
    <w:rsid w:val="005D7800"/>
    <w:rsid w:val="005E1568"/>
    <w:rsid w:val="005E2202"/>
    <w:rsid w:val="005E769A"/>
    <w:rsid w:val="005F51C0"/>
    <w:rsid w:val="005F65F4"/>
    <w:rsid w:val="0060723E"/>
    <w:rsid w:val="00607A70"/>
    <w:rsid w:val="00611604"/>
    <w:rsid w:val="00614706"/>
    <w:rsid w:val="00615082"/>
    <w:rsid w:val="00623388"/>
    <w:rsid w:val="006239DF"/>
    <w:rsid w:val="0062796F"/>
    <w:rsid w:val="00635238"/>
    <w:rsid w:val="00643791"/>
    <w:rsid w:val="00644F1F"/>
    <w:rsid w:val="00651972"/>
    <w:rsid w:val="006603F7"/>
    <w:rsid w:val="00660C3B"/>
    <w:rsid w:val="00663744"/>
    <w:rsid w:val="0066488B"/>
    <w:rsid w:val="006669CE"/>
    <w:rsid w:val="0067073A"/>
    <w:rsid w:val="0067245E"/>
    <w:rsid w:val="006730E0"/>
    <w:rsid w:val="0068164C"/>
    <w:rsid w:val="00683053"/>
    <w:rsid w:val="006862EB"/>
    <w:rsid w:val="00686995"/>
    <w:rsid w:val="006875DF"/>
    <w:rsid w:val="006904EF"/>
    <w:rsid w:val="006A08FE"/>
    <w:rsid w:val="006B086C"/>
    <w:rsid w:val="006B1D5A"/>
    <w:rsid w:val="006B2612"/>
    <w:rsid w:val="006B4C4E"/>
    <w:rsid w:val="006C2A04"/>
    <w:rsid w:val="006C30CF"/>
    <w:rsid w:val="006C65A1"/>
    <w:rsid w:val="006D0741"/>
    <w:rsid w:val="006D76AB"/>
    <w:rsid w:val="006E1550"/>
    <w:rsid w:val="006E3BA7"/>
    <w:rsid w:val="00700E61"/>
    <w:rsid w:val="00703EDA"/>
    <w:rsid w:val="00705D28"/>
    <w:rsid w:val="00712EFB"/>
    <w:rsid w:val="007163EC"/>
    <w:rsid w:val="00716EA9"/>
    <w:rsid w:val="0072057E"/>
    <w:rsid w:val="00722D06"/>
    <w:rsid w:val="00732ACD"/>
    <w:rsid w:val="00741929"/>
    <w:rsid w:val="00743F65"/>
    <w:rsid w:val="007441DD"/>
    <w:rsid w:val="0075190C"/>
    <w:rsid w:val="007519F8"/>
    <w:rsid w:val="00751E20"/>
    <w:rsid w:val="00755755"/>
    <w:rsid w:val="007566BA"/>
    <w:rsid w:val="0075729E"/>
    <w:rsid w:val="00762F15"/>
    <w:rsid w:val="0076673E"/>
    <w:rsid w:val="00767550"/>
    <w:rsid w:val="0077075F"/>
    <w:rsid w:val="00772EBE"/>
    <w:rsid w:val="00772EC7"/>
    <w:rsid w:val="00775D4F"/>
    <w:rsid w:val="00780FBA"/>
    <w:rsid w:val="00781307"/>
    <w:rsid w:val="00781891"/>
    <w:rsid w:val="00781EB6"/>
    <w:rsid w:val="00793501"/>
    <w:rsid w:val="007945FD"/>
    <w:rsid w:val="00794896"/>
    <w:rsid w:val="00796FCE"/>
    <w:rsid w:val="007A02F4"/>
    <w:rsid w:val="007A0A06"/>
    <w:rsid w:val="007B0D41"/>
    <w:rsid w:val="007B47D8"/>
    <w:rsid w:val="007B51C4"/>
    <w:rsid w:val="007B5BCF"/>
    <w:rsid w:val="007C1199"/>
    <w:rsid w:val="007C27C2"/>
    <w:rsid w:val="007E2B24"/>
    <w:rsid w:val="007E3A64"/>
    <w:rsid w:val="007E3B45"/>
    <w:rsid w:val="007E45CF"/>
    <w:rsid w:val="007E4A7F"/>
    <w:rsid w:val="007E52AB"/>
    <w:rsid w:val="007E6E61"/>
    <w:rsid w:val="007E7959"/>
    <w:rsid w:val="007E7D7F"/>
    <w:rsid w:val="007F0285"/>
    <w:rsid w:val="007F20B4"/>
    <w:rsid w:val="007F686D"/>
    <w:rsid w:val="007F6899"/>
    <w:rsid w:val="007F7E03"/>
    <w:rsid w:val="00801148"/>
    <w:rsid w:val="00803690"/>
    <w:rsid w:val="00810670"/>
    <w:rsid w:val="008135AC"/>
    <w:rsid w:val="00814282"/>
    <w:rsid w:val="008202BE"/>
    <w:rsid w:val="00832CB3"/>
    <w:rsid w:val="00836A4A"/>
    <w:rsid w:val="008420DD"/>
    <w:rsid w:val="008462F3"/>
    <w:rsid w:val="00846800"/>
    <w:rsid w:val="00851FF5"/>
    <w:rsid w:val="00854593"/>
    <w:rsid w:val="00860E6F"/>
    <w:rsid w:val="00862B3B"/>
    <w:rsid w:val="00863AA6"/>
    <w:rsid w:val="00871746"/>
    <w:rsid w:val="0087343B"/>
    <w:rsid w:val="0087515E"/>
    <w:rsid w:val="00883922"/>
    <w:rsid w:val="00886467"/>
    <w:rsid w:val="00893947"/>
    <w:rsid w:val="008A43AB"/>
    <w:rsid w:val="008B05A2"/>
    <w:rsid w:val="008B17C2"/>
    <w:rsid w:val="008B17CE"/>
    <w:rsid w:val="008B310A"/>
    <w:rsid w:val="008C23FD"/>
    <w:rsid w:val="008C250D"/>
    <w:rsid w:val="008C4EE2"/>
    <w:rsid w:val="008D16C8"/>
    <w:rsid w:val="008D28D0"/>
    <w:rsid w:val="008D438C"/>
    <w:rsid w:val="008D4CD5"/>
    <w:rsid w:val="008D6A28"/>
    <w:rsid w:val="008E235C"/>
    <w:rsid w:val="008E67A2"/>
    <w:rsid w:val="008F16B1"/>
    <w:rsid w:val="00903B46"/>
    <w:rsid w:val="0090449D"/>
    <w:rsid w:val="00907E68"/>
    <w:rsid w:val="00912A49"/>
    <w:rsid w:val="009160B8"/>
    <w:rsid w:val="00917C7F"/>
    <w:rsid w:val="00922CDE"/>
    <w:rsid w:val="00923441"/>
    <w:rsid w:val="009234A4"/>
    <w:rsid w:val="00923A8E"/>
    <w:rsid w:val="0093177E"/>
    <w:rsid w:val="00934E53"/>
    <w:rsid w:val="0093533D"/>
    <w:rsid w:val="0094050B"/>
    <w:rsid w:val="0094295F"/>
    <w:rsid w:val="00942B56"/>
    <w:rsid w:val="009574BD"/>
    <w:rsid w:val="00957965"/>
    <w:rsid w:val="00960DE0"/>
    <w:rsid w:val="00965892"/>
    <w:rsid w:val="00971C83"/>
    <w:rsid w:val="009858BA"/>
    <w:rsid w:val="009913D3"/>
    <w:rsid w:val="00993716"/>
    <w:rsid w:val="00996949"/>
    <w:rsid w:val="009A47C3"/>
    <w:rsid w:val="009A71BE"/>
    <w:rsid w:val="009A7467"/>
    <w:rsid w:val="009B0C0A"/>
    <w:rsid w:val="009B5425"/>
    <w:rsid w:val="009B6A40"/>
    <w:rsid w:val="009C09B5"/>
    <w:rsid w:val="009C192E"/>
    <w:rsid w:val="009C68BC"/>
    <w:rsid w:val="009D1B24"/>
    <w:rsid w:val="009D4417"/>
    <w:rsid w:val="009D6385"/>
    <w:rsid w:val="009E206E"/>
    <w:rsid w:val="009E20F4"/>
    <w:rsid w:val="009E2160"/>
    <w:rsid w:val="009E31A1"/>
    <w:rsid w:val="009E3F9C"/>
    <w:rsid w:val="009F0321"/>
    <w:rsid w:val="009F1483"/>
    <w:rsid w:val="009F1C4F"/>
    <w:rsid w:val="00A02A7D"/>
    <w:rsid w:val="00A04F77"/>
    <w:rsid w:val="00A05930"/>
    <w:rsid w:val="00A113FB"/>
    <w:rsid w:val="00A223B1"/>
    <w:rsid w:val="00A24B95"/>
    <w:rsid w:val="00A257AC"/>
    <w:rsid w:val="00A30AAB"/>
    <w:rsid w:val="00A3497B"/>
    <w:rsid w:val="00A35D60"/>
    <w:rsid w:val="00A369D1"/>
    <w:rsid w:val="00A44169"/>
    <w:rsid w:val="00A51389"/>
    <w:rsid w:val="00A5744E"/>
    <w:rsid w:val="00A61EC1"/>
    <w:rsid w:val="00A760C3"/>
    <w:rsid w:val="00A80CE4"/>
    <w:rsid w:val="00A84852"/>
    <w:rsid w:val="00A947FD"/>
    <w:rsid w:val="00A9743D"/>
    <w:rsid w:val="00A97CA2"/>
    <w:rsid w:val="00AA1F67"/>
    <w:rsid w:val="00AA5110"/>
    <w:rsid w:val="00AA547E"/>
    <w:rsid w:val="00AA62D3"/>
    <w:rsid w:val="00AA73B1"/>
    <w:rsid w:val="00AB098A"/>
    <w:rsid w:val="00AB2FF8"/>
    <w:rsid w:val="00AC23EA"/>
    <w:rsid w:val="00AC3590"/>
    <w:rsid w:val="00AC50CE"/>
    <w:rsid w:val="00AD19A3"/>
    <w:rsid w:val="00AD494B"/>
    <w:rsid w:val="00AD5DB4"/>
    <w:rsid w:val="00AD7DDB"/>
    <w:rsid w:val="00AE01C0"/>
    <w:rsid w:val="00AE2622"/>
    <w:rsid w:val="00AE2C55"/>
    <w:rsid w:val="00AE5694"/>
    <w:rsid w:val="00AE7D88"/>
    <w:rsid w:val="00AF003E"/>
    <w:rsid w:val="00AF1282"/>
    <w:rsid w:val="00AF2061"/>
    <w:rsid w:val="00AF2B4C"/>
    <w:rsid w:val="00AF4765"/>
    <w:rsid w:val="00B02D0A"/>
    <w:rsid w:val="00B06EB9"/>
    <w:rsid w:val="00B106EB"/>
    <w:rsid w:val="00B144F8"/>
    <w:rsid w:val="00B167B0"/>
    <w:rsid w:val="00B221D0"/>
    <w:rsid w:val="00B22854"/>
    <w:rsid w:val="00B30FFA"/>
    <w:rsid w:val="00B32A2B"/>
    <w:rsid w:val="00B32AAB"/>
    <w:rsid w:val="00B338A0"/>
    <w:rsid w:val="00B34461"/>
    <w:rsid w:val="00B354C8"/>
    <w:rsid w:val="00B36680"/>
    <w:rsid w:val="00B4003B"/>
    <w:rsid w:val="00B41F60"/>
    <w:rsid w:val="00B424D7"/>
    <w:rsid w:val="00B46E3A"/>
    <w:rsid w:val="00B50CED"/>
    <w:rsid w:val="00B52D7C"/>
    <w:rsid w:val="00B53A19"/>
    <w:rsid w:val="00B60BB6"/>
    <w:rsid w:val="00B65CA8"/>
    <w:rsid w:val="00B67610"/>
    <w:rsid w:val="00B70281"/>
    <w:rsid w:val="00B715AF"/>
    <w:rsid w:val="00B73FA2"/>
    <w:rsid w:val="00B8048D"/>
    <w:rsid w:val="00B83316"/>
    <w:rsid w:val="00B9321D"/>
    <w:rsid w:val="00B958F3"/>
    <w:rsid w:val="00BA6D76"/>
    <w:rsid w:val="00BA7B10"/>
    <w:rsid w:val="00BA7C22"/>
    <w:rsid w:val="00BB2C58"/>
    <w:rsid w:val="00BB4116"/>
    <w:rsid w:val="00BB6780"/>
    <w:rsid w:val="00BB7F6A"/>
    <w:rsid w:val="00BC06F3"/>
    <w:rsid w:val="00BC1125"/>
    <w:rsid w:val="00BC32FE"/>
    <w:rsid w:val="00BC38A7"/>
    <w:rsid w:val="00BC78F1"/>
    <w:rsid w:val="00BD107D"/>
    <w:rsid w:val="00BD1F41"/>
    <w:rsid w:val="00BD2B23"/>
    <w:rsid w:val="00BD76A1"/>
    <w:rsid w:val="00BE0242"/>
    <w:rsid w:val="00BE2C63"/>
    <w:rsid w:val="00BE3A0C"/>
    <w:rsid w:val="00BE4EA8"/>
    <w:rsid w:val="00C028D4"/>
    <w:rsid w:val="00C104EA"/>
    <w:rsid w:val="00C23567"/>
    <w:rsid w:val="00C308ED"/>
    <w:rsid w:val="00C31757"/>
    <w:rsid w:val="00C37398"/>
    <w:rsid w:val="00C373DF"/>
    <w:rsid w:val="00C379AF"/>
    <w:rsid w:val="00C469B9"/>
    <w:rsid w:val="00C55FA9"/>
    <w:rsid w:val="00C601A9"/>
    <w:rsid w:val="00C60341"/>
    <w:rsid w:val="00C729DE"/>
    <w:rsid w:val="00C91E89"/>
    <w:rsid w:val="00CA1354"/>
    <w:rsid w:val="00CA17B1"/>
    <w:rsid w:val="00CA2EEC"/>
    <w:rsid w:val="00CA4F0A"/>
    <w:rsid w:val="00CA5BF8"/>
    <w:rsid w:val="00CB20BA"/>
    <w:rsid w:val="00CB2933"/>
    <w:rsid w:val="00CB4387"/>
    <w:rsid w:val="00CB64A3"/>
    <w:rsid w:val="00CC50D3"/>
    <w:rsid w:val="00CD137B"/>
    <w:rsid w:val="00CD2A2A"/>
    <w:rsid w:val="00CD37B9"/>
    <w:rsid w:val="00CE0829"/>
    <w:rsid w:val="00CE6BA3"/>
    <w:rsid w:val="00CF0051"/>
    <w:rsid w:val="00CF0CB8"/>
    <w:rsid w:val="00CF6E05"/>
    <w:rsid w:val="00D055EF"/>
    <w:rsid w:val="00D065A7"/>
    <w:rsid w:val="00D10AC3"/>
    <w:rsid w:val="00D143F3"/>
    <w:rsid w:val="00D17636"/>
    <w:rsid w:val="00D2040E"/>
    <w:rsid w:val="00D21D68"/>
    <w:rsid w:val="00D342DD"/>
    <w:rsid w:val="00D42802"/>
    <w:rsid w:val="00D42F3C"/>
    <w:rsid w:val="00D43C89"/>
    <w:rsid w:val="00D54E0D"/>
    <w:rsid w:val="00D5572B"/>
    <w:rsid w:val="00D63004"/>
    <w:rsid w:val="00D65B59"/>
    <w:rsid w:val="00D67E8C"/>
    <w:rsid w:val="00D74B4B"/>
    <w:rsid w:val="00D758C2"/>
    <w:rsid w:val="00D7686E"/>
    <w:rsid w:val="00D77782"/>
    <w:rsid w:val="00D803F0"/>
    <w:rsid w:val="00D831EC"/>
    <w:rsid w:val="00D84F9C"/>
    <w:rsid w:val="00D904E3"/>
    <w:rsid w:val="00D933D7"/>
    <w:rsid w:val="00DA08BB"/>
    <w:rsid w:val="00DA3DC7"/>
    <w:rsid w:val="00DB0DE0"/>
    <w:rsid w:val="00DC7496"/>
    <w:rsid w:val="00DD0DF5"/>
    <w:rsid w:val="00DD2E16"/>
    <w:rsid w:val="00DD4729"/>
    <w:rsid w:val="00DD606C"/>
    <w:rsid w:val="00DE6555"/>
    <w:rsid w:val="00DE7A04"/>
    <w:rsid w:val="00DF1E76"/>
    <w:rsid w:val="00DF62BF"/>
    <w:rsid w:val="00DF75BF"/>
    <w:rsid w:val="00DF76FB"/>
    <w:rsid w:val="00E0029B"/>
    <w:rsid w:val="00E01533"/>
    <w:rsid w:val="00E066EE"/>
    <w:rsid w:val="00E10ED8"/>
    <w:rsid w:val="00E11A75"/>
    <w:rsid w:val="00E13827"/>
    <w:rsid w:val="00E142E3"/>
    <w:rsid w:val="00E149E2"/>
    <w:rsid w:val="00E173D2"/>
    <w:rsid w:val="00E219D5"/>
    <w:rsid w:val="00E23E89"/>
    <w:rsid w:val="00E241D1"/>
    <w:rsid w:val="00E2708E"/>
    <w:rsid w:val="00E51CFF"/>
    <w:rsid w:val="00E6141E"/>
    <w:rsid w:val="00E67360"/>
    <w:rsid w:val="00E731A0"/>
    <w:rsid w:val="00E761EC"/>
    <w:rsid w:val="00E80F60"/>
    <w:rsid w:val="00E82A30"/>
    <w:rsid w:val="00E87954"/>
    <w:rsid w:val="00E90C52"/>
    <w:rsid w:val="00E928C4"/>
    <w:rsid w:val="00E9332D"/>
    <w:rsid w:val="00E94C9B"/>
    <w:rsid w:val="00E96924"/>
    <w:rsid w:val="00EA0C96"/>
    <w:rsid w:val="00EA2EDD"/>
    <w:rsid w:val="00EB029A"/>
    <w:rsid w:val="00EB0F76"/>
    <w:rsid w:val="00EB25D9"/>
    <w:rsid w:val="00EB3A47"/>
    <w:rsid w:val="00EC0F0B"/>
    <w:rsid w:val="00EC7D74"/>
    <w:rsid w:val="00ED0D79"/>
    <w:rsid w:val="00ED37DE"/>
    <w:rsid w:val="00EE17C4"/>
    <w:rsid w:val="00EE547C"/>
    <w:rsid w:val="00EF28E0"/>
    <w:rsid w:val="00EF3933"/>
    <w:rsid w:val="00F02A13"/>
    <w:rsid w:val="00F14D69"/>
    <w:rsid w:val="00F21B70"/>
    <w:rsid w:val="00F26160"/>
    <w:rsid w:val="00F473B1"/>
    <w:rsid w:val="00F47B09"/>
    <w:rsid w:val="00F55202"/>
    <w:rsid w:val="00F57B02"/>
    <w:rsid w:val="00F60493"/>
    <w:rsid w:val="00F62CEA"/>
    <w:rsid w:val="00F70059"/>
    <w:rsid w:val="00F73667"/>
    <w:rsid w:val="00F7533D"/>
    <w:rsid w:val="00F757D3"/>
    <w:rsid w:val="00F84509"/>
    <w:rsid w:val="00F8759E"/>
    <w:rsid w:val="00F95FDD"/>
    <w:rsid w:val="00F972C8"/>
    <w:rsid w:val="00FA0514"/>
    <w:rsid w:val="00FA67C2"/>
    <w:rsid w:val="00FA7742"/>
    <w:rsid w:val="00FB1992"/>
    <w:rsid w:val="00FB2E11"/>
    <w:rsid w:val="00FB36FF"/>
    <w:rsid w:val="00FB4EBF"/>
    <w:rsid w:val="00FB68E9"/>
    <w:rsid w:val="00FC48A4"/>
    <w:rsid w:val="00FC4B00"/>
    <w:rsid w:val="00FC6E09"/>
    <w:rsid w:val="00FD6A64"/>
    <w:rsid w:val="00FD7081"/>
    <w:rsid w:val="00FD7AF9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C014CE"/>
  <w15:docId w15:val="{D4BA3D4E-0960-46EB-B4CF-97DA28EF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E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C32FE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BC32FE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584406"/>
    <w:rPr>
      <w:sz w:val="16"/>
      <w:szCs w:val="16"/>
    </w:rPr>
  </w:style>
  <w:style w:type="paragraph" w:styleId="Kommentartext">
    <w:name w:val="annotation text"/>
    <w:basedOn w:val="Standard"/>
    <w:semiHidden/>
    <w:rsid w:val="0058440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4406"/>
    <w:rPr>
      <w:b/>
      <w:bCs/>
    </w:rPr>
  </w:style>
  <w:style w:type="paragraph" w:styleId="Sprechblasentext">
    <w:name w:val="Balloon Text"/>
    <w:basedOn w:val="Standard"/>
    <w:semiHidden/>
    <w:rsid w:val="0058440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E20F4"/>
  </w:style>
  <w:style w:type="character" w:customStyle="1" w:styleId="KopfzeileZchn">
    <w:name w:val="Kopfzeile Zchn"/>
    <w:link w:val="Kopfzeile"/>
    <w:uiPriority w:val="99"/>
    <w:rsid w:val="000D306A"/>
    <w:rPr>
      <w:sz w:val="24"/>
      <w:szCs w:val="24"/>
    </w:rPr>
  </w:style>
  <w:style w:type="paragraph" w:styleId="berarbeitung">
    <w:name w:val="Revision"/>
    <w:hidden/>
    <w:uiPriority w:val="99"/>
    <w:semiHidden/>
    <w:rsid w:val="00883922"/>
    <w:rPr>
      <w:sz w:val="24"/>
      <w:szCs w:val="24"/>
    </w:rPr>
  </w:style>
  <w:style w:type="paragraph" w:customStyle="1" w:styleId="Default">
    <w:name w:val="Default"/>
    <w:rsid w:val="00EE17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rsid w:val="00772EC7"/>
    <w:rPr>
      <w:color w:val="0000FF"/>
      <w:u w:val="single"/>
    </w:rPr>
  </w:style>
  <w:style w:type="paragraph" w:styleId="Titel">
    <w:name w:val="Title"/>
    <w:basedOn w:val="Standard"/>
    <w:link w:val="TitelZchn"/>
    <w:uiPriority w:val="10"/>
    <w:qFormat/>
    <w:rsid w:val="00132289"/>
    <w:pPr>
      <w:spacing w:line="276" w:lineRule="auto"/>
      <w:jc w:val="center"/>
    </w:pPr>
    <w:rPr>
      <w:b/>
      <w:lang w:val="en-US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32289"/>
    <w:rPr>
      <w:b/>
      <w:sz w:val="24"/>
      <w:szCs w:val="24"/>
      <w:lang w:val="en-US" w:eastAsia="en-US"/>
    </w:rPr>
  </w:style>
  <w:style w:type="table" w:styleId="HelleListe-Akzent1">
    <w:name w:val="Light List Accent 1"/>
    <w:basedOn w:val="NormaleTabelle"/>
    <w:uiPriority w:val="61"/>
    <w:rsid w:val="00A8485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-lois.justice.gc.ca/eng/acts/p-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514A-53DA-48CA-9373-D3B818F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3317</Words>
  <Characters>18907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– CANADA EXCELLENCE RESEARCH CHAIRS</vt:lpstr>
      <vt:lpstr>CURRICULUM VITAE – CANADA EXCELLENCE RESEARCH CHAIRS</vt:lpstr>
    </vt:vector>
  </TitlesOfParts>
  <Company>NSERC - SSHRC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CANADA EXCELLENCE RESEARCH CHAIRS</dc:title>
  <dc:creator>Ryan,Thomas (TAR) on S10462</dc:creator>
  <cp:lastModifiedBy>Eicker, Ursula</cp:lastModifiedBy>
  <cp:revision>117</cp:revision>
  <cp:lastPrinted>2013-01-18T16:36:00Z</cp:lastPrinted>
  <dcterms:created xsi:type="dcterms:W3CDTF">2018-11-10T11:07:00Z</dcterms:created>
  <dcterms:modified xsi:type="dcterms:W3CDTF">2018-11-18T08:48:00Z</dcterms:modified>
</cp:coreProperties>
</file>