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10AA5" w14:textId="09DD08D2" w:rsidR="00197602" w:rsidRPr="00B7447B" w:rsidRDefault="00197602" w:rsidP="005D0944"/>
    <w:tbl>
      <w:tblPr>
        <w:tblStyle w:val="PlainTable1"/>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5"/>
        <w:gridCol w:w="709"/>
        <w:gridCol w:w="9784"/>
      </w:tblGrid>
      <w:tr w:rsidR="00844A5E" w:rsidRPr="00911517" w14:paraId="72897B51" w14:textId="77777777" w:rsidTr="00844A5E">
        <w:trPr>
          <w:trHeight w:val="1696"/>
        </w:trPr>
        <w:tc>
          <w:tcPr>
            <w:tcW w:w="132" w:type="pct"/>
          </w:tcPr>
          <w:p w14:paraId="1906CE22" w14:textId="29AD7C64" w:rsidR="00625ED6" w:rsidRPr="00911517" w:rsidRDefault="00625ED6" w:rsidP="00380488">
            <w:pPr>
              <w:spacing w:before="0"/>
              <w:rPr>
                <w:rFonts w:ascii="Arial" w:hAnsi="Arial" w:cs="Arial"/>
                <w:sz w:val="44"/>
                <w:szCs w:val="44"/>
              </w:rPr>
            </w:pPr>
          </w:p>
        </w:tc>
        <w:tc>
          <w:tcPr>
            <w:tcW w:w="329" w:type="pct"/>
          </w:tcPr>
          <w:p w14:paraId="5947AC57" w14:textId="77777777" w:rsidR="00625ED6" w:rsidRPr="00911517" w:rsidRDefault="00625ED6" w:rsidP="00380488">
            <w:pPr>
              <w:rPr>
                <w:rFonts w:ascii="Arial" w:hAnsi="Arial" w:cs="Arial"/>
                <w:color w:val="002060"/>
                <w:sz w:val="40"/>
                <w:szCs w:val="40"/>
              </w:rPr>
            </w:pPr>
          </w:p>
        </w:tc>
        <w:tc>
          <w:tcPr>
            <w:tcW w:w="4539" w:type="pct"/>
            <w:tcBorders>
              <w:bottom w:val="single" w:sz="24" w:space="0" w:color="auto"/>
            </w:tcBorders>
          </w:tcPr>
          <w:sdt>
            <w:sdtPr>
              <w:rPr>
                <w:rFonts w:ascii="Arial" w:hAnsi="Arial" w:cs="Arial"/>
                <w:color w:val="984D4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031226093"/>
              <w:placeholder>
                <w:docPart w:val="56055C2A702544019B0B03BC89792A03"/>
              </w:placeholder>
              <w15:appearance w15:val="hidden"/>
            </w:sdtPr>
            <w:sdtContent>
              <w:p w14:paraId="351E9D68" w14:textId="5D5B6C6F" w:rsidR="00625ED6" w:rsidRPr="00B5149D" w:rsidRDefault="00625ED6" w:rsidP="00380488">
                <w:pPr>
                  <w:pStyle w:val="IssueInfo"/>
                  <w:jc w:val="left"/>
                  <w:rPr>
                    <w:rFonts w:ascii="Arial" w:hAnsi="Arial" w:cs="Arial"/>
                    <w:color w:val="984D4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365E">
                  <w:rPr>
                    <w:rFonts w:ascii="Arial" w:hAnsi="Arial" w:cs="Arial"/>
                    <w:b/>
                    <w:bCs/>
                    <w:color w:val="984D42"/>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for Innovation in Construction and Infrastructure Engineering and Management (CICIEM)</w:t>
                </w:r>
                <w:r w:rsidRPr="00B5149D">
                  <w:rPr>
                    <w:rFonts w:ascii="Arial" w:hAnsi="Arial" w:cs="Arial"/>
                    <w:color w:val="984D4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dtContent>
          </w:sdt>
        </w:tc>
      </w:tr>
      <w:tr w:rsidR="00844A5E" w:rsidRPr="00911517" w14:paraId="1C8FAE29" w14:textId="77777777" w:rsidTr="004D7E65">
        <w:trPr>
          <w:trHeight w:val="574"/>
        </w:trPr>
        <w:tc>
          <w:tcPr>
            <w:tcW w:w="132" w:type="pct"/>
          </w:tcPr>
          <w:p w14:paraId="345AA820" w14:textId="77777777" w:rsidR="00380488" w:rsidRPr="00911517" w:rsidRDefault="00380488" w:rsidP="00380488">
            <w:pPr>
              <w:pStyle w:val="NoSpacing"/>
              <w:rPr>
                <w:rFonts w:ascii="Arial" w:hAnsi="Arial" w:cs="Arial"/>
              </w:rPr>
            </w:pPr>
          </w:p>
        </w:tc>
        <w:tc>
          <w:tcPr>
            <w:tcW w:w="329" w:type="pct"/>
          </w:tcPr>
          <w:p w14:paraId="14F09903" w14:textId="77777777" w:rsidR="00380488" w:rsidRPr="00911517" w:rsidRDefault="00380488" w:rsidP="00380488">
            <w:pPr>
              <w:pStyle w:val="NoSpacing"/>
              <w:rPr>
                <w:rFonts w:ascii="Arial" w:hAnsi="Arial" w:cs="Arial"/>
              </w:rPr>
            </w:pPr>
          </w:p>
        </w:tc>
        <w:tc>
          <w:tcPr>
            <w:tcW w:w="4539" w:type="pct"/>
            <w:tcBorders>
              <w:top w:val="single" w:sz="24" w:space="0" w:color="auto"/>
            </w:tcBorders>
          </w:tcPr>
          <w:p w14:paraId="6D2AC335" w14:textId="07D91578" w:rsidR="00380488" w:rsidRPr="00911517" w:rsidRDefault="00000000" w:rsidP="00380488">
            <w:pPr>
              <w:pStyle w:val="Subtitle"/>
              <w:rPr>
                <w:rFonts w:ascii="Arial" w:hAnsi="Arial" w:cs="Arial"/>
              </w:rPr>
            </w:pPr>
            <w:sdt>
              <w:sdtPr>
                <w:rPr>
                  <w:rFonts w:ascii="Arial" w:hAnsi="Arial" w:cs="Arial"/>
                  <w:color w:val="000000" w:themeColor="text1"/>
                </w:rPr>
                <w:id w:val="-1099560978"/>
                <w:placeholder>
                  <w:docPart w:val="2CE5BF6EA6434C488B7C8E968286A2FF"/>
                </w:placeholder>
                <w15:appearance w15:val="hidden"/>
              </w:sdtPr>
              <w:sdtContent>
                <w:r w:rsidR="00455BCF">
                  <w:rPr>
                    <w:rFonts w:ascii="Arial" w:hAnsi="Arial" w:cs="Arial"/>
                    <w:color w:val="000000" w:themeColor="text1"/>
                  </w:rPr>
                  <w:t xml:space="preserve">Quarterly </w:t>
                </w:r>
                <w:r w:rsidR="001F23C1" w:rsidRPr="00C40722">
                  <w:rPr>
                    <w:rFonts w:ascii="Arial" w:hAnsi="Arial" w:cs="Arial"/>
                    <w:color w:val="000000" w:themeColor="text1"/>
                  </w:rPr>
                  <w:t>Newsletter</w:t>
                </w:r>
                <w:r w:rsidR="00425D00">
                  <w:rPr>
                    <w:rFonts w:ascii="Arial" w:hAnsi="Arial" w:cs="Arial"/>
                    <w:color w:val="000000" w:themeColor="text1"/>
                  </w:rPr>
                  <w:t xml:space="preserve"> </w:t>
                </w:r>
                <w:r w:rsidR="001F23C1" w:rsidRPr="00C40722">
                  <w:rPr>
                    <w:rFonts w:ascii="Arial" w:hAnsi="Arial" w:cs="Arial"/>
                    <w:color w:val="000000" w:themeColor="text1"/>
                  </w:rPr>
                  <w:t xml:space="preserve">- </w:t>
                </w:r>
                <w:r w:rsidR="00EA3B55">
                  <w:rPr>
                    <w:rFonts w:ascii="Arial" w:hAnsi="Arial" w:cs="Arial"/>
                    <w:color w:val="000000" w:themeColor="text1"/>
                  </w:rPr>
                  <w:t>Winter</w:t>
                </w:r>
                <w:r w:rsidR="001F23C1" w:rsidRPr="00C40722">
                  <w:rPr>
                    <w:rFonts w:ascii="Arial" w:hAnsi="Arial" w:cs="Arial"/>
                    <w:color w:val="000000" w:themeColor="text1"/>
                  </w:rPr>
                  <w:t xml:space="preserve"> 202</w:t>
                </w:r>
                <w:r w:rsidR="00EA3B55">
                  <w:rPr>
                    <w:rFonts w:ascii="Arial" w:hAnsi="Arial" w:cs="Arial"/>
                    <w:color w:val="000000" w:themeColor="text1"/>
                  </w:rPr>
                  <w:t>6</w:t>
                </w:r>
              </w:sdtContent>
            </w:sdt>
            <w:r w:rsidR="00380488" w:rsidRPr="00C40722">
              <w:rPr>
                <w:rFonts w:ascii="Arial" w:hAnsi="Arial" w:cs="Arial"/>
                <w:color w:val="000000" w:themeColor="text1"/>
              </w:rPr>
              <w:t xml:space="preserve"> </w:t>
            </w:r>
          </w:p>
        </w:tc>
      </w:tr>
      <w:tr w:rsidR="00E212CC" w:rsidRPr="00C43FFF" w14:paraId="31D6BEB3" w14:textId="46E2D9D9" w:rsidTr="00E212CC">
        <w:trPr>
          <w:trHeight w:val="11441"/>
        </w:trPr>
        <w:tc>
          <w:tcPr>
            <w:tcW w:w="132" w:type="pct"/>
          </w:tcPr>
          <w:p w14:paraId="1CDF71D4" w14:textId="5D4ACE63" w:rsidR="00E212CC" w:rsidRPr="00C43FFF" w:rsidRDefault="00E212CC" w:rsidP="002F5B09">
            <w:pPr>
              <w:pStyle w:val="TopicDescription"/>
              <w:jc w:val="left"/>
              <w:rPr>
                <w:rFonts w:ascii="Arial" w:hAnsi="Arial" w:cs="Arial"/>
                <w:color w:val="000000" w:themeColor="text1"/>
                <w:sz w:val="22"/>
                <w:szCs w:val="22"/>
              </w:rPr>
            </w:pPr>
          </w:p>
        </w:tc>
        <w:tc>
          <w:tcPr>
            <w:tcW w:w="329" w:type="pct"/>
          </w:tcPr>
          <w:p w14:paraId="431E8F28" w14:textId="77777777" w:rsidR="00E212CC" w:rsidRPr="00C43FFF" w:rsidRDefault="00E212CC" w:rsidP="00380488">
            <w:pPr>
              <w:rPr>
                <w:rFonts w:ascii="Arial" w:hAnsi="Arial" w:cs="Arial"/>
                <w:sz w:val="22"/>
              </w:rPr>
            </w:pPr>
          </w:p>
        </w:tc>
        <w:tc>
          <w:tcPr>
            <w:tcW w:w="4539" w:type="pct"/>
          </w:tcPr>
          <w:p w14:paraId="05345F1D" w14:textId="77777777" w:rsidR="00E212CC" w:rsidRPr="00C43FFF" w:rsidRDefault="00000000" w:rsidP="00966A76">
            <w:pPr>
              <w:pStyle w:val="TopicTitle"/>
              <w:jc w:val="left"/>
              <w:rPr>
                <w:rFonts w:ascii="Arial" w:hAnsi="Arial" w:cs="Arial"/>
                <w:sz w:val="22"/>
              </w:rPr>
            </w:pPr>
            <w:sdt>
              <w:sdtPr>
                <w:rPr>
                  <w:rFonts w:ascii="Arial" w:hAnsi="Arial" w:cs="Arial"/>
                  <w:sz w:val="22"/>
                </w:rPr>
                <w:id w:val="606313795"/>
                <w:placeholder>
                  <w:docPart w:val="DC18A6F3C7D44DBD92BD516A6BBE58DA"/>
                </w:placeholder>
                <w15:appearance w15:val="hidden"/>
              </w:sdtPr>
              <w:sdtContent>
                <w:sdt>
                  <w:sdtPr>
                    <w:rPr>
                      <w:rFonts w:ascii="Arial" w:hAnsi="Arial" w:cs="Arial"/>
                      <w:sz w:val="22"/>
                    </w:rPr>
                    <w:id w:val="-2108652916"/>
                    <w:placeholder>
                      <w:docPart w:val="E32B734692114C978EC3A90D2C9C4820"/>
                    </w:placeholder>
                    <w15:appearance w15:val="hidden"/>
                  </w:sdtPr>
                  <w:sdtContent>
                    <w:r w:rsidR="00E212CC" w:rsidRPr="00C43FFF">
                      <w:rPr>
                        <w:rFonts w:ascii="Arial" w:hAnsi="Arial" w:cs="Arial"/>
                        <w:bCs/>
                        <w:color w:val="984D42"/>
                        <w:sz w:val="22"/>
                        <w14:textOutline w14:w="0" w14:cap="flat" w14:cmpd="sng" w14:algn="ctr">
                          <w14:noFill/>
                          <w14:prstDash w14:val="solid"/>
                          <w14:round/>
                        </w14:textOutline>
                      </w:rPr>
                      <w:t>Message from the Director</w:t>
                    </w:r>
                    <w:r w:rsidR="00E212CC" w:rsidRPr="00C43FFF">
                      <w:rPr>
                        <w:rFonts w:ascii="Arial" w:hAnsi="Arial" w:cs="Arial"/>
                        <w:b w:val="0"/>
                        <w:bCs/>
                        <w:color w:val="984D42"/>
                        <w:sz w:val="22"/>
                        <w14:textOutline w14:w="0" w14:cap="flat" w14:cmpd="sng" w14:algn="ctr">
                          <w14:noFill/>
                          <w14:prstDash w14:val="solid"/>
                          <w14:round/>
                        </w14:textOutline>
                      </w:rPr>
                      <w:t xml:space="preserve">  </w:t>
                    </w:r>
                  </w:sdtContent>
                </w:sdt>
              </w:sdtContent>
            </w:sdt>
          </w:p>
          <w:sdt>
            <w:sdtPr>
              <w:rPr>
                <w:rStyle w:val="Bold"/>
                <w:rFonts w:ascii="Arial" w:hAnsi="Arial" w:cs="Arial"/>
                <w:sz w:val="22"/>
              </w:rPr>
              <w:id w:val="588282094"/>
              <w:placeholder>
                <w:docPart w:val="FB284C63F0524104882461494E262D96"/>
              </w:placeholder>
              <w15:appearance w15:val="hidden"/>
            </w:sdtPr>
            <w:sdtEndPr>
              <w:rPr>
                <w:rStyle w:val="Bold"/>
                <w:bCs/>
              </w:rPr>
            </w:sdtEndPr>
            <w:sdtContent>
              <w:p w14:paraId="19E650A7" w14:textId="1AFCC414" w:rsidR="00E212CC" w:rsidRPr="00E965BA" w:rsidRDefault="00E212CC" w:rsidP="00966A76">
                <w:pPr>
                  <w:pStyle w:val="Byline"/>
                  <w:jc w:val="both"/>
                  <w:rPr>
                    <w:rStyle w:val="Bold"/>
                    <w:rFonts w:ascii="Arial" w:hAnsi="Arial" w:cs="Arial"/>
                    <w:b w:val="0"/>
                    <w:noProof/>
                    <w:sz w:val="22"/>
                  </w:rPr>
                </w:pPr>
              </w:p>
              <w:p w14:paraId="5E35C4BC" w14:textId="5C388D29" w:rsidR="00E965BA" w:rsidRPr="00C43FFF" w:rsidRDefault="00E965BA" w:rsidP="00966A76">
                <w:pPr>
                  <w:pStyle w:val="Byline"/>
                  <w:jc w:val="both"/>
                  <w:rPr>
                    <w:rStyle w:val="Bold"/>
                    <w:rFonts w:ascii="Arial" w:hAnsi="Arial" w:cs="Arial"/>
                    <w:sz w:val="22"/>
                  </w:rPr>
                </w:pPr>
                <w:r>
                  <w:rPr>
                    <w:noProof/>
                  </w:rPr>
                  <w:drawing>
                    <wp:inline distT="0" distB="0" distL="0" distR="0" wp14:anchorId="7D9FFA7F" wp14:editId="35D2F480">
                      <wp:extent cx="1746422" cy="1329437"/>
                      <wp:effectExtent l="0" t="0" r="635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48" t="30940" r="17504" b="7935"/>
                              <a:stretch/>
                            </pic:blipFill>
                            <pic:spPr bwMode="auto">
                              <a:xfrm>
                                <a:off x="0" y="0"/>
                                <a:ext cx="1786409" cy="1359877"/>
                              </a:xfrm>
                              <a:prstGeom prst="rect">
                                <a:avLst/>
                              </a:prstGeom>
                              <a:noFill/>
                              <a:ln>
                                <a:noFill/>
                              </a:ln>
                              <a:extLst>
                                <a:ext uri="{53640926-AAD7-44D8-BBD7-CCE9431645EC}">
                                  <a14:shadowObscured xmlns:a14="http://schemas.microsoft.com/office/drawing/2010/main"/>
                                </a:ext>
                              </a:extLst>
                            </pic:spPr>
                          </pic:pic>
                        </a:graphicData>
                      </a:graphic>
                    </wp:inline>
                  </w:drawing>
                </w:r>
              </w:p>
              <w:p w14:paraId="080E4CFE" w14:textId="468E343B" w:rsidR="00500479" w:rsidRPr="00FA4002" w:rsidRDefault="00E212CC" w:rsidP="00500479">
                <w:pPr>
                  <w:pStyle w:val="Byline"/>
                  <w:jc w:val="both"/>
                  <w:rPr>
                    <w:rFonts w:ascii="Arial" w:hAnsi="Arial" w:cs="Arial"/>
                    <w:bCs/>
                    <w:color w:val="000000" w:themeColor="text1"/>
                    <w:sz w:val="22"/>
                  </w:rPr>
                </w:pPr>
                <w:r w:rsidRPr="00FA4002">
                  <w:rPr>
                    <w:rStyle w:val="Bold"/>
                    <w:rFonts w:ascii="Arial" w:hAnsi="Arial" w:cs="Arial"/>
                    <w:b w:val="0"/>
                    <w:bCs/>
                    <w:color w:val="000000" w:themeColor="text1"/>
                    <w:sz w:val="22"/>
                  </w:rPr>
                  <w:t>Dr. Osama Moselhi</w:t>
                </w:r>
              </w:p>
              <w:p w14:paraId="7C7D3635" w14:textId="457A8A2A" w:rsidR="00CD63EA" w:rsidRPr="00CD63EA" w:rsidRDefault="00CD63EA" w:rsidP="00CD63EA">
                <w:pPr>
                  <w:pStyle w:val="Byline"/>
                  <w:jc w:val="both"/>
                  <w:rPr>
                    <w:rFonts w:ascii="Arial" w:hAnsi="Arial" w:cs="Arial"/>
                    <w:noProof/>
                    <w:color w:val="000000" w:themeColor="text1"/>
                    <w:sz w:val="22"/>
                    <w:lang w:val="en-CA"/>
                  </w:rPr>
                </w:pPr>
                <w:bookmarkStart w:id="0" w:name="_Hlk221779100"/>
                <w:r w:rsidRPr="00CD63EA">
                  <w:rPr>
                    <w:rFonts w:ascii="Arial" w:hAnsi="Arial" w:cs="Arial"/>
                    <w:noProof/>
                    <w:color w:val="000000" w:themeColor="text1"/>
                    <w:sz w:val="22"/>
                    <w:lang w:val="en-CA"/>
                  </w:rPr>
                  <w:t xml:space="preserve">Driven by </w:t>
                </w:r>
                <w:r>
                  <w:rPr>
                    <w:rFonts w:ascii="Arial" w:hAnsi="Arial" w:cs="Arial"/>
                    <w:noProof/>
                    <w:color w:val="000000" w:themeColor="text1"/>
                    <w:sz w:val="22"/>
                    <w:lang w:val="en-CA"/>
                  </w:rPr>
                  <w:t>soci</w:t>
                </w:r>
                <w:r w:rsidR="00FB3762">
                  <w:rPr>
                    <w:rFonts w:ascii="Arial" w:hAnsi="Arial" w:cs="Arial"/>
                    <w:noProof/>
                    <w:color w:val="000000" w:themeColor="text1"/>
                    <w:sz w:val="22"/>
                    <w:lang w:val="en-CA"/>
                  </w:rPr>
                  <w:t>e</w:t>
                </w:r>
                <w:r>
                  <w:rPr>
                    <w:rFonts w:ascii="Arial" w:hAnsi="Arial" w:cs="Arial"/>
                    <w:noProof/>
                    <w:color w:val="000000" w:themeColor="text1"/>
                    <w:sz w:val="22"/>
                    <w:lang w:val="en-CA"/>
                  </w:rPr>
                  <w:t xml:space="preserve">ty’s </w:t>
                </w:r>
                <w:r w:rsidRPr="00CD63EA">
                  <w:rPr>
                    <w:rFonts w:ascii="Arial" w:hAnsi="Arial" w:cs="Arial"/>
                    <w:noProof/>
                    <w:color w:val="000000" w:themeColor="text1"/>
                    <w:sz w:val="22"/>
                    <w:lang w:val="en-CA"/>
                  </w:rPr>
                  <w:t>need to address sustainability and carbon reduction in construction, a team of three professors initiated a collaborative research program with Canam (a major Canadian company specialises in designing and manufacturing metal components for the North American construction industry), focusing on the application of circular economy principles in construction. Other members of the Cent</w:t>
                </w:r>
                <w:r w:rsidR="00425D00">
                  <w:rPr>
                    <w:rFonts w:ascii="Arial" w:hAnsi="Arial" w:cs="Arial"/>
                    <w:noProof/>
                    <w:color w:val="000000" w:themeColor="text1"/>
                    <w:sz w:val="22"/>
                    <w:lang w:val="en-CA"/>
                  </w:rPr>
                  <w:t>RE</w:t>
                </w:r>
                <w:r w:rsidRPr="00CD63EA">
                  <w:rPr>
                    <w:rFonts w:ascii="Arial" w:hAnsi="Arial" w:cs="Arial"/>
                    <w:noProof/>
                    <w:color w:val="000000" w:themeColor="text1"/>
                    <w:sz w:val="22"/>
                    <w:lang w:val="en-CA"/>
                  </w:rPr>
                  <w:t xml:space="preserve"> have continued their collaboration with the National Research Council of Canada (NRC), advancing research initiatives in carbon reduction, digitalization, and automation to support the transformation of the construction industry.</w:t>
                </w:r>
              </w:p>
              <w:p w14:paraId="0773A442" w14:textId="2077381D" w:rsidR="00CD63EA" w:rsidRPr="00CD63EA" w:rsidRDefault="00CD63EA" w:rsidP="00CD63EA">
                <w:pPr>
                  <w:pStyle w:val="Byline"/>
                  <w:jc w:val="both"/>
                  <w:rPr>
                    <w:rFonts w:ascii="Arial" w:hAnsi="Arial" w:cs="Arial"/>
                    <w:noProof/>
                    <w:color w:val="000000" w:themeColor="text1"/>
                    <w:sz w:val="22"/>
                    <w:lang w:val="en-CA"/>
                  </w:rPr>
                </w:pPr>
                <w:r w:rsidRPr="00CD63EA">
                  <w:rPr>
                    <w:rFonts w:ascii="Arial" w:hAnsi="Arial" w:cs="Arial"/>
                    <w:noProof/>
                    <w:color w:val="000000" w:themeColor="text1"/>
                    <w:sz w:val="22"/>
                    <w:lang w:val="en-CA"/>
                  </w:rPr>
                  <w:t>The Cent</w:t>
                </w:r>
                <w:r w:rsidR="00425D00">
                  <w:rPr>
                    <w:rFonts w:ascii="Arial" w:hAnsi="Arial" w:cs="Arial"/>
                    <w:noProof/>
                    <w:color w:val="000000" w:themeColor="text1"/>
                    <w:sz w:val="22"/>
                    <w:lang w:val="en-CA"/>
                  </w:rPr>
                  <w:t>re</w:t>
                </w:r>
                <w:r w:rsidRPr="00CD63EA">
                  <w:rPr>
                    <w:rFonts w:ascii="Arial" w:hAnsi="Arial" w:cs="Arial"/>
                    <w:noProof/>
                    <w:color w:val="000000" w:themeColor="text1"/>
                    <w:sz w:val="22"/>
                    <w:lang w:val="en-CA"/>
                  </w:rPr>
                  <w:t xml:space="preserve"> is also undergoing a leadership transition, as I will be retiring at the end of May 2026. We are working in tandem with the Offices of the Vice-President, Research, Innovation and Impact, and the Dean of the Gina Cody School of Engineering and Computer Science, together we are shaping the Cent</w:t>
                </w:r>
                <w:r w:rsidR="00425D00">
                  <w:rPr>
                    <w:rFonts w:ascii="Arial" w:hAnsi="Arial" w:cs="Arial"/>
                    <w:noProof/>
                    <w:color w:val="000000" w:themeColor="text1"/>
                    <w:sz w:val="22"/>
                    <w:lang w:val="en-CA"/>
                  </w:rPr>
                  <w:t>re</w:t>
                </w:r>
                <w:r w:rsidRPr="00CD63EA">
                  <w:rPr>
                    <w:rFonts w:ascii="Arial" w:hAnsi="Arial" w:cs="Arial"/>
                    <w:noProof/>
                    <w:color w:val="000000" w:themeColor="text1"/>
                    <w:sz w:val="22"/>
                    <w:lang w:val="en-CA"/>
                  </w:rPr>
                  <w:t>’s next phase of growth and impact. We extend our sincere appreciation to the Advisory Board members for their strategic guidance and active contributions to the successful search and appointment of two new Co-Directors who will lead the Cent</w:t>
                </w:r>
                <w:r w:rsidR="00425D00">
                  <w:rPr>
                    <w:rFonts w:ascii="Arial" w:hAnsi="Arial" w:cs="Arial"/>
                    <w:noProof/>
                    <w:color w:val="000000" w:themeColor="text1"/>
                    <w:sz w:val="22"/>
                    <w:lang w:val="en-CA"/>
                  </w:rPr>
                  <w:t>re</w:t>
                </w:r>
                <w:r w:rsidRPr="00CD63EA">
                  <w:rPr>
                    <w:rFonts w:ascii="Arial" w:hAnsi="Arial" w:cs="Arial"/>
                    <w:noProof/>
                    <w:color w:val="000000" w:themeColor="text1"/>
                    <w:sz w:val="22"/>
                    <w:lang w:val="en-CA"/>
                  </w:rPr>
                  <w:t xml:space="preserve"> into its next chapter.</w:t>
                </w:r>
              </w:p>
              <w:p w14:paraId="7A711B31" w14:textId="77777777" w:rsidR="00CD63EA" w:rsidRPr="00CD63EA" w:rsidRDefault="00CD63EA" w:rsidP="00CD63EA">
                <w:pPr>
                  <w:pStyle w:val="Byline"/>
                  <w:jc w:val="both"/>
                  <w:rPr>
                    <w:rFonts w:ascii="Arial" w:hAnsi="Arial" w:cs="Arial"/>
                    <w:noProof/>
                    <w:color w:val="000000" w:themeColor="text1"/>
                    <w:sz w:val="22"/>
                    <w:lang w:val="en-CA"/>
                  </w:rPr>
                </w:pPr>
                <w:r w:rsidRPr="00CD63EA">
                  <w:rPr>
                    <w:rFonts w:ascii="Arial" w:hAnsi="Arial" w:cs="Arial"/>
                    <w:noProof/>
                    <w:color w:val="000000" w:themeColor="text1"/>
                    <w:sz w:val="22"/>
                    <w:lang w:val="en-CA"/>
                  </w:rPr>
                  <w:t>CICIEM members continue to expand their national and international research networks, securing competitive funding and contributing to global knowledge through a strong and growing body of high-impact publications, a representative sample of which is highlighted. We proudly celebrated the recent graduation of several PhD students, the appointment of Dr. Mazdak Nik-Bakht as Associate Dean for Research and Innovation, and the engagement of new industry professionals to advance collaborative research initiatives in circular construction.</w:t>
                </w:r>
              </w:p>
              <w:p w14:paraId="6AC148C3" w14:textId="3A1397E1" w:rsidR="00E212CC" w:rsidRPr="00C43FFF" w:rsidRDefault="00CD63EA" w:rsidP="00966A76">
                <w:pPr>
                  <w:pStyle w:val="Byline"/>
                  <w:jc w:val="both"/>
                  <w:rPr>
                    <w:rFonts w:ascii="Arial" w:hAnsi="Arial" w:cs="Arial"/>
                    <w:bCs/>
                    <w:color w:val="000000" w:themeColor="text1"/>
                    <w:sz w:val="22"/>
                  </w:rPr>
                </w:pPr>
                <w:r w:rsidRPr="00CD63EA">
                  <w:rPr>
                    <w:rFonts w:ascii="Arial" w:hAnsi="Arial" w:cs="Arial"/>
                    <w:noProof/>
                    <w:color w:val="000000" w:themeColor="text1"/>
                    <w:sz w:val="22"/>
                    <w:lang w:val="en-CA"/>
                  </w:rPr>
                  <w:t>Looking ahead, the Cent</w:t>
                </w:r>
                <w:r w:rsidR="00425D00">
                  <w:rPr>
                    <w:rFonts w:ascii="Arial" w:hAnsi="Arial" w:cs="Arial"/>
                    <w:noProof/>
                    <w:color w:val="000000" w:themeColor="text1"/>
                    <w:sz w:val="22"/>
                    <w:lang w:val="en-CA"/>
                  </w:rPr>
                  <w:t>re</w:t>
                </w:r>
                <w:r w:rsidRPr="00CD63EA">
                  <w:rPr>
                    <w:rFonts w:ascii="Arial" w:hAnsi="Arial" w:cs="Arial"/>
                    <w:noProof/>
                    <w:color w:val="000000" w:themeColor="text1"/>
                    <w:sz w:val="22"/>
                    <w:lang w:val="en-CA"/>
                  </w:rPr>
                  <w:t xml:space="preserve"> is committed to expanding its membership base, deepening its industry and community engagement, and strengthening its leadership role in driving innovation, sustainability, and digital transformation across the construction sector.</w:t>
                </w:r>
                <w:bookmarkEnd w:id="0"/>
                <w:r w:rsidR="00E212CC" w:rsidRPr="00C43FFF">
                  <w:rPr>
                    <w:rFonts w:ascii="Arial" w:hAnsi="Arial" w:cs="Arial"/>
                    <w:noProof/>
                    <w:sz w:val="22"/>
                    <w:lang w:val="en-CA"/>
                  </w:rPr>
                  <w:t xml:space="preserve">  </w:t>
                </w:r>
              </w:p>
            </w:sdtContent>
          </w:sdt>
          <w:p w14:paraId="0BBB7F2F" w14:textId="6977FE7A" w:rsidR="00E212CC" w:rsidRPr="00C43FFF" w:rsidRDefault="00E212CC" w:rsidP="00966A76">
            <w:pPr>
              <w:pStyle w:val="Byline"/>
              <w:jc w:val="both"/>
              <w:rPr>
                <w:rFonts w:ascii="Arial" w:hAnsi="Arial" w:cs="Arial"/>
                <w:bCs/>
                <w:color w:val="000000" w:themeColor="text1"/>
                <w:sz w:val="22"/>
              </w:rPr>
            </w:pPr>
            <w:r w:rsidRPr="00C43FFF">
              <w:rPr>
                <w:rFonts w:ascii="Arial" w:hAnsi="Arial" w:cs="Arial"/>
                <w:noProof/>
                <w:sz w:val="22"/>
                <w:lang w:val="en-CA"/>
              </w:rPr>
              <w:drawing>
                <wp:inline distT="0" distB="0" distL="0" distR="0" wp14:anchorId="3B6A7A4B" wp14:editId="3A35B500">
                  <wp:extent cx="1801947" cy="580437"/>
                  <wp:effectExtent l="0" t="0" r="8255" b="0"/>
                  <wp:docPr id="1598122272" name="Picture 1" descr="A blue lin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56345" name="Picture 1" descr="A blue line drawing of a triangle&#10;&#10;AI-generated content may be incorrect."/>
                          <pic:cNvPicPr/>
                        </pic:nvPicPr>
                        <pic:blipFill rotWithShape="1">
                          <a:blip r:embed="rId12"/>
                          <a:srcRect l="7011" t="25140" r="5928" b="1"/>
                          <a:stretch/>
                        </pic:blipFill>
                        <pic:spPr bwMode="auto">
                          <a:xfrm>
                            <a:off x="0" y="0"/>
                            <a:ext cx="1885674" cy="607407"/>
                          </a:xfrm>
                          <a:prstGeom prst="rect">
                            <a:avLst/>
                          </a:prstGeom>
                          <a:ln>
                            <a:noFill/>
                          </a:ln>
                          <a:extLst>
                            <a:ext uri="{53640926-AAD7-44D8-BBD7-CCE9431645EC}">
                              <a14:shadowObscured xmlns:a14="http://schemas.microsoft.com/office/drawing/2010/main"/>
                            </a:ext>
                          </a:extLst>
                        </pic:spPr>
                      </pic:pic>
                    </a:graphicData>
                  </a:graphic>
                </wp:inline>
              </w:drawing>
            </w:r>
          </w:p>
          <w:p w14:paraId="75C9783B" w14:textId="2B36F26A" w:rsidR="00E212CC" w:rsidRPr="00C43FFF" w:rsidRDefault="00000000" w:rsidP="008E7891">
            <w:pPr>
              <w:pStyle w:val="Byline"/>
              <w:rPr>
                <w:rFonts w:ascii="Arial" w:hAnsi="Arial" w:cs="Arial"/>
                <w:color w:val="000000" w:themeColor="text1"/>
                <w:sz w:val="22"/>
              </w:rPr>
            </w:pPr>
            <w:sdt>
              <w:sdtPr>
                <w:rPr>
                  <w:rFonts w:ascii="Arial" w:hAnsi="Arial" w:cs="Arial"/>
                  <w:color w:val="000000" w:themeColor="text1"/>
                  <w:sz w:val="22"/>
                </w:rPr>
                <w:id w:val="1180782722"/>
                <w:placeholder>
                  <w:docPart w:val="D4A3AE18374D430EA050475CA6673E3E"/>
                </w:placeholder>
                <w15:appearance w15:val="hidden"/>
              </w:sdtPr>
              <w:sdtContent>
                <w:r w:rsidR="00E212CC" w:rsidRPr="00C43FFF">
                  <w:rPr>
                    <w:rFonts w:ascii="Arial" w:hAnsi="Arial" w:cs="Arial"/>
                    <w:color w:val="000000" w:themeColor="text1"/>
                    <w:sz w:val="22"/>
                  </w:rPr>
                  <w:t>Osama Moselhi</w:t>
                </w:r>
              </w:sdtContent>
            </w:sdt>
            <w:r w:rsidR="00E212CC" w:rsidRPr="00C43FFF">
              <w:rPr>
                <w:rFonts w:ascii="Arial" w:hAnsi="Arial" w:cs="Arial"/>
                <w:color w:val="000000" w:themeColor="text1"/>
                <w:sz w:val="22"/>
              </w:rPr>
              <w:t>, Ph.D., P.Eng., FCSCE, F. ASCE, F. AACE, F.CAE, C.M.</w:t>
            </w:r>
          </w:p>
          <w:p w14:paraId="07CC2FB4" w14:textId="01B09316" w:rsidR="00E212CC" w:rsidRPr="00C43FFF" w:rsidRDefault="00500479" w:rsidP="00500479">
            <w:pPr>
              <w:pStyle w:val="Byline"/>
              <w:jc w:val="both"/>
              <w:rPr>
                <w:rFonts w:ascii="Arial" w:hAnsi="Arial" w:cs="Arial"/>
                <w:color w:val="000000" w:themeColor="text1"/>
                <w:sz w:val="22"/>
              </w:rPr>
            </w:pPr>
            <w:r w:rsidRPr="00500479">
              <w:rPr>
                <w:rFonts w:ascii="Arial" w:hAnsi="Arial" w:cs="Arial"/>
                <w:bCs/>
                <w:color w:val="000000" w:themeColor="text1"/>
                <w:sz w:val="22"/>
              </w:rPr>
              <w:t>Professor and Director</w:t>
            </w:r>
          </w:p>
        </w:tc>
      </w:tr>
    </w:tbl>
    <w:p w14:paraId="31628D6B" w14:textId="7D5213B5" w:rsidR="00197602" w:rsidRPr="00C43FFF" w:rsidRDefault="00197602" w:rsidP="002719D0">
      <w:pPr>
        <w:pStyle w:val="NoSpacing"/>
        <w:rPr>
          <w:rFonts w:ascii="Arial" w:hAnsi="Arial" w:cs="Arial"/>
        </w:rPr>
        <w:sectPr w:rsidR="00197602" w:rsidRPr="00C43FFF" w:rsidSect="00B97E24">
          <w:pgSz w:w="12240" w:h="15840"/>
          <w:pgMar w:top="720" w:right="720" w:bottom="360" w:left="720" w:header="720" w:footer="432" w:gutter="0"/>
          <w:cols w:space="720"/>
          <w:docGrid w:linePitch="360"/>
        </w:sectPr>
      </w:pPr>
    </w:p>
    <w:tbl>
      <w:tblPr>
        <w:tblW w:w="0" w:type="auto"/>
        <w:tblLook w:val="0600" w:firstRow="0" w:lastRow="0" w:firstColumn="0" w:lastColumn="0" w:noHBand="1" w:noVBand="1"/>
      </w:tblPr>
      <w:tblGrid>
        <w:gridCol w:w="6702"/>
        <w:gridCol w:w="636"/>
        <w:gridCol w:w="3462"/>
      </w:tblGrid>
      <w:tr w:rsidR="0068512B" w:rsidRPr="00C43FFF" w14:paraId="4AF6C557" w14:textId="77777777" w:rsidTr="0068512B">
        <w:trPr>
          <w:trHeight w:val="432"/>
        </w:trPr>
        <w:tc>
          <w:tcPr>
            <w:tcW w:w="6702" w:type="dxa"/>
            <w:tcBorders>
              <w:bottom w:val="single" w:sz="18" w:space="0" w:color="auto"/>
            </w:tcBorders>
          </w:tcPr>
          <w:bookmarkStart w:id="1" w:name="_Hlk197443145"/>
          <w:p w14:paraId="6523CBD3" w14:textId="4324BFAC" w:rsidR="0068512B" w:rsidRPr="00C43FFF" w:rsidRDefault="00000000" w:rsidP="008D0327">
            <w:pPr>
              <w:rPr>
                <w:rStyle w:val="Bold"/>
                <w:rFonts w:ascii="Arial" w:hAnsi="Arial" w:cs="Arial"/>
                <w:sz w:val="22"/>
              </w:rPr>
            </w:pPr>
            <w:sdt>
              <w:sdtPr>
                <w:rPr>
                  <w:rFonts w:ascii="Arial" w:hAnsi="Arial" w:cs="Arial"/>
                  <w:b/>
                  <w:sz w:val="22"/>
                </w:rPr>
                <w:id w:val="-1689122118"/>
                <w:placeholder>
                  <w:docPart w:val="583F8F486B0C497080C0F3856D318BDB"/>
                </w:placeholder>
                <w15:appearance w15:val="hidden"/>
              </w:sdtPr>
              <w:sdtEndPr>
                <w:rPr>
                  <w:b w:val="0"/>
                </w:rPr>
              </w:sdtEndPr>
              <w:sdtContent>
                <w:sdt>
                  <w:sdtPr>
                    <w:rPr>
                      <w:rFonts w:ascii="Arial" w:hAnsi="Arial" w:cs="Arial"/>
                      <w:b/>
                      <w:sz w:val="22"/>
                    </w:rPr>
                    <w:id w:val="-1217969157"/>
                    <w:placeholder>
                      <w:docPart w:val="E0E0CC5BAC60416EA4BE82ED8C2288FC"/>
                    </w:placeholder>
                    <w15:appearance w15:val="hidden"/>
                  </w:sdtPr>
                  <w:sdtContent>
                    <w:r w:rsidR="000811E5" w:rsidRPr="00C43FFF">
                      <w:rPr>
                        <w:rFonts w:ascii="Arial" w:hAnsi="Arial" w:cs="Arial"/>
                        <w:sz w:val="22"/>
                      </w:rPr>
                      <w:t xml:space="preserve">Newsletter </w:t>
                    </w:r>
                    <w:r w:rsidR="001A6676">
                      <w:rPr>
                        <w:rFonts w:ascii="Arial" w:hAnsi="Arial" w:cs="Arial"/>
                        <w:sz w:val="22"/>
                      </w:rPr>
                      <w:t>Winter</w:t>
                    </w:r>
                    <w:r w:rsidR="0068512B" w:rsidRPr="00C43FFF">
                      <w:rPr>
                        <w:rFonts w:ascii="Arial" w:hAnsi="Arial" w:cs="Arial"/>
                        <w:sz w:val="22"/>
                      </w:rPr>
                      <w:t xml:space="preserve"> 202</w:t>
                    </w:r>
                    <w:r w:rsidR="001A6676">
                      <w:rPr>
                        <w:rFonts w:ascii="Arial" w:hAnsi="Arial" w:cs="Arial"/>
                        <w:sz w:val="22"/>
                      </w:rPr>
                      <w:t>6</w:t>
                    </w:r>
                  </w:sdtContent>
                </w:sdt>
              </w:sdtContent>
            </w:sdt>
          </w:p>
        </w:tc>
        <w:tc>
          <w:tcPr>
            <w:tcW w:w="636" w:type="dxa"/>
            <w:tcBorders>
              <w:bottom w:val="single" w:sz="18" w:space="0" w:color="auto"/>
            </w:tcBorders>
          </w:tcPr>
          <w:p w14:paraId="294F44D5" w14:textId="77777777" w:rsidR="0068512B" w:rsidRPr="00C43FFF" w:rsidRDefault="0068512B" w:rsidP="008D0327">
            <w:pPr>
              <w:pStyle w:val="NoSpacing"/>
              <w:rPr>
                <w:rFonts w:ascii="Arial" w:hAnsi="Arial" w:cs="Arial"/>
              </w:rPr>
            </w:pPr>
          </w:p>
        </w:tc>
        <w:tc>
          <w:tcPr>
            <w:tcW w:w="3462" w:type="dxa"/>
            <w:tcBorders>
              <w:bottom w:val="single" w:sz="18" w:space="0" w:color="auto"/>
            </w:tcBorders>
          </w:tcPr>
          <w:p w14:paraId="6110576C" w14:textId="77777777" w:rsidR="0068512B" w:rsidRPr="00C43FFF" w:rsidRDefault="0068512B" w:rsidP="008D0327">
            <w:pPr>
              <w:pStyle w:val="NoSpacing"/>
              <w:rPr>
                <w:rFonts w:ascii="Arial" w:hAnsi="Arial" w:cs="Arial"/>
              </w:rPr>
            </w:pPr>
          </w:p>
        </w:tc>
      </w:tr>
    </w:tbl>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272"/>
        <w:gridCol w:w="1405"/>
        <w:gridCol w:w="978"/>
        <w:gridCol w:w="3145"/>
      </w:tblGrid>
      <w:tr w:rsidR="00695CAC" w:rsidRPr="00911517" w14:paraId="20C49DC3" w14:textId="77777777" w:rsidTr="00784DCA">
        <w:trPr>
          <w:trHeight w:val="9499"/>
        </w:trPr>
        <w:tc>
          <w:tcPr>
            <w:tcW w:w="6677" w:type="dxa"/>
            <w:gridSpan w:val="2"/>
          </w:tcPr>
          <w:bookmarkEnd w:id="1"/>
          <w:p w14:paraId="18362A64" w14:textId="54583863" w:rsidR="00FA7236" w:rsidRPr="00911517" w:rsidRDefault="00494580" w:rsidP="00197602">
            <w:pPr>
              <w:rPr>
                <w:rFonts w:ascii="Arial" w:hAnsi="Arial" w:cs="Arial"/>
              </w:rPr>
            </w:pPr>
            <w:r>
              <w:rPr>
                <w:rFonts w:ascii="Arial" w:hAnsi="Arial" w:cs="Arial"/>
                <w:noProof/>
              </w:rPr>
              <w:drawing>
                <wp:inline distT="0" distB="0" distL="0" distR="0" wp14:anchorId="412B50A3" wp14:editId="2F5D9782">
                  <wp:extent cx="4055110" cy="2951922"/>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7624" t="4010" r="6527" b="1187"/>
                          <a:stretch/>
                        </pic:blipFill>
                        <pic:spPr bwMode="auto">
                          <a:xfrm>
                            <a:off x="0" y="0"/>
                            <a:ext cx="4069462" cy="2962370"/>
                          </a:xfrm>
                          <a:prstGeom prst="rect">
                            <a:avLst/>
                          </a:prstGeom>
                          <a:noFill/>
                          <a:ln>
                            <a:noFill/>
                          </a:ln>
                          <a:extLst>
                            <a:ext uri="{53640926-AAD7-44D8-BBD7-CCE9431645EC}">
                              <a14:shadowObscured xmlns:a14="http://schemas.microsoft.com/office/drawing/2010/main"/>
                            </a:ext>
                          </a:extLst>
                        </pic:spPr>
                      </pic:pic>
                    </a:graphicData>
                  </a:graphic>
                </wp:inline>
              </w:drawing>
            </w:r>
          </w:p>
          <w:p w14:paraId="2A7447B4" w14:textId="7A81634C" w:rsidR="00147234" w:rsidRPr="00D01A6D" w:rsidRDefault="00000000" w:rsidP="00FC1491">
            <w:pPr>
              <w:pStyle w:val="Heading1"/>
              <w:rPr>
                <w:rStyle w:val="Bold"/>
                <w:rFonts w:ascii="Arial" w:hAnsi="Arial" w:cs="Arial"/>
                <w:b/>
                <w:sz w:val="36"/>
                <w:szCs w:val="36"/>
              </w:rPr>
            </w:pPr>
            <w:sdt>
              <w:sdtPr>
                <w:rPr>
                  <w:rFonts w:ascii="Arial" w:hAnsi="Arial" w:cs="Arial"/>
                  <w:b w:val="0"/>
                  <w:sz w:val="36"/>
                  <w:szCs w:val="36"/>
                </w:rPr>
                <w:id w:val="-1524012433"/>
                <w:placeholder>
                  <w:docPart w:val="12A209AC56E54328ABB79E71E3C62355"/>
                </w:placeholder>
                <w15:appearance w15:val="hidden"/>
              </w:sdtPr>
              <w:sdtContent>
                <w:sdt>
                  <w:sdtPr>
                    <w:rPr>
                      <w:rFonts w:ascii="Arial" w:hAnsi="Arial" w:cs="Arial"/>
                      <w:b w:val="0"/>
                      <w:sz w:val="20"/>
                      <w:szCs w:val="20"/>
                    </w:rPr>
                    <w:id w:val="-1627227709"/>
                    <w:placeholder>
                      <w:docPart w:val="9FD149C3F8154BC697EAC7B49FEF8902"/>
                    </w:placeholder>
                    <w15:appearance w15:val="hidden"/>
                  </w:sdtPr>
                  <w:sdtContent>
                    <w:r w:rsidR="00F40795">
                      <w:rPr>
                        <w:rFonts w:ascii="Arial" w:hAnsi="Arial" w:cs="Arial"/>
                        <w:bCs w:val="0"/>
                        <w:color w:val="984D42"/>
                        <w:sz w:val="36"/>
                        <w:szCs w:val="36"/>
                        <w14:textOutline w14:w="0" w14:cap="flat" w14:cmpd="sng" w14:algn="ctr">
                          <w14:noFill/>
                          <w14:prstDash w14:val="solid"/>
                          <w14:round/>
                        </w14:textOutline>
                      </w:rPr>
                      <w:t>Research Highlights</w:t>
                    </w:r>
                    <w:r w:rsidR="00F40795">
                      <w:rPr>
                        <w:rFonts w:ascii="Arial" w:hAnsi="Arial" w:cs="Arial"/>
                        <w:b w:val="0"/>
                        <w:bCs w:val="0"/>
                        <w:color w:val="984D42"/>
                        <w:sz w:val="20"/>
                        <w:szCs w:val="20"/>
                        <w14:textOutline w14:w="0" w14:cap="flat" w14:cmpd="sng" w14:algn="ctr">
                          <w14:noFill/>
                          <w14:prstDash w14:val="solid"/>
                          <w14:round/>
                        </w14:textOutline>
                      </w:rPr>
                      <w:t xml:space="preserve">  </w:t>
                    </w:r>
                  </w:sdtContent>
                </w:sdt>
              </w:sdtContent>
            </w:sdt>
            <w:r w:rsidR="00CA0AAB" w:rsidRPr="00D01A6D">
              <w:rPr>
                <w:rStyle w:val="Bold"/>
                <w:rFonts w:ascii="Arial" w:hAnsi="Arial" w:cs="Arial"/>
                <w:sz w:val="36"/>
                <w:szCs w:val="36"/>
              </w:rPr>
              <w:t xml:space="preserve"> </w:t>
            </w:r>
          </w:p>
          <w:sdt>
            <w:sdtPr>
              <w:rPr>
                <w:rFonts w:ascii="Arial" w:hAnsi="Arial" w:cs="Arial"/>
                <w:color w:val="000000" w:themeColor="text1"/>
                <w:sz w:val="18"/>
                <w:szCs w:val="18"/>
              </w:rPr>
              <w:id w:val="-1957782541"/>
              <w:placeholder>
                <w:docPart w:val="A260F0508D4C452C8AAE1493A472B90D"/>
              </w:placeholder>
              <w15:appearance w15:val="hidden"/>
            </w:sdtPr>
            <w:sdtContent>
              <w:p w14:paraId="0A46C773" w14:textId="4E30A210" w:rsidR="00FE17CA" w:rsidRPr="00B86308" w:rsidRDefault="00B86308" w:rsidP="004211CC">
                <w:pPr>
                  <w:jc w:val="both"/>
                  <w:rPr>
                    <w:rFonts w:ascii="Arial" w:hAnsi="Arial" w:cs="Arial"/>
                    <w:color w:val="000000" w:themeColor="text1"/>
                    <w:szCs w:val="20"/>
                  </w:rPr>
                </w:pPr>
                <w:r w:rsidRPr="00B86308">
                  <w:rPr>
                    <w:rFonts w:ascii="Arial" w:hAnsi="Arial" w:cs="Arial"/>
                  </w:rPr>
                  <w:t>The CICIEM supports large-scale interdisciplinary research, the training of highly skilled professionals</w:t>
                </w:r>
                <w:r w:rsidR="009E5A5B">
                  <w:rPr>
                    <w:rFonts w:ascii="Arial" w:hAnsi="Arial" w:cs="Arial"/>
                  </w:rPr>
                  <w:t xml:space="preserve"> (HQP)</w:t>
                </w:r>
                <w:r w:rsidRPr="00B86308">
                  <w:rPr>
                    <w:rFonts w:ascii="Arial" w:hAnsi="Arial" w:cs="Arial"/>
                  </w:rPr>
                  <w:t xml:space="preserve">, </w:t>
                </w:r>
                <w:r w:rsidR="009E5A5B">
                  <w:rPr>
                    <w:rFonts w:ascii="Arial" w:hAnsi="Arial" w:cs="Arial"/>
                  </w:rPr>
                  <w:t xml:space="preserve">promotes </w:t>
                </w:r>
                <w:r w:rsidRPr="00B86308">
                  <w:rPr>
                    <w:rFonts w:ascii="Arial" w:hAnsi="Arial" w:cs="Arial"/>
                  </w:rPr>
                  <w:t xml:space="preserve">technology transfer, and </w:t>
                </w:r>
                <w:r w:rsidR="009E5A5B">
                  <w:rPr>
                    <w:rFonts w:ascii="Arial" w:hAnsi="Arial" w:cs="Arial"/>
                  </w:rPr>
                  <w:t xml:space="preserve">maintains strong </w:t>
                </w:r>
                <w:r w:rsidRPr="00B86308">
                  <w:rPr>
                    <w:rFonts w:ascii="Arial" w:hAnsi="Arial" w:cs="Arial"/>
                  </w:rPr>
                  <w:t>collaboration with industry. Its primary research focus areas include:</w:t>
                </w:r>
              </w:p>
              <w:p w14:paraId="68208DAF" w14:textId="2FD29517" w:rsidR="00FC2B06" w:rsidRDefault="00FC2B06" w:rsidP="00EF4441">
                <w:pPr>
                  <w:pStyle w:val="ListParagraph"/>
                  <w:numPr>
                    <w:ilvl w:val="0"/>
                    <w:numId w:val="3"/>
                  </w:numPr>
                  <w:jc w:val="both"/>
                  <w:rPr>
                    <w:rFonts w:ascii="Arial" w:hAnsi="Arial" w:cs="Arial"/>
                    <w:color w:val="000000" w:themeColor="text1"/>
                    <w:szCs w:val="20"/>
                  </w:rPr>
                </w:pPr>
                <w:r>
                  <w:rPr>
                    <w:rFonts w:ascii="Arial" w:hAnsi="Arial" w:cs="Arial"/>
                    <w:color w:val="000000" w:themeColor="text1"/>
                    <w:szCs w:val="20"/>
                  </w:rPr>
                  <w:t>S</w:t>
                </w:r>
                <w:r w:rsidRPr="00FC2B06">
                  <w:rPr>
                    <w:rFonts w:ascii="Arial" w:hAnsi="Arial" w:cs="Arial"/>
                    <w:color w:val="000000" w:themeColor="text1"/>
                    <w:szCs w:val="20"/>
                  </w:rPr>
                  <w:t>tructural steel reuse within a circular economy framework</w:t>
                </w:r>
              </w:p>
              <w:p w14:paraId="3FB7E20F" w14:textId="398BB3B3" w:rsidR="00EF4441" w:rsidRPr="00FA4002" w:rsidRDefault="00EF4441" w:rsidP="00EF4441">
                <w:pPr>
                  <w:pStyle w:val="ListParagraph"/>
                  <w:numPr>
                    <w:ilvl w:val="0"/>
                    <w:numId w:val="3"/>
                  </w:numPr>
                  <w:jc w:val="both"/>
                  <w:rPr>
                    <w:rFonts w:ascii="Arial" w:hAnsi="Arial" w:cs="Arial"/>
                    <w:color w:val="000000" w:themeColor="text1"/>
                    <w:szCs w:val="20"/>
                  </w:rPr>
                </w:pPr>
                <w:r w:rsidRPr="00FA4002">
                  <w:rPr>
                    <w:rFonts w:ascii="Arial" w:hAnsi="Arial" w:cs="Arial"/>
                    <w:color w:val="000000" w:themeColor="text1"/>
                    <w:szCs w:val="20"/>
                  </w:rPr>
                  <w:t>Sensing technologies and IoT applications in construction</w:t>
                </w:r>
              </w:p>
              <w:p w14:paraId="7BC905F1" w14:textId="33A1DF2E" w:rsidR="00EF4441" w:rsidRDefault="00EF4441" w:rsidP="00EF4441">
                <w:pPr>
                  <w:pStyle w:val="ListParagraph"/>
                  <w:numPr>
                    <w:ilvl w:val="0"/>
                    <w:numId w:val="3"/>
                  </w:numPr>
                  <w:jc w:val="both"/>
                  <w:rPr>
                    <w:rFonts w:ascii="Arial" w:hAnsi="Arial" w:cs="Arial"/>
                    <w:color w:val="000000" w:themeColor="text1"/>
                    <w:szCs w:val="20"/>
                  </w:rPr>
                </w:pPr>
                <w:r w:rsidRPr="00FA4002">
                  <w:rPr>
                    <w:rFonts w:ascii="Arial" w:hAnsi="Arial" w:cs="Arial"/>
                    <w:color w:val="000000" w:themeColor="text1"/>
                    <w:szCs w:val="20"/>
                  </w:rPr>
                  <w:t>Big data analytics in the context of smart cities</w:t>
                </w:r>
              </w:p>
              <w:p w14:paraId="63FBC153" w14:textId="26788445" w:rsidR="00C8220E" w:rsidRPr="00FA4002" w:rsidRDefault="00C8220E" w:rsidP="00EF4441">
                <w:pPr>
                  <w:pStyle w:val="ListParagraph"/>
                  <w:numPr>
                    <w:ilvl w:val="0"/>
                    <w:numId w:val="3"/>
                  </w:numPr>
                  <w:jc w:val="both"/>
                  <w:rPr>
                    <w:rFonts w:ascii="Arial" w:hAnsi="Arial" w:cs="Arial"/>
                    <w:color w:val="000000" w:themeColor="text1"/>
                    <w:szCs w:val="20"/>
                  </w:rPr>
                </w:pPr>
                <w:r w:rsidRPr="00C8220E">
                  <w:rPr>
                    <w:rFonts w:ascii="Arial" w:hAnsi="Arial" w:cs="Arial"/>
                    <w:color w:val="000000" w:themeColor="text1"/>
                    <w:szCs w:val="20"/>
                  </w:rPr>
                  <w:t>Eco-</w:t>
                </w:r>
                <w:r w:rsidR="009E5A5B">
                  <w:rPr>
                    <w:rFonts w:ascii="Arial" w:hAnsi="Arial" w:cs="Arial"/>
                    <w:color w:val="000000" w:themeColor="text1"/>
                    <w:szCs w:val="20"/>
                  </w:rPr>
                  <w:t>f</w:t>
                </w:r>
                <w:r w:rsidRPr="00C8220E">
                  <w:rPr>
                    <w:rFonts w:ascii="Arial" w:hAnsi="Arial" w:cs="Arial"/>
                    <w:color w:val="000000" w:themeColor="text1"/>
                    <w:szCs w:val="20"/>
                  </w:rPr>
                  <w:t xml:space="preserve">riendly </w:t>
                </w:r>
                <w:r w:rsidR="009E5A5B">
                  <w:rPr>
                    <w:rFonts w:ascii="Arial" w:hAnsi="Arial" w:cs="Arial"/>
                    <w:color w:val="000000" w:themeColor="text1"/>
                    <w:szCs w:val="20"/>
                  </w:rPr>
                  <w:t>s</w:t>
                </w:r>
                <w:r w:rsidRPr="00C8220E">
                  <w:rPr>
                    <w:rFonts w:ascii="Arial" w:hAnsi="Arial" w:cs="Arial"/>
                    <w:color w:val="000000" w:themeColor="text1"/>
                    <w:szCs w:val="20"/>
                  </w:rPr>
                  <w:t xml:space="preserve">mart </w:t>
                </w:r>
                <w:r w:rsidR="009E5A5B">
                  <w:rPr>
                    <w:rFonts w:ascii="Arial" w:hAnsi="Arial" w:cs="Arial"/>
                    <w:color w:val="000000" w:themeColor="text1"/>
                    <w:szCs w:val="20"/>
                  </w:rPr>
                  <w:t>c</w:t>
                </w:r>
                <w:r w:rsidRPr="00C8220E">
                  <w:rPr>
                    <w:rFonts w:ascii="Arial" w:hAnsi="Arial" w:cs="Arial"/>
                    <w:color w:val="000000" w:themeColor="text1"/>
                    <w:szCs w:val="20"/>
                  </w:rPr>
                  <w:t xml:space="preserve">onstruction </w:t>
                </w:r>
                <w:r w:rsidR="009E5A5B">
                  <w:rPr>
                    <w:rFonts w:ascii="Arial" w:hAnsi="Arial" w:cs="Arial"/>
                    <w:color w:val="000000" w:themeColor="text1"/>
                    <w:szCs w:val="20"/>
                  </w:rPr>
                  <w:t>s</w:t>
                </w:r>
                <w:r w:rsidRPr="00C8220E">
                  <w:rPr>
                    <w:rFonts w:ascii="Arial" w:hAnsi="Arial" w:cs="Arial"/>
                    <w:color w:val="000000" w:themeColor="text1"/>
                    <w:szCs w:val="20"/>
                  </w:rPr>
                  <w:t xml:space="preserve">ystems for Decarbonization of </w:t>
                </w:r>
                <w:r w:rsidR="009E5A5B">
                  <w:rPr>
                    <w:rFonts w:ascii="Arial" w:hAnsi="Arial" w:cs="Arial"/>
                    <w:color w:val="000000" w:themeColor="text1"/>
                    <w:szCs w:val="20"/>
                  </w:rPr>
                  <w:t>c</w:t>
                </w:r>
                <w:r w:rsidRPr="00C8220E">
                  <w:rPr>
                    <w:rFonts w:ascii="Arial" w:hAnsi="Arial" w:cs="Arial"/>
                    <w:color w:val="000000" w:themeColor="text1"/>
                    <w:szCs w:val="20"/>
                  </w:rPr>
                  <w:t xml:space="preserve">onstruction </w:t>
                </w:r>
                <w:r w:rsidR="009E5A5B">
                  <w:rPr>
                    <w:rFonts w:ascii="Arial" w:hAnsi="Arial" w:cs="Arial"/>
                    <w:color w:val="000000" w:themeColor="text1"/>
                    <w:szCs w:val="20"/>
                  </w:rPr>
                  <w:t>i</w:t>
                </w:r>
                <w:r w:rsidRPr="00C8220E">
                  <w:rPr>
                    <w:rFonts w:ascii="Arial" w:hAnsi="Arial" w:cs="Arial"/>
                    <w:color w:val="000000" w:themeColor="text1"/>
                    <w:szCs w:val="20"/>
                  </w:rPr>
                  <w:t>ndustry</w:t>
                </w:r>
              </w:p>
              <w:p w14:paraId="4823A284" w14:textId="64709586" w:rsidR="00147234" w:rsidRPr="00EA3B55" w:rsidRDefault="00FC2B06" w:rsidP="0076665B">
                <w:pPr>
                  <w:pStyle w:val="TopicDescription"/>
                  <w:jc w:val="both"/>
                  <w:rPr>
                    <w:rFonts w:ascii="Arial" w:hAnsi="Arial" w:cs="Arial"/>
                    <w:color w:val="000000" w:themeColor="text1"/>
                    <w:sz w:val="20"/>
                    <w:szCs w:val="20"/>
                  </w:rPr>
                </w:pPr>
                <w:r>
                  <w:rPr>
                    <w:rFonts w:ascii="Arial" w:hAnsi="Arial" w:cs="Arial"/>
                    <w:color w:val="000000" w:themeColor="text1"/>
                    <w:sz w:val="20"/>
                    <w:szCs w:val="20"/>
                  </w:rPr>
                  <w:t>The</w:t>
                </w:r>
                <w:r w:rsidR="00216246" w:rsidRPr="00FA4002">
                  <w:rPr>
                    <w:rFonts w:ascii="Arial" w:hAnsi="Arial" w:cs="Arial"/>
                    <w:color w:val="000000" w:themeColor="text1"/>
                    <w:sz w:val="20"/>
                    <w:szCs w:val="20"/>
                  </w:rPr>
                  <w:t xml:space="preserve"> CICIEM </w:t>
                </w:r>
                <w:r w:rsidR="00784DCA">
                  <w:rPr>
                    <w:rFonts w:ascii="Arial" w:hAnsi="Arial" w:cs="Arial"/>
                    <w:color w:val="000000" w:themeColor="text1"/>
                    <w:sz w:val="20"/>
                    <w:szCs w:val="20"/>
                  </w:rPr>
                  <w:t xml:space="preserve">has also </w:t>
                </w:r>
                <w:r w:rsidR="00216246" w:rsidRPr="00FA4002">
                  <w:rPr>
                    <w:rFonts w:ascii="Arial" w:hAnsi="Arial" w:cs="Arial"/>
                    <w:color w:val="000000" w:themeColor="text1"/>
                    <w:sz w:val="20"/>
                    <w:szCs w:val="20"/>
                  </w:rPr>
                  <w:t xml:space="preserve">purchased new </w:t>
                </w:r>
                <w:r w:rsidR="006E09E2" w:rsidRPr="00FA4002">
                  <w:rPr>
                    <w:rFonts w:ascii="Arial" w:hAnsi="Arial" w:cs="Arial"/>
                    <w:color w:val="000000" w:themeColor="text1"/>
                    <w:sz w:val="20"/>
                    <w:szCs w:val="20"/>
                  </w:rPr>
                  <w:t>equipment</w:t>
                </w:r>
                <w:r w:rsidR="00412527" w:rsidRPr="00FA4002">
                  <w:rPr>
                    <w:rFonts w:ascii="Arial" w:hAnsi="Arial" w:cs="Arial"/>
                    <w:color w:val="000000" w:themeColor="text1"/>
                    <w:sz w:val="20"/>
                    <w:szCs w:val="20"/>
                  </w:rPr>
                  <w:t>:</w:t>
                </w:r>
                <w:r w:rsidR="00216246" w:rsidRPr="00FA4002">
                  <w:rPr>
                    <w:rFonts w:ascii="Arial" w:hAnsi="Arial" w:cs="Arial"/>
                    <w:color w:val="000000" w:themeColor="text1"/>
                    <w:sz w:val="20"/>
                    <w:szCs w:val="20"/>
                  </w:rPr>
                  <w:t xml:space="preserve"> </w:t>
                </w:r>
                <w:r w:rsidR="00EA67EF" w:rsidRPr="00FA4002">
                  <w:rPr>
                    <w:rFonts w:ascii="Arial" w:hAnsi="Arial" w:cs="Arial"/>
                    <w:color w:val="000000" w:themeColor="text1"/>
                    <w:sz w:val="20"/>
                    <w:szCs w:val="20"/>
                  </w:rPr>
                  <w:t xml:space="preserve">(i) </w:t>
                </w:r>
                <w:r w:rsidR="00216246" w:rsidRPr="00FA4002">
                  <w:rPr>
                    <w:rFonts w:ascii="Arial" w:hAnsi="Arial" w:cs="Arial"/>
                    <w:color w:val="000000" w:themeColor="text1"/>
                    <w:sz w:val="20"/>
                    <w:szCs w:val="20"/>
                  </w:rPr>
                  <w:t xml:space="preserve">LiDAR (Matterport), </w:t>
                </w:r>
                <w:r w:rsidR="00EA67EF" w:rsidRPr="00FA4002">
                  <w:rPr>
                    <w:rFonts w:ascii="Arial" w:hAnsi="Arial" w:cs="Arial"/>
                    <w:color w:val="000000" w:themeColor="text1"/>
                    <w:sz w:val="20"/>
                    <w:szCs w:val="20"/>
                  </w:rPr>
                  <w:t xml:space="preserve">(ii) </w:t>
                </w:r>
                <w:r w:rsidR="00216246" w:rsidRPr="00FA4002">
                  <w:rPr>
                    <w:rFonts w:ascii="Arial" w:hAnsi="Arial" w:cs="Arial"/>
                    <w:color w:val="000000" w:themeColor="text1"/>
                    <w:sz w:val="20"/>
                    <w:szCs w:val="20"/>
                  </w:rPr>
                  <w:t xml:space="preserve">UWB (Ubisense) and </w:t>
                </w:r>
                <w:r w:rsidR="00EA67EF" w:rsidRPr="00FA4002">
                  <w:rPr>
                    <w:rFonts w:ascii="Arial" w:hAnsi="Arial" w:cs="Arial"/>
                    <w:color w:val="000000" w:themeColor="text1"/>
                    <w:sz w:val="20"/>
                    <w:szCs w:val="20"/>
                  </w:rPr>
                  <w:t xml:space="preserve">(iii) </w:t>
                </w:r>
                <w:r w:rsidR="00537D6D" w:rsidRPr="00FA4002">
                  <w:rPr>
                    <w:rFonts w:ascii="Arial" w:hAnsi="Arial" w:cs="Arial"/>
                    <w:color w:val="000000" w:themeColor="text1"/>
                    <w:sz w:val="20"/>
                    <w:szCs w:val="20"/>
                  </w:rPr>
                  <w:t>Time-lapse</w:t>
                </w:r>
                <w:r w:rsidR="00103138" w:rsidRPr="00FA4002">
                  <w:rPr>
                    <w:rFonts w:ascii="Arial" w:hAnsi="Arial" w:cs="Arial"/>
                    <w:color w:val="000000" w:themeColor="text1"/>
                    <w:sz w:val="20"/>
                    <w:szCs w:val="20"/>
                  </w:rPr>
                  <w:t xml:space="preserve"> camera</w:t>
                </w:r>
                <w:r w:rsidR="00216246" w:rsidRPr="00FA4002">
                  <w:rPr>
                    <w:rFonts w:ascii="Arial" w:hAnsi="Arial" w:cs="Arial"/>
                    <w:color w:val="000000" w:themeColor="text1"/>
                    <w:sz w:val="20"/>
                    <w:szCs w:val="20"/>
                  </w:rPr>
                  <w:t xml:space="preserve"> in order to enhance it</w:t>
                </w:r>
                <w:r w:rsidR="00CD7E74" w:rsidRPr="00FA4002">
                  <w:rPr>
                    <w:rFonts w:ascii="Arial" w:hAnsi="Arial" w:cs="Arial"/>
                    <w:color w:val="000000" w:themeColor="text1"/>
                    <w:sz w:val="20"/>
                    <w:szCs w:val="20"/>
                  </w:rPr>
                  <w:t xml:space="preserve">s </w:t>
                </w:r>
                <w:r w:rsidR="00216246" w:rsidRPr="00FA4002">
                  <w:rPr>
                    <w:rFonts w:ascii="Arial" w:hAnsi="Arial" w:cs="Arial"/>
                    <w:color w:val="000000" w:themeColor="text1"/>
                    <w:sz w:val="20"/>
                    <w:szCs w:val="20"/>
                  </w:rPr>
                  <w:t xml:space="preserve">research capabilities </w:t>
                </w:r>
                <w:r w:rsidR="00CD7E74" w:rsidRPr="00FA4002">
                  <w:rPr>
                    <w:rFonts w:ascii="Arial" w:hAnsi="Arial" w:cs="Arial"/>
                    <w:color w:val="000000" w:themeColor="text1"/>
                    <w:sz w:val="20"/>
                    <w:szCs w:val="20"/>
                  </w:rPr>
                  <w:t>with regard to</w:t>
                </w:r>
                <w:r w:rsidR="00216246" w:rsidRPr="00FA4002">
                  <w:rPr>
                    <w:rFonts w:ascii="Arial" w:hAnsi="Arial" w:cs="Arial"/>
                    <w:color w:val="000000" w:themeColor="text1"/>
                    <w:sz w:val="20"/>
                    <w:szCs w:val="20"/>
                  </w:rPr>
                  <w:t xml:space="preserve"> data capturing, real</w:t>
                </w:r>
                <w:r w:rsidR="005955DF">
                  <w:rPr>
                    <w:rFonts w:ascii="Arial" w:hAnsi="Arial" w:cs="Arial"/>
                    <w:color w:val="000000" w:themeColor="text1"/>
                    <w:sz w:val="20"/>
                    <w:szCs w:val="20"/>
                  </w:rPr>
                  <w:t>-</w:t>
                </w:r>
                <w:r w:rsidR="00216246" w:rsidRPr="00FA4002">
                  <w:rPr>
                    <w:rFonts w:ascii="Arial" w:hAnsi="Arial" w:cs="Arial"/>
                    <w:color w:val="000000" w:themeColor="text1"/>
                    <w:sz w:val="20"/>
                    <w:szCs w:val="20"/>
                  </w:rPr>
                  <w:t>time localization and autonomous construction site monitoring.</w:t>
                </w:r>
                <w:r w:rsidR="003E3AF7" w:rsidRPr="00FA4002">
                  <w:rPr>
                    <w:rFonts w:ascii="Arial" w:hAnsi="Arial" w:cs="Arial"/>
                    <w:color w:val="000000" w:themeColor="text1"/>
                    <w:sz w:val="20"/>
                    <w:szCs w:val="20"/>
                  </w:rPr>
                  <w:t xml:space="preserve"> </w:t>
                </w:r>
              </w:p>
            </w:sdtContent>
          </w:sdt>
        </w:tc>
        <w:tc>
          <w:tcPr>
            <w:tcW w:w="978" w:type="dxa"/>
          </w:tcPr>
          <w:p w14:paraId="6C2C200F" w14:textId="4B767040" w:rsidR="00624FC0" w:rsidRPr="00911517" w:rsidRDefault="00624FC0" w:rsidP="00624FC0">
            <w:pPr>
              <w:rPr>
                <w:rFonts w:ascii="Arial" w:hAnsi="Arial" w:cs="Arial"/>
              </w:rPr>
            </w:pPr>
          </w:p>
        </w:tc>
        <w:tc>
          <w:tcPr>
            <w:tcW w:w="3145" w:type="dxa"/>
          </w:tcPr>
          <w:p w14:paraId="61FE9EB4" w14:textId="39A7ED5B" w:rsidR="00147234" w:rsidRPr="00911517" w:rsidRDefault="00000000" w:rsidP="00064D39">
            <w:pPr>
              <w:pStyle w:val="Heading2"/>
              <w:rPr>
                <w:rFonts w:ascii="Arial" w:hAnsi="Arial" w:cs="Arial"/>
              </w:rPr>
            </w:pPr>
            <w:sdt>
              <w:sdtPr>
                <w:rPr>
                  <w:rFonts w:ascii="Arial" w:hAnsi="Arial" w:cs="Arial"/>
                </w:rPr>
                <w:id w:val="-1737242985"/>
                <w:placeholder>
                  <w:docPart w:val="8230AC74B0D0429B8240854A456FA1DF"/>
                </w:placeholder>
                <w15:appearance w15:val="hidden"/>
              </w:sdtPr>
              <w:sdtContent>
                <w:r w:rsidR="00F40795">
                  <w:rPr>
                    <w:rFonts w:ascii="Arial" w:hAnsi="Arial" w:cs="Arial"/>
                    <w:bCs w:val="0"/>
                    <w:color w:val="984D42"/>
                    <w:szCs w:val="36"/>
                    <w14:textOutline w14:w="0" w14:cap="flat" w14:cmpd="sng" w14:algn="ctr">
                      <w14:noFill/>
                      <w14:prstDash w14:val="solid"/>
                      <w14:round/>
                    </w14:textOutline>
                  </w:rPr>
                  <w:t>Collaborations</w:t>
                </w:r>
              </w:sdtContent>
            </w:sdt>
            <w:r w:rsidR="00CA0AAB" w:rsidRPr="00911517">
              <w:rPr>
                <w:rFonts w:ascii="Arial" w:hAnsi="Arial" w:cs="Arial"/>
              </w:rPr>
              <w:t xml:space="preserve"> </w:t>
            </w:r>
          </w:p>
          <w:sdt>
            <w:sdtPr>
              <w:rPr>
                <w:rFonts w:ascii="Arial" w:hAnsi="Arial" w:cs="Arial"/>
                <w:color w:val="auto"/>
                <w:szCs w:val="20"/>
              </w:rPr>
              <w:id w:val="-844636243"/>
              <w:placeholder>
                <w:docPart w:val="C192B695169846CD8CB38942E48C4714"/>
              </w:placeholder>
              <w15:appearance w15:val="hidden"/>
            </w:sdtPr>
            <w:sdtContent>
              <w:p w14:paraId="056044F7" w14:textId="74BFE22F" w:rsidR="00D92EB4" w:rsidRPr="006D5CB6" w:rsidRDefault="00D92EB4" w:rsidP="00CB54B9">
                <w:pPr>
                  <w:pStyle w:val="Byline"/>
                  <w:jc w:val="both"/>
                  <w:rPr>
                    <w:rFonts w:ascii="Arial" w:hAnsi="Arial" w:cs="Arial"/>
                    <w:color w:val="auto"/>
                    <w:szCs w:val="20"/>
                  </w:rPr>
                </w:pPr>
                <w:r w:rsidRPr="006D5CB6">
                  <w:rPr>
                    <w:rFonts w:ascii="Arial" w:hAnsi="Arial" w:cs="Arial"/>
                    <w:color w:val="auto"/>
                    <w:szCs w:val="20"/>
                  </w:rPr>
                  <w:t xml:space="preserve">CICIEM members collaborated with Canam, Hatch, and the National Research </w:t>
                </w:r>
                <w:r w:rsidRPr="006D5CB6">
                  <w:rPr>
                    <w:rFonts w:ascii="Arial" w:hAnsi="Arial" w:cs="Arial"/>
                    <w:color w:val="000000" w:themeColor="text1"/>
                    <w:szCs w:val="20"/>
                  </w:rPr>
                  <w:t>Council</w:t>
                </w:r>
                <w:r w:rsidR="006D5CB6" w:rsidRPr="006D5CB6">
                  <w:rPr>
                    <w:rFonts w:ascii="Arial" w:hAnsi="Arial" w:cs="Arial"/>
                    <w:color w:val="000000" w:themeColor="text1"/>
                    <w:szCs w:val="20"/>
                  </w:rPr>
                  <w:t xml:space="preserve"> of</w:t>
                </w:r>
                <w:r w:rsidRPr="006D5CB6">
                  <w:rPr>
                    <w:rFonts w:ascii="Arial" w:hAnsi="Arial" w:cs="Arial"/>
                    <w:color w:val="000000" w:themeColor="text1"/>
                    <w:szCs w:val="20"/>
                  </w:rPr>
                  <w:t xml:space="preserve"> Canada (NRC) to drive industry-</w:t>
                </w:r>
                <w:r w:rsidRPr="006D5CB6">
                  <w:rPr>
                    <w:rFonts w:ascii="Arial" w:hAnsi="Arial" w:cs="Arial"/>
                    <w:color w:val="auto"/>
                    <w:szCs w:val="20"/>
                  </w:rPr>
                  <w:t>oriented research. Notable projects include: (i) working with Canam on circular economy principles in construction; (ii) partnering with Hatch to identify and analyze indirect cost factors in mining projects; and (iii) collaborating with the NRC on eco-friendly smart systems to decarbonize the construction industry.</w:t>
                </w:r>
              </w:p>
              <w:p w14:paraId="34AA4464" w14:textId="77777777" w:rsidR="00D92EB4" w:rsidRPr="006D5CB6" w:rsidRDefault="00D92EB4" w:rsidP="00CB54B9">
                <w:pPr>
                  <w:pStyle w:val="Byline"/>
                  <w:jc w:val="both"/>
                  <w:rPr>
                    <w:rFonts w:ascii="Arial" w:hAnsi="Arial" w:cs="Arial"/>
                    <w:color w:val="000000" w:themeColor="text1"/>
                    <w:szCs w:val="20"/>
                  </w:rPr>
                </w:pPr>
              </w:p>
              <w:p w14:paraId="273BC33B" w14:textId="77777777" w:rsidR="00D92EB4" w:rsidRDefault="00D32A44" w:rsidP="009A47C3">
                <w:pPr>
                  <w:jc w:val="both"/>
                  <w:rPr>
                    <w:noProof/>
                  </w:rPr>
                </w:pPr>
                <w:r>
                  <w:rPr>
                    <w:noProof/>
                  </w:rPr>
                  <w:t xml:space="preserve"> </w:t>
                </w:r>
              </w:p>
              <w:p w14:paraId="51178B6B" w14:textId="2FA9FC2B" w:rsidR="00D32A44" w:rsidRDefault="00EA3B55" w:rsidP="009A47C3">
                <w:pPr>
                  <w:jc w:val="both"/>
                  <w:rPr>
                    <w:noProof/>
                  </w:rPr>
                </w:pPr>
                <w:r>
                  <w:rPr>
                    <w:noProof/>
                  </w:rPr>
                  <w:drawing>
                    <wp:inline distT="0" distB="0" distL="0" distR="0" wp14:anchorId="1B286A8D" wp14:editId="788C629C">
                      <wp:extent cx="795866" cy="428694"/>
                      <wp:effectExtent l="0" t="0" r="4445" b="0"/>
                      <wp:docPr id="1078772229" name="Picture 107877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06" t="22553" r="7286" b="31119"/>
                              <a:stretch/>
                            </pic:blipFill>
                            <pic:spPr bwMode="auto">
                              <a:xfrm>
                                <a:off x="0" y="0"/>
                                <a:ext cx="825238" cy="444515"/>
                              </a:xfrm>
                              <a:prstGeom prst="rect">
                                <a:avLst/>
                              </a:prstGeom>
                              <a:noFill/>
                              <a:ln>
                                <a:noFill/>
                              </a:ln>
                              <a:extLst>
                                <a:ext uri="{53640926-AAD7-44D8-BBD7-CCE9431645EC}">
                                  <a14:shadowObscured xmlns:a14="http://schemas.microsoft.com/office/drawing/2010/main"/>
                                </a:ext>
                              </a:extLst>
                            </pic:spPr>
                          </pic:pic>
                        </a:graphicData>
                      </a:graphic>
                    </wp:inline>
                  </w:drawing>
                </w:r>
                <w:r w:rsidR="00D32A44">
                  <w:rPr>
                    <w:noProof/>
                  </w:rPr>
                  <w:t xml:space="preserve"> </w:t>
                </w:r>
                <w:r>
                  <w:rPr>
                    <w:noProof/>
                  </w:rPr>
                  <w:drawing>
                    <wp:inline distT="0" distB="0" distL="0" distR="0" wp14:anchorId="4711C563" wp14:editId="7E614B62">
                      <wp:extent cx="800100" cy="264877"/>
                      <wp:effectExtent l="0" t="0" r="0" b="1905"/>
                      <wp:docPr id="1152917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9982" cy="284701"/>
                              </a:xfrm>
                              <a:prstGeom prst="rect">
                                <a:avLst/>
                              </a:prstGeom>
                              <a:noFill/>
                            </pic:spPr>
                          </pic:pic>
                        </a:graphicData>
                      </a:graphic>
                    </wp:inline>
                  </w:drawing>
                </w:r>
                <w:r w:rsidR="00D32A44">
                  <w:rPr>
                    <w:noProof/>
                  </w:rPr>
                  <w:t xml:space="preserve">          </w:t>
                </w:r>
                <w:r w:rsidR="00C52E8A">
                  <w:rPr>
                    <w:noProof/>
                  </w:rPr>
                  <w:t xml:space="preserve">         </w:t>
                </w:r>
              </w:p>
              <w:p w14:paraId="2E1F76C3" w14:textId="77777777" w:rsidR="00EA3B55" w:rsidRDefault="00D32A44" w:rsidP="00EA3B55">
                <w:pPr>
                  <w:jc w:val="center"/>
                  <w:rPr>
                    <w:noProof/>
                  </w:rPr>
                </w:pPr>
                <w:r>
                  <w:rPr>
                    <w:noProof/>
                  </w:rPr>
                  <w:t xml:space="preserve">    </w:t>
                </w:r>
                <w:r>
                  <w:rPr>
                    <w:noProof/>
                  </w:rPr>
                  <w:drawing>
                    <wp:inline distT="0" distB="0" distL="0" distR="0" wp14:anchorId="497A18B6" wp14:editId="46DC19C0">
                      <wp:extent cx="958850" cy="330186"/>
                      <wp:effectExtent l="0" t="0" r="0" b="0"/>
                      <wp:docPr id="654755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81" t="3851" r="8536" b="25969"/>
                              <a:stretch>
                                <a:fillRect/>
                              </a:stretch>
                            </pic:blipFill>
                            <pic:spPr bwMode="auto">
                              <a:xfrm>
                                <a:off x="0" y="0"/>
                                <a:ext cx="1039453" cy="357942"/>
                              </a:xfrm>
                              <a:prstGeom prst="rect">
                                <a:avLst/>
                              </a:prstGeom>
                              <a:noFill/>
                              <a:ln>
                                <a:noFill/>
                              </a:ln>
                              <a:extLst>
                                <a:ext uri="{53640926-AAD7-44D8-BBD7-CCE9431645EC}">
                                  <a14:shadowObscured xmlns:a14="http://schemas.microsoft.com/office/drawing/2010/main"/>
                                </a:ext>
                              </a:extLst>
                            </pic:spPr>
                          </pic:pic>
                        </a:graphicData>
                      </a:graphic>
                    </wp:inline>
                  </w:drawing>
                </w:r>
                <w:r w:rsidR="00C52E8A">
                  <w:rPr>
                    <w:noProof/>
                  </w:rPr>
                  <w:t xml:space="preserve">  </w:t>
                </w:r>
              </w:p>
              <w:p w14:paraId="1E9251F1" w14:textId="149763E0" w:rsidR="00D32A44" w:rsidRPr="00EA3B55" w:rsidRDefault="00EA3B55" w:rsidP="00EA3B55">
                <w:pPr>
                  <w:rPr>
                    <w:noProof/>
                  </w:rPr>
                </w:pPr>
                <w:r>
                  <w:rPr>
                    <w:noProof/>
                  </w:rPr>
                  <w:drawing>
                    <wp:inline distT="0" distB="0" distL="0" distR="0" wp14:anchorId="0EDF4D9D" wp14:editId="7CEF2B69">
                      <wp:extent cx="906780" cy="233042"/>
                      <wp:effectExtent l="0" t="0" r="0" b="0"/>
                      <wp:docPr id="1930315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1813" cy="239475"/>
                              </a:xfrm>
                              <a:prstGeom prst="rect">
                                <a:avLst/>
                              </a:prstGeom>
                              <a:noFill/>
                            </pic:spPr>
                          </pic:pic>
                        </a:graphicData>
                      </a:graphic>
                    </wp:inline>
                  </w:drawing>
                </w:r>
                <w:r w:rsidR="00C52E8A">
                  <w:rPr>
                    <w:noProof/>
                  </w:rPr>
                  <w:t xml:space="preserve">    </w:t>
                </w:r>
                <w:r w:rsidR="00D32A44">
                  <w:rPr>
                    <w:noProof/>
                  </w:rPr>
                  <w:drawing>
                    <wp:inline distT="0" distB="0" distL="0" distR="0" wp14:anchorId="2DE9B9B6" wp14:editId="38F2A748">
                      <wp:extent cx="769620" cy="184819"/>
                      <wp:effectExtent l="0" t="0" r="0" b="5715"/>
                      <wp:docPr id="79879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72" t="23333" r="7952" b="20008"/>
                              <a:stretch>
                                <a:fillRect/>
                              </a:stretch>
                            </pic:blipFill>
                            <pic:spPr bwMode="auto">
                              <a:xfrm>
                                <a:off x="0" y="0"/>
                                <a:ext cx="827900" cy="198815"/>
                              </a:xfrm>
                              <a:prstGeom prst="rect">
                                <a:avLst/>
                              </a:prstGeom>
                              <a:noFill/>
                              <a:ln>
                                <a:noFill/>
                              </a:ln>
                              <a:extLst>
                                <a:ext uri="{53640926-AAD7-44D8-BBD7-CCE9431645EC}">
                                  <a14:shadowObscured xmlns:a14="http://schemas.microsoft.com/office/drawing/2010/main"/>
                                </a:ext>
                              </a:extLst>
                            </pic:spPr>
                          </pic:pic>
                        </a:graphicData>
                      </a:graphic>
                    </wp:inline>
                  </w:drawing>
                </w:r>
              </w:p>
              <w:p w14:paraId="29BA2559" w14:textId="4BD41F20" w:rsidR="00F66CFD" w:rsidRPr="00A3423A" w:rsidRDefault="00886F16" w:rsidP="00EA3B55">
                <w:pPr>
                  <w:rPr>
                    <w:rFonts w:ascii="Arial" w:hAnsi="Arial" w:cs="Arial"/>
                    <w:szCs w:val="20"/>
                  </w:rPr>
                </w:pPr>
                <w:r w:rsidRPr="00D31A05">
                  <w:rPr>
                    <w:noProof/>
                    <w:lang w:eastAsia="en-AU"/>
                  </w:rPr>
                  <w:drawing>
                    <wp:inline distT="0" distB="0" distL="0" distR="0" wp14:anchorId="61EF1F9A" wp14:editId="433C4DA4">
                      <wp:extent cx="676275" cy="756672"/>
                      <wp:effectExtent l="0" t="0" r="0" b="5715"/>
                      <wp:docPr id="3100" name="Picture 28" descr="Matterport Pro3 Fastest 3D Lidar Scanner Digital Camera for Creating Professional 3D Virtual ...">
                        <a:extLst xmlns:a="http://schemas.openxmlformats.org/drawingml/2006/main">
                          <a:ext uri="{FF2B5EF4-FFF2-40B4-BE49-F238E27FC236}">
                            <a16:creationId xmlns:a16="http://schemas.microsoft.com/office/drawing/2014/main" id="{1B84E996-7CDB-502A-2842-ED1976B21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Picture 28" descr="Matterport Pro3 Fastest 3D Lidar Scanner Digital Camera for Creating Professional 3D Virtual ...">
                                <a:extLst>
                                  <a:ext uri="{FF2B5EF4-FFF2-40B4-BE49-F238E27FC236}">
                                    <a16:creationId xmlns:a16="http://schemas.microsoft.com/office/drawing/2014/main" id="{1B84E996-7CDB-502A-2842-ED1976B2187C}"/>
                                  </a:ext>
                                </a:extLst>
                              </pic:cNvPr>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2490" cy="763626"/>
                              </a:xfrm>
                              <a:prstGeom prst="rect">
                                <a:avLst/>
                              </a:prstGeom>
                              <a:noFill/>
                            </pic:spPr>
                          </pic:pic>
                        </a:graphicData>
                      </a:graphic>
                    </wp:inline>
                  </w:drawing>
                </w:r>
                <w:r w:rsidRPr="00D31A05">
                  <w:rPr>
                    <w:noProof/>
                    <w:lang w:eastAsia="en-AU"/>
                  </w:rPr>
                  <w:drawing>
                    <wp:inline distT="0" distB="0" distL="0" distR="0" wp14:anchorId="23BADA4E" wp14:editId="562B1455">
                      <wp:extent cx="1123950" cy="621323"/>
                      <wp:effectExtent l="0" t="0" r="0" b="7620"/>
                      <wp:docPr id="3080" name="Picture 8" descr="VOXL® 2 AI &amp; 5G Development Drone - Sentinel | ModalAI, Inc.">
                        <a:extLst xmlns:a="http://schemas.openxmlformats.org/drawingml/2006/main">
                          <a:ext uri="{FF2B5EF4-FFF2-40B4-BE49-F238E27FC236}">
                            <a16:creationId xmlns:a16="http://schemas.microsoft.com/office/drawing/2014/main" id="{35A2C5E2-3650-9977-E88E-7E80E367C2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80" name="Picture 8" descr="VOXL® 2 AI &amp; 5G Development Drone - Sentinel | ModalAI, Inc.">
                                <a:extLst>
                                  <a:ext uri="{FF2B5EF4-FFF2-40B4-BE49-F238E27FC236}">
                                    <a16:creationId xmlns:a16="http://schemas.microsoft.com/office/drawing/2014/main" id="{35A2C5E2-3650-9977-E88E-7E80E367C207}"/>
                                  </a:ext>
                                </a:extLst>
                              </pic:cNvPr>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t="18289" b="26431"/>
                              <a:stretch/>
                            </pic:blipFill>
                            <pic:spPr bwMode="auto">
                              <a:xfrm>
                                <a:off x="0" y="0"/>
                                <a:ext cx="1133050" cy="626353"/>
                              </a:xfrm>
                              <a:prstGeom prst="rect">
                                <a:avLst/>
                              </a:prstGeom>
                              <a:noFill/>
                              <a:ln>
                                <a:noFill/>
                              </a:ln>
                            </pic:spPr>
                          </pic:pic>
                        </a:graphicData>
                      </a:graphic>
                    </wp:inline>
                  </w:drawing>
                </w:r>
              </w:p>
              <w:p w14:paraId="1A1E8AEE" w14:textId="42FF89B1" w:rsidR="00624FC0" w:rsidRPr="001701AC" w:rsidRDefault="00000000" w:rsidP="009A47C3">
                <w:pPr>
                  <w:jc w:val="both"/>
                  <w:rPr>
                    <w:rFonts w:ascii="Arial" w:hAnsi="Arial" w:cs="Arial"/>
                    <w:szCs w:val="20"/>
                  </w:rPr>
                </w:pPr>
              </w:p>
            </w:sdtContent>
          </w:sdt>
        </w:tc>
      </w:tr>
      <w:tr w:rsidR="00624FC0" w:rsidRPr="00911517" w14:paraId="5B7B7A32" w14:textId="77777777" w:rsidTr="00695CAC">
        <w:tc>
          <w:tcPr>
            <w:tcW w:w="5272" w:type="dxa"/>
          </w:tcPr>
          <w:p w14:paraId="31C2ECBB" w14:textId="77777777" w:rsidR="00235F42" w:rsidRDefault="00235F42" w:rsidP="007C2191">
            <w:pPr>
              <w:pStyle w:val="NoSpacing"/>
              <w:spacing w:before="240"/>
              <w:rPr>
                <w:rFonts w:ascii="Arial" w:hAnsi="Arial" w:cs="Arial"/>
              </w:rPr>
            </w:pPr>
          </w:p>
          <w:p w14:paraId="274AB3DE" w14:textId="77777777" w:rsidR="0076317A" w:rsidRDefault="0076317A" w:rsidP="007C2191">
            <w:pPr>
              <w:pStyle w:val="NoSpacing"/>
              <w:spacing w:before="240"/>
              <w:rPr>
                <w:rFonts w:ascii="Arial" w:hAnsi="Arial" w:cs="Arial"/>
              </w:rPr>
            </w:pPr>
          </w:p>
          <w:p w14:paraId="1091D1FE" w14:textId="2EA54E97" w:rsidR="00624FC0" w:rsidRPr="00911517" w:rsidRDefault="00B81487" w:rsidP="007C2191">
            <w:pPr>
              <w:pStyle w:val="NoSpacing"/>
              <w:spacing w:before="240"/>
              <w:rPr>
                <w:rFonts w:ascii="Arial" w:hAnsi="Arial" w:cs="Arial"/>
              </w:rPr>
            </w:pPr>
            <w:r>
              <w:rPr>
                <w:rFonts w:ascii="Arial" w:hAnsi="Arial" w:cs="Arial"/>
                <w:noProof/>
              </w:rPr>
              <w:t xml:space="preserve">        </w:t>
            </w:r>
            <w:r w:rsidR="00EA3B55">
              <w:rPr>
                <w:noProof/>
              </w:rPr>
              <w:drawing>
                <wp:inline distT="0" distB="0" distL="0" distR="0" wp14:anchorId="16C4BF3D" wp14:editId="3660B0FF">
                  <wp:extent cx="2223745" cy="571500"/>
                  <wp:effectExtent l="0" t="0" r="5715" b="0"/>
                  <wp:docPr id="142564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9332" cy="590926"/>
                          </a:xfrm>
                          <a:prstGeom prst="rect">
                            <a:avLst/>
                          </a:prstGeom>
                          <a:noFill/>
                        </pic:spPr>
                      </pic:pic>
                    </a:graphicData>
                  </a:graphic>
                </wp:inline>
              </w:drawing>
            </w:r>
          </w:p>
        </w:tc>
        <w:tc>
          <w:tcPr>
            <w:tcW w:w="5528" w:type="dxa"/>
            <w:gridSpan w:val="3"/>
          </w:tcPr>
          <w:p w14:paraId="76543DBB" w14:textId="40A7BE11" w:rsidR="00147234" w:rsidRPr="00911517" w:rsidRDefault="00000000" w:rsidP="00D24B2D">
            <w:pPr>
              <w:pStyle w:val="Heading2"/>
              <w:rPr>
                <w:rFonts w:ascii="Arial" w:hAnsi="Arial" w:cs="Arial"/>
              </w:rPr>
            </w:pPr>
            <w:sdt>
              <w:sdtPr>
                <w:rPr>
                  <w:rFonts w:ascii="Arial" w:hAnsi="Arial" w:cs="Arial"/>
                </w:rPr>
                <w:id w:val="-1040280879"/>
                <w:placeholder>
                  <w:docPart w:val="6E2251517B92455DAC1FD5E23092ED07"/>
                </w:placeholder>
                <w15:appearance w15:val="hidden"/>
              </w:sdtPr>
              <w:sdtContent>
                <w:r w:rsidR="00812E9D">
                  <w:rPr>
                    <w:rFonts w:ascii="Arial" w:hAnsi="Arial" w:cs="Arial"/>
                    <w:bCs w:val="0"/>
                    <w:color w:val="984D42"/>
                    <w:szCs w:val="36"/>
                    <w14:textOutline w14:w="0" w14:cap="flat" w14:cmpd="sng" w14:algn="ctr">
                      <w14:noFill/>
                      <w14:prstDash w14:val="solid"/>
                      <w14:round/>
                    </w14:textOutline>
                  </w:rPr>
                  <w:t>Spotlight</w:t>
                </w:r>
              </w:sdtContent>
            </w:sdt>
            <w:r w:rsidR="00CA0AAB" w:rsidRPr="00911517">
              <w:rPr>
                <w:rFonts w:ascii="Arial" w:hAnsi="Arial" w:cs="Arial"/>
              </w:rPr>
              <w:t xml:space="preserve"> </w:t>
            </w:r>
          </w:p>
          <w:sdt>
            <w:sdtPr>
              <w:rPr>
                <w:rFonts w:ascii="Arial" w:hAnsi="Arial" w:cs="Arial"/>
                <w:color w:val="000000" w:themeColor="text1"/>
              </w:rPr>
              <w:id w:val="-30960793"/>
              <w:placeholder>
                <w:docPart w:val="B423163DB09F4965B3295044A61FE03D"/>
              </w:placeholder>
              <w15:appearance w15:val="hidden"/>
            </w:sdtPr>
            <w:sdtContent>
              <w:p w14:paraId="00F6B2E2" w14:textId="4653518B" w:rsidR="008D5BAC" w:rsidRDefault="00EC0508" w:rsidP="00CB54B9">
                <w:pPr>
                  <w:pStyle w:val="Byline"/>
                  <w:jc w:val="both"/>
                  <w:rPr>
                    <w:rStyle w:val="Bold"/>
                    <w:rFonts w:ascii="Arial" w:hAnsi="Arial" w:cs="Arial"/>
                    <w:b w:val="0"/>
                    <w:color w:val="000000" w:themeColor="text1"/>
                    <w:sz w:val="24"/>
                    <w:szCs w:val="24"/>
                  </w:rPr>
                </w:pPr>
                <w:r w:rsidRPr="0076317A">
                  <w:rPr>
                    <w:rStyle w:val="Bold"/>
                    <w:rFonts w:ascii="Arial" w:hAnsi="Arial" w:cs="Arial"/>
                    <w:b w:val="0"/>
                    <w:color w:val="000000" w:themeColor="text1"/>
                    <w:szCs w:val="20"/>
                  </w:rPr>
                  <w:t xml:space="preserve">CICIEM is proud to collaborate with </w:t>
                </w:r>
                <w:r w:rsidR="00EA3B55" w:rsidRPr="0076317A">
                  <w:rPr>
                    <w:rStyle w:val="Bold"/>
                    <w:rFonts w:ascii="Arial" w:hAnsi="Arial" w:cs="Arial"/>
                    <w:b w:val="0"/>
                    <w:color w:val="000000" w:themeColor="text1"/>
                    <w:szCs w:val="20"/>
                  </w:rPr>
                  <w:t>Canam Group,</w:t>
                </w:r>
                <w:r w:rsidRPr="0076317A">
                  <w:rPr>
                    <w:rStyle w:val="Bold"/>
                    <w:rFonts w:ascii="Arial" w:hAnsi="Arial" w:cs="Arial"/>
                    <w:b w:val="0"/>
                    <w:color w:val="000000" w:themeColor="text1"/>
                    <w:szCs w:val="20"/>
                  </w:rPr>
                  <w:t xml:space="preserve"> </w:t>
                </w:r>
                <w:r w:rsidR="0076317A" w:rsidRPr="0076317A">
                  <w:rPr>
                    <w:rFonts w:ascii="Arial" w:hAnsi="Arial" w:cs="Arial"/>
                    <w:color w:val="000000" w:themeColor="text1"/>
                    <w:szCs w:val="20"/>
                  </w:rPr>
                  <w:t>a major North American c</w:t>
                </w:r>
                <w:r w:rsidR="0076317A" w:rsidRPr="0076317A">
                  <w:rPr>
                    <w:rFonts w:ascii="Arial" w:hAnsi="Arial" w:cs="Arial"/>
                    <w:color w:val="000000" w:themeColor="text1"/>
                  </w:rPr>
                  <w:t>ompany</w:t>
                </w:r>
                <w:r w:rsidR="0076317A" w:rsidRPr="0076317A">
                  <w:rPr>
                    <w:rFonts w:ascii="Arial" w:hAnsi="Arial" w:cs="Arial"/>
                    <w:color w:val="000000" w:themeColor="text1"/>
                    <w:szCs w:val="20"/>
                  </w:rPr>
                  <w:t xml:space="preserve"> specializing in the design and fabrication of steel products and construction solutions</w:t>
                </w:r>
                <w:r w:rsidRPr="00FA4002">
                  <w:rPr>
                    <w:rStyle w:val="Bold"/>
                    <w:rFonts w:ascii="Arial" w:hAnsi="Arial" w:cs="Arial"/>
                    <w:b w:val="0"/>
                    <w:color w:val="000000" w:themeColor="text1"/>
                    <w:szCs w:val="20"/>
                  </w:rPr>
                  <w:t xml:space="preserve">. These collaborations not only advance innovation in sustainable construction but also play a crucial role in training highly qualified PhD students. The partnership with </w:t>
                </w:r>
                <w:r w:rsidR="00EA3B55">
                  <w:rPr>
                    <w:rStyle w:val="Bold"/>
                    <w:rFonts w:ascii="Arial" w:hAnsi="Arial" w:cs="Arial"/>
                    <w:b w:val="0"/>
                    <w:color w:val="000000" w:themeColor="text1"/>
                    <w:szCs w:val="20"/>
                  </w:rPr>
                  <w:t>Canam</w:t>
                </w:r>
                <w:r w:rsidRPr="00FA4002">
                  <w:rPr>
                    <w:rStyle w:val="Bold"/>
                    <w:rFonts w:ascii="Arial" w:hAnsi="Arial" w:cs="Arial"/>
                    <w:b w:val="0"/>
                    <w:color w:val="000000" w:themeColor="text1"/>
                    <w:szCs w:val="20"/>
                  </w:rPr>
                  <w:t xml:space="preserve"> provide our researchers and students with valuable industry exposure, real-world challenges, and the opportunity to contribute to impactful, cutting-edge solutions</w:t>
                </w:r>
                <w:r w:rsidRPr="00FA4002">
                  <w:rPr>
                    <w:rStyle w:val="Bold"/>
                    <w:rFonts w:ascii="Arial" w:hAnsi="Arial" w:cs="Arial"/>
                    <w:b w:val="0"/>
                    <w:color w:val="000000" w:themeColor="text1"/>
                    <w:sz w:val="24"/>
                    <w:szCs w:val="24"/>
                  </w:rPr>
                  <w:t>.</w:t>
                </w:r>
              </w:p>
              <w:p w14:paraId="7E6AEE6B" w14:textId="77777777" w:rsidR="00B26B95" w:rsidRPr="00B26B95" w:rsidRDefault="00B26B95" w:rsidP="00CB54B9">
                <w:pPr>
                  <w:pStyle w:val="Byline"/>
                  <w:jc w:val="both"/>
                  <w:rPr>
                    <w:rFonts w:ascii="Arial" w:hAnsi="Arial" w:cs="Arial"/>
                    <w:color w:val="000000" w:themeColor="text1"/>
                    <w:sz w:val="24"/>
                    <w:szCs w:val="24"/>
                  </w:rPr>
                </w:pPr>
              </w:p>
              <w:p w14:paraId="43C79A69" w14:textId="4411FBD3" w:rsidR="00EA3B55" w:rsidRPr="00CB54B9" w:rsidRDefault="00000000" w:rsidP="00CB54B9">
                <w:pPr>
                  <w:pStyle w:val="Byline"/>
                  <w:jc w:val="both"/>
                  <w:rPr>
                    <w:rFonts w:ascii="Arial" w:hAnsi="Arial" w:cs="Arial"/>
                    <w:color w:val="000000" w:themeColor="text1"/>
                    <w:sz w:val="24"/>
                    <w:szCs w:val="24"/>
                  </w:rPr>
                </w:pPr>
              </w:p>
            </w:sdtContent>
          </w:sdt>
        </w:tc>
      </w:tr>
    </w:tbl>
    <w:p w14:paraId="33F23FC0" w14:textId="1D5A5319" w:rsidR="00193E7C" w:rsidRPr="00911517" w:rsidRDefault="00193E7C" w:rsidP="00375571">
      <w:pPr>
        <w:pStyle w:val="ObjectAnchor"/>
        <w:tabs>
          <w:tab w:val="left" w:pos="8001"/>
        </w:tabs>
        <w:rPr>
          <w:rFonts w:ascii="Arial" w:hAnsi="Arial" w:cs="Arial"/>
        </w:rPr>
      </w:pPr>
    </w:p>
    <w:tbl>
      <w:tblPr>
        <w:tblW w:w="0" w:type="auto"/>
        <w:tblLook w:val="0600" w:firstRow="0" w:lastRow="0" w:firstColumn="0" w:lastColumn="0" w:noHBand="1" w:noVBand="1"/>
      </w:tblPr>
      <w:tblGrid>
        <w:gridCol w:w="6702"/>
        <w:gridCol w:w="636"/>
        <w:gridCol w:w="3462"/>
      </w:tblGrid>
      <w:tr w:rsidR="00911517" w:rsidRPr="00911517" w14:paraId="23594861" w14:textId="77777777" w:rsidTr="008D0327">
        <w:trPr>
          <w:trHeight w:val="432"/>
        </w:trPr>
        <w:tc>
          <w:tcPr>
            <w:tcW w:w="6702" w:type="dxa"/>
            <w:tcBorders>
              <w:bottom w:val="single" w:sz="18" w:space="0" w:color="auto"/>
            </w:tcBorders>
          </w:tcPr>
          <w:p w14:paraId="291BD35A" w14:textId="6501B2D9" w:rsidR="00911517" w:rsidRPr="00911517" w:rsidRDefault="00000000" w:rsidP="008D0327">
            <w:pPr>
              <w:rPr>
                <w:rStyle w:val="Bold"/>
                <w:rFonts w:ascii="Arial" w:hAnsi="Arial" w:cs="Arial"/>
              </w:rPr>
            </w:pPr>
            <w:sdt>
              <w:sdtPr>
                <w:rPr>
                  <w:rFonts w:ascii="Arial" w:hAnsi="Arial" w:cs="Arial"/>
                  <w:b/>
                  <w:sz w:val="28"/>
                </w:rPr>
                <w:id w:val="960146759"/>
                <w:placeholder>
                  <w:docPart w:val="CA6F76ACEBCA4D87BBFAE4E2A155161B"/>
                </w:placeholder>
                <w15:appearance w15:val="hidden"/>
              </w:sdtPr>
              <w:sdtEndPr>
                <w:rPr>
                  <w:b w:val="0"/>
                  <w:sz w:val="20"/>
                  <w:szCs w:val="20"/>
                </w:rPr>
              </w:sdtEndPr>
              <w:sdtContent>
                <w:sdt>
                  <w:sdtPr>
                    <w:rPr>
                      <w:rFonts w:ascii="Arial" w:hAnsi="Arial" w:cs="Arial"/>
                      <w:b/>
                      <w:szCs w:val="20"/>
                    </w:rPr>
                    <w:id w:val="-521944626"/>
                    <w:placeholder>
                      <w:docPart w:val="261B49FCA82442FA830B230820BDCC81"/>
                    </w:placeholder>
                    <w15:appearance w15:val="hidden"/>
                  </w:sdtPr>
                  <w:sdtContent>
                    <w:r w:rsidR="000811E5" w:rsidRPr="0064389E">
                      <w:rPr>
                        <w:rFonts w:ascii="Arial" w:hAnsi="Arial" w:cs="Arial"/>
                        <w:sz w:val="22"/>
                      </w:rPr>
                      <w:t xml:space="preserve">Newsletter </w:t>
                    </w:r>
                    <w:r w:rsidR="00EA3B55">
                      <w:rPr>
                        <w:rFonts w:ascii="Arial" w:hAnsi="Arial" w:cs="Arial"/>
                        <w:sz w:val="22"/>
                      </w:rPr>
                      <w:t>Winter</w:t>
                    </w:r>
                    <w:r w:rsidR="00911517" w:rsidRPr="0064389E">
                      <w:rPr>
                        <w:rFonts w:ascii="Arial" w:hAnsi="Arial" w:cs="Arial"/>
                        <w:sz w:val="22"/>
                      </w:rPr>
                      <w:t xml:space="preserve"> 202</w:t>
                    </w:r>
                    <w:r w:rsidR="00EA3B55">
                      <w:rPr>
                        <w:rFonts w:ascii="Arial" w:hAnsi="Arial" w:cs="Arial"/>
                        <w:sz w:val="22"/>
                      </w:rPr>
                      <w:t>6</w:t>
                    </w:r>
                  </w:sdtContent>
                </w:sdt>
              </w:sdtContent>
            </w:sdt>
            <w:r w:rsidR="00911517" w:rsidRPr="00911517">
              <w:rPr>
                <w:rFonts w:ascii="Arial" w:hAnsi="Arial" w:cs="Arial"/>
                <w:sz w:val="28"/>
              </w:rPr>
              <w:t xml:space="preserve"> </w:t>
            </w:r>
          </w:p>
        </w:tc>
        <w:tc>
          <w:tcPr>
            <w:tcW w:w="636" w:type="dxa"/>
            <w:tcBorders>
              <w:bottom w:val="single" w:sz="18" w:space="0" w:color="auto"/>
            </w:tcBorders>
          </w:tcPr>
          <w:p w14:paraId="2B87D9F2" w14:textId="77777777" w:rsidR="00911517" w:rsidRPr="00911517" w:rsidRDefault="00911517" w:rsidP="008D0327">
            <w:pPr>
              <w:pStyle w:val="NoSpacing"/>
              <w:rPr>
                <w:rFonts w:ascii="Arial" w:hAnsi="Arial" w:cs="Arial"/>
              </w:rPr>
            </w:pPr>
          </w:p>
        </w:tc>
        <w:tc>
          <w:tcPr>
            <w:tcW w:w="3462" w:type="dxa"/>
            <w:tcBorders>
              <w:bottom w:val="single" w:sz="18" w:space="0" w:color="auto"/>
            </w:tcBorders>
          </w:tcPr>
          <w:p w14:paraId="15C0DFE0" w14:textId="77777777" w:rsidR="00911517" w:rsidRPr="00911517" w:rsidRDefault="00911517" w:rsidP="008D0327">
            <w:pPr>
              <w:pStyle w:val="NoSpacing"/>
              <w:rPr>
                <w:rFonts w:ascii="Arial" w:hAnsi="Arial" w:cs="Arial"/>
              </w:rPr>
            </w:pPr>
          </w:p>
        </w:tc>
      </w:tr>
    </w:tbl>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790"/>
      </w:tblGrid>
      <w:tr w:rsidR="00FB604B" w:rsidRPr="00911517" w14:paraId="6038F5FC" w14:textId="77777777" w:rsidTr="00AF6BF5">
        <w:trPr>
          <w:trHeight w:val="1843"/>
        </w:trPr>
        <w:tc>
          <w:tcPr>
            <w:tcW w:w="10790" w:type="dxa"/>
          </w:tcPr>
          <w:p w14:paraId="0CACA44A" w14:textId="0886C098" w:rsidR="00FB604B" w:rsidRPr="00FB604B" w:rsidRDefault="00906434" w:rsidP="00FB604B">
            <w:pPr>
              <w:pStyle w:val="Heading1"/>
              <w:jc w:val="both"/>
              <w:rPr>
                <w:rFonts w:ascii="Arial" w:hAnsi="Arial" w:cs="Arial"/>
                <w:sz w:val="36"/>
                <w:szCs w:val="36"/>
              </w:rPr>
            </w:pPr>
            <w:r>
              <w:rPr>
                <w:rFonts w:ascii="Arial" w:hAnsi="Arial" w:cs="Arial"/>
                <w:bCs w:val="0"/>
                <w:color w:val="984D42"/>
                <w:sz w:val="36"/>
                <w:szCs w:val="36"/>
                <w14:textOutline w14:w="0" w14:cap="flat" w14:cmpd="sng" w14:algn="ctr">
                  <w14:noFill/>
                  <w14:prstDash w14:val="solid"/>
                  <w14:round/>
                </w14:textOutline>
              </w:rPr>
              <w:t xml:space="preserve">Seminars and </w:t>
            </w:r>
            <w:r w:rsidR="00FB604B">
              <w:rPr>
                <w:rFonts w:ascii="Arial" w:hAnsi="Arial" w:cs="Arial"/>
                <w:bCs w:val="0"/>
                <w:color w:val="984D42"/>
                <w:sz w:val="36"/>
                <w:szCs w:val="36"/>
                <w14:textOutline w14:w="0" w14:cap="flat" w14:cmpd="sng" w14:algn="ctr">
                  <w14:noFill/>
                  <w14:prstDash w14:val="solid"/>
                  <w14:round/>
                </w14:textOutline>
              </w:rPr>
              <w:t>Visitors</w:t>
            </w:r>
          </w:p>
          <w:p w14:paraId="6AEA90DC" w14:textId="1C2979DB" w:rsidR="005F67BC" w:rsidRDefault="00906434" w:rsidP="00315380">
            <w:pPr>
              <w:pStyle w:val="ListParagraph"/>
              <w:numPr>
                <w:ilvl w:val="0"/>
                <w:numId w:val="10"/>
              </w:numPr>
              <w:jc w:val="both"/>
              <w:rPr>
                <w:rFonts w:ascii="Arial" w:hAnsi="Arial" w:cs="Arial"/>
                <w:color w:val="000000" w:themeColor="text1"/>
                <w:szCs w:val="20"/>
                <w:lang w:val="en-IN"/>
              </w:rPr>
            </w:pPr>
            <w:r w:rsidRPr="005F67BC">
              <w:rPr>
                <w:rFonts w:ascii="Arial" w:hAnsi="Arial" w:cs="Arial"/>
                <w:color w:val="000000" w:themeColor="text1"/>
                <w:szCs w:val="20"/>
              </w:rPr>
              <w:t xml:space="preserve">On </w:t>
            </w:r>
            <w:r w:rsidR="005F67BC" w:rsidRPr="005F67BC">
              <w:rPr>
                <w:rFonts w:ascii="Arial" w:hAnsi="Arial" w:cs="Arial"/>
                <w:color w:val="000000" w:themeColor="text1"/>
                <w:szCs w:val="20"/>
              </w:rPr>
              <w:t>December</w:t>
            </w:r>
            <w:r w:rsidRPr="005F67BC">
              <w:rPr>
                <w:rFonts w:ascii="Arial" w:hAnsi="Arial" w:cs="Arial"/>
                <w:color w:val="000000" w:themeColor="text1"/>
                <w:szCs w:val="20"/>
              </w:rPr>
              <w:t xml:space="preserve"> </w:t>
            </w:r>
            <w:r w:rsidR="005F67BC" w:rsidRPr="005F67BC">
              <w:rPr>
                <w:rFonts w:ascii="Arial" w:hAnsi="Arial" w:cs="Arial"/>
                <w:color w:val="000000" w:themeColor="text1"/>
                <w:szCs w:val="20"/>
              </w:rPr>
              <w:t>1</w:t>
            </w:r>
            <w:r w:rsidR="005F67BC" w:rsidRPr="005F67BC">
              <w:rPr>
                <w:rFonts w:ascii="Arial" w:hAnsi="Arial" w:cs="Arial"/>
                <w:color w:val="000000" w:themeColor="text1"/>
                <w:szCs w:val="20"/>
                <w:vertAlign w:val="superscript"/>
              </w:rPr>
              <w:t>st</w:t>
            </w:r>
            <w:r w:rsidR="005F67BC" w:rsidRPr="005F67BC">
              <w:rPr>
                <w:rFonts w:ascii="Arial" w:hAnsi="Arial" w:cs="Arial"/>
                <w:color w:val="000000" w:themeColor="text1"/>
                <w:szCs w:val="20"/>
              </w:rPr>
              <w:t xml:space="preserve"> and 3</w:t>
            </w:r>
            <w:r w:rsidR="005F67BC" w:rsidRPr="005F67BC">
              <w:rPr>
                <w:rFonts w:ascii="Arial" w:hAnsi="Arial" w:cs="Arial"/>
                <w:color w:val="000000" w:themeColor="text1"/>
                <w:szCs w:val="20"/>
                <w:vertAlign w:val="superscript"/>
              </w:rPr>
              <w:t>rd</w:t>
            </w:r>
            <w:r w:rsidRPr="005F67BC">
              <w:rPr>
                <w:rFonts w:ascii="Arial" w:hAnsi="Arial" w:cs="Arial"/>
                <w:color w:val="000000" w:themeColor="text1"/>
                <w:szCs w:val="20"/>
              </w:rPr>
              <w:t xml:space="preserve">, 2025, </w:t>
            </w:r>
            <w:r w:rsidR="005F67BC" w:rsidRPr="005F67BC">
              <w:rPr>
                <w:rFonts w:ascii="Arial" w:hAnsi="Arial" w:cs="Arial"/>
                <w:color w:val="000000" w:themeColor="text1"/>
                <w:szCs w:val="20"/>
              </w:rPr>
              <w:t xml:space="preserve">CAL </w:t>
            </w:r>
            <w:r w:rsidR="005F67BC" w:rsidRPr="005F67BC">
              <w:rPr>
                <w:rFonts w:ascii="Arial" w:hAnsi="Arial" w:cs="Arial"/>
                <w:color w:val="000000" w:themeColor="text1"/>
                <w:szCs w:val="20"/>
                <w:lang w:val="en-IN"/>
              </w:rPr>
              <w:t xml:space="preserve">hosted a special industry-focused </w:t>
            </w:r>
            <w:r w:rsidR="008267ED">
              <w:rPr>
                <w:rFonts w:ascii="Arial" w:hAnsi="Arial" w:cs="Arial"/>
                <w:color w:val="000000" w:themeColor="text1"/>
                <w:szCs w:val="20"/>
                <w:lang w:val="en-IN"/>
              </w:rPr>
              <w:t>seminar</w:t>
            </w:r>
            <w:r w:rsidR="005F67BC" w:rsidRPr="005F67BC">
              <w:rPr>
                <w:rFonts w:ascii="Arial" w:hAnsi="Arial" w:cs="Arial"/>
                <w:color w:val="000000" w:themeColor="text1"/>
                <w:szCs w:val="20"/>
                <w:lang w:val="en-IN"/>
              </w:rPr>
              <w:t xml:space="preserve"> in collaboration with Canam Group.</w:t>
            </w:r>
            <w:r w:rsidR="005F67BC" w:rsidRPr="005F67BC">
              <w:rPr>
                <w:rFonts w:ascii="Arial" w:hAnsi="Arial" w:cs="Arial"/>
                <w:color w:val="000000" w:themeColor="text1"/>
                <w:szCs w:val="20"/>
              </w:rPr>
              <w:t xml:space="preserve"> </w:t>
            </w:r>
            <w:r w:rsidR="005F67BC" w:rsidRPr="005F67BC">
              <w:rPr>
                <w:rFonts w:ascii="Arial" w:hAnsi="Arial" w:cs="Arial"/>
                <w:color w:val="000000" w:themeColor="text1"/>
                <w:szCs w:val="20"/>
                <w:lang w:val="en-IN"/>
              </w:rPr>
              <w:t>Daniel Barbeau, M. Eng. (Growth and Market Development Manager), and Julie Gravel, ing. M.Sc.A., P.Eng., ENV SP (Business Development Engineer)</w:t>
            </w:r>
            <w:r w:rsidR="00DC23E6">
              <w:rPr>
                <w:rFonts w:ascii="Arial" w:hAnsi="Arial" w:cs="Arial"/>
                <w:color w:val="000000" w:themeColor="text1"/>
                <w:szCs w:val="20"/>
                <w:lang w:val="en-IN"/>
              </w:rPr>
              <w:t xml:space="preserve"> of Canam Group</w:t>
            </w:r>
            <w:r w:rsidR="005F67BC" w:rsidRPr="005F67BC">
              <w:rPr>
                <w:rFonts w:ascii="Arial" w:hAnsi="Arial" w:cs="Arial"/>
                <w:color w:val="000000" w:themeColor="text1"/>
                <w:szCs w:val="20"/>
                <w:lang w:val="en-IN"/>
              </w:rPr>
              <w:t>, provides a first-hand exposure to Canam’s detailing, modelling, and design coordination workflows.</w:t>
            </w:r>
          </w:p>
          <w:p w14:paraId="5666F00E" w14:textId="77777777" w:rsidR="001C05F1" w:rsidRPr="005F67BC" w:rsidRDefault="001C05F1" w:rsidP="001C05F1">
            <w:pPr>
              <w:pStyle w:val="ListParagraph"/>
              <w:jc w:val="both"/>
              <w:rPr>
                <w:rFonts w:ascii="Arial" w:hAnsi="Arial" w:cs="Arial"/>
                <w:color w:val="000000" w:themeColor="text1"/>
                <w:szCs w:val="20"/>
                <w:lang w:val="en-IN"/>
              </w:rPr>
            </w:pPr>
          </w:p>
          <w:p w14:paraId="4347E8E8" w14:textId="078BBDC0" w:rsidR="001C05F1" w:rsidRPr="001C05F1" w:rsidRDefault="001C05F1" w:rsidP="001C05F1">
            <w:pPr>
              <w:pStyle w:val="ListParagraph"/>
              <w:jc w:val="both"/>
              <w:rPr>
                <w:rFonts w:ascii="Arial" w:hAnsi="Arial" w:cs="Arial"/>
                <w:color w:val="000000" w:themeColor="text1"/>
                <w:szCs w:val="20"/>
                <w:lang w:val="en-IN"/>
              </w:rPr>
            </w:pPr>
            <w:r w:rsidRPr="001C05F1">
              <w:rPr>
                <w:rFonts w:ascii="Arial" w:hAnsi="Arial" w:cs="Arial"/>
                <w:noProof/>
                <w:color w:val="000000" w:themeColor="text1"/>
                <w:szCs w:val="20"/>
                <w:lang w:val="en-IN"/>
              </w:rPr>
              <w:drawing>
                <wp:inline distT="0" distB="0" distL="0" distR="0" wp14:anchorId="53D64D32" wp14:editId="5139C47B">
                  <wp:extent cx="2885905" cy="1539240"/>
                  <wp:effectExtent l="0" t="0" r="0" b="3810"/>
                  <wp:docPr id="806908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41" t="33778" r="2641"/>
                          <a:stretch>
                            <a:fillRect/>
                          </a:stretch>
                        </pic:blipFill>
                        <pic:spPr bwMode="auto">
                          <a:xfrm>
                            <a:off x="0" y="0"/>
                            <a:ext cx="2894176" cy="1543652"/>
                          </a:xfrm>
                          <a:prstGeom prst="rect">
                            <a:avLst/>
                          </a:prstGeom>
                          <a:noFill/>
                          <a:ln>
                            <a:noFill/>
                          </a:ln>
                          <a:extLst>
                            <a:ext uri="{53640926-AAD7-44D8-BBD7-CCE9431645EC}">
                              <a14:shadowObscured xmlns:a14="http://schemas.microsoft.com/office/drawing/2010/main"/>
                            </a:ext>
                          </a:extLst>
                        </pic:spPr>
                      </pic:pic>
                    </a:graphicData>
                  </a:graphic>
                </wp:inline>
              </w:drawing>
            </w:r>
            <w:r w:rsidRPr="001C05F1">
              <w:rPr>
                <w:rFonts w:ascii="Times New Roman" w:eastAsia="Times New Roman" w:hAnsi="Times New Roman" w:cs="Times New Roman"/>
                <w:sz w:val="24"/>
                <w:szCs w:val="24"/>
                <w:lang w:val="en-IN" w:eastAsia="en-IN"/>
              </w:rPr>
              <w:t xml:space="preserve"> </w:t>
            </w:r>
            <w:r w:rsidR="008C1836">
              <w:rPr>
                <w:rFonts w:ascii="Arial" w:hAnsi="Arial" w:cs="Arial"/>
                <w:noProof/>
                <w:color w:val="000000" w:themeColor="text1"/>
                <w:szCs w:val="20"/>
                <w:lang w:val="en-IN"/>
              </w:rPr>
              <w:t xml:space="preserve"> </w:t>
            </w:r>
            <w:r w:rsidRPr="001C05F1">
              <w:rPr>
                <w:rFonts w:ascii="Arial" w:hAnsi="Arial" w:cs="Arial"/>
                <w:noProof/>
                <w:color w:val="000000" w:themeColor="text1"/>
                <w:szCs w:val="20"/>
                <w:lang w:val="en-IN"/>
              </w:rPr>
              <w:drawing>
                <wp:inline distT="0" distB="0" distL="0" distR="0" wp14:anchorId="15C86142" wp14:editId="41606CD5">
                  <wp:extent cx="2857500" cy="1538605"/>
                  <wp:effectExtent l="0" t="0" r="0" b="4445"/>
                  <wp:docPr id="502757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733"/>
                          <a:stretch>
                            <a:fillRect/>
                          </a:stretch>
                        </pic:blipFill>
                        <pic:spPr bwMode="auto">
                          <a:xfrm>
                            <a:off x="0" y="0"/>
                            <a:ext cx="2860912" cy="1540442"/>
                          </a:xfrm>
                          <a:prstGeom prst="rect">
                            <a:avLst/>
                          </a:prstGeom>
                          <a:noFill/>
                          <a:ln>
                            <a:noFill/>
                          </a:ln>
                          <a:extLst>
                            <a:ext uri="{53640926-AAD7-44D8-BBD7-CCE9431645EC}">
                              <a14:shadowObscured xmlns:a14="http://schemas.microsoft.com/office/drawing/2010/main"/>
                            </a:ext>
                          </a:extLst>
                        </pic:spPr>
                      </pic:pic>
                    </a:graphicData>
                  </a:graphic>
                </wp:inline>
              </w:drawing>
            </w:r>
          </w:p>
          <w:p w14:paraId="5F5C6682" w14:textId="38BEF482" w:rsidR="001C05F1" w:rsidRPr="001C05F1" w:rsidRDefault="001C05F1" w:rsidP="001C05F1">
            <w:pPr>
              <w:pStyle w:val="ListParagraph"/>
              <w:jc w:val="both"/>
              <w:rPr>
                <w:rFonts w:ascii="Arial" w:hAnsi="Arial" w:cs="Arial"/>
                <w:color w:val="000000" w:themeColor="text1"/>
                <w:szCs w:val="20"/>
                <w:lang w:val="en-IN"/>
              </w:rPr>
            </w:pPr>
          </w:p>
          <w:p w14:paraId="653293E1" w14:textId="3D6C64EF" w:rsidR="008C1836" w:rsidRDefault="001C05F1" w:rsidP="008C1836">
            <w:pPr>
              <w:pStyle w:val="ListParagraph"/>
              <w:rPr>
                <w:rFonts w:ascii="Arial" w:hAnsi="Arial" w:cs="Arial"/>
                <w:color w:val="000000" w:themeColor="text1"/>
                <w:szCs w:val="20"/>
                <w:lang w:val="en-IN"/>
              </w:rPr>
            </w:pPr>
            <w:r w:rsidRPr="001C05F1">
              <w:rPr>
                <w:rFonts w:ascii="Arial" w:hAnsi="Arial" w:cs="Arial"/>
                <w:noProof/>
                <w:color w:val="000000" w:themeColor="text1"/>
                <w:szCs w:val="20"/>
                <w:lang w:val="en-IN"/>
              </w:rPr>
              <w:drawing>
                <wp:inline distT="0" distB="0" distL="0" distR="0" wp14:anchorId="5B573162" wp14:editId="2241DC72">
                  <wp:extent cx="2902716" cy="1514986"/>
                  <wp:effectExtent l="0" t="0" r="0" b="9525"/>
                  <wp:docPr id="8088744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2593"/>
                          <a:stretch>
                            <a:fillRect/>
                          </a:stretch>
                        </pic:blipFill>
                        <pic:spPr bwMode="auto">
                          <a:xfrm>
                            <a:off x="0" y="0"/>
                            <a:ext cx="2941195" cy="1535069"/>
                          </a:xfrm>
                          <a:prstGeom prst="rect">
                            <a:avLst/>
                          </a:prstGeom>
                          <a:noFill/>
                          <a:ln>
                            <a:noFill/>
                          </a:ln>
                          <a:extLst>
                            <a:ext uri="{53640926-AAD7-44D8-BBD7-CCE9431645EC}">
                              <a14:shadowObscured xmlns:a14="http://schemas.microsoft.com/office/drawing/2010/main"/>
                            </a:ext>
                          </a:extLst>
                        </pic:spPr>
                      </pic:pic>
                    </a:graphicData>
                  </a:graphic>
                </wp:inline>
              </w:drawing>
            </w:r>
            <w:r w:rsidR="008C1836">
              <w:rPr>
                <w:rFonts w:ascii="Arial" w:hAnsi="Arial" w:cs="Arial"/>
                <w:color w:val="000000" w:themeColor="text1"/>
                <w:szCs w:val="20"/>
                <w:lang w:val="en-IN"/>
              </w:rPr>
              <w:t xml:space="preserve">  </w:t>
            </w:r>
            <w:r w:rsidR="008C1836" w:rsidRPr="008C1836">
              <w:rPr>
                <w:rFonts w:ascii="Arial" w:hAnsi="Arial" w:cs="Arial"/>
                <w:noProof/>
                <w:color w:val="000000" w:themeColor="text1"/>
                <w:szCs w:val="20"/>
                <w:lang w:val="en-IN"/>
              </w:rPr>
              <w:drawing>
                <wp:inline distT="0" distB="0" distL="0" distR="0" wp14:anchorId="4B5BEDC4" wp14:editId="0197CF80">
                  <wp:extent cx="2842260" cy="1520041"/>
                  <wp:effectExtent l="0" t="0" r="0" b="4445"/>
                  <wp:docPr id="615595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3169" cy="1520527"/>
                          </a:xfrm>
                          <a:prstGeom prst="rect">
                            <a:avLst/>
                          </a:prstGeom>
                          <a:noFill/>
                          <a:ln>
                            <a:noFill/>
                          </a:ln>
                        </pic:spPr>
                      </pic:pic>
                    </a:graphicData>
                  </a:graphic>
                </wp:inline>
              </w:drawing>
            </w:r>
          </w:p>
          <w:p w14:paraId="0FFEBCF1" w14:textId="77777777" w:rsidR="008C1836" w:rsidRPr="008C1836" w:rsidRDefault="008C1836" w:rsidP="008C1836">
            <w:pPr>
              <w:pStyle w:val="ListParagraph"/>
              <w:rPr>
                <w:rFonts w:ascii="Arial" w:hAnsi="Arial" w:cs="Arial"/>
                <w:color w:val="000000" w:themeColor="text1"/>
                <w:szCs w:val="20"/>
                <w:lang w:val="en-IN"/>
              </w:rPr>
            </w:pPr>
          </w:p>
          <w:p w14:paraId="1F51CA88" w14:textId="73F04251" w:rsidR="00906434" w:rsidRPr="00710458" w:rsidRDefault="008C1836" w:rsidP="00710458">
            <w:pPr>
              <w:pStyle w:val="ListParagraph"/>
              <w:rPr>
                <w:rFonts w:ascii="Arial" w:hAnsi="Arial" w:cs="Arial"/>
                <w:color w:val="000000" w:themeColor="text1"/>
                <w:szCs w:val="20"/>
                <w:lang w:val="en-IN"/>
              </w:rPr>
            </w:pPr>
            <w:r w:rsidRPr="008C1836">
              <w:rPr>
                <w:rFonts w:ascii="Arial" w:hAnsi="Arial" w:cs="Arial"/>
                <w:noProof/>
                <w:color w:val="000000" w:themeColor="text1"/>
                <w:szCs w:val="20"/>
                <w:lang w:val="en-IN"/>
              </w:rPr>
              <w:drawing>
                <wp:inline distT="0" distB="0" distL="0" distR="0" wp14:anchorId="6140989F" wp14:editId="6BD43B0A">
                  <wp:extent cx="2903220" cy="1711355"/>
                  <wp:effectExtent l="0" t="0" r="0" b="3175"/>
                  <wp:docPr id="1316906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8020" cy="1731868"/>
                          </a:xfrm>
                          <a:prstGeom prst="rect">
                            <a:avLst/>
                          </a:prstGeom>
                          <a:noFill/>
                          <a:ln>
                            <a:noFill/>
                          </a:ln>
                        </pic:spPr>
                      </pic:pic>
                    </a:graphicData>
                  </a:graphic>
                </wp:inline>
              </w:drawing>
            </w:r>
            <w:r w:rsidR="00710458">
              <w:t xml:space="preserve"> </w:t>
            </w:r>
            <w:r w:rsidR="00710458">
              <w:rPr>
                <w:noProof/>
              </w:rPr>
              <w:t xml:space="preserve"> </w:t>
            </w:r>
            <w:r w:rsidR="00710458">
              <w:rPr>
                <w:noProof/>
              </w:rPr>
              <w:drawing>
                <wp:inline distT="0" distB="0" distL="0" distR="0" wp14:anchorId="15636092" wp14:editId="41C43B1B">
                  <wp:extent cx="2842260" cy="1716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470" b="22598"/>
                          <a:stretch/>
                        </pic:blipFill>
                        <pic:spPr bwMode="auto">
                          <a:xfrm>
                            <a:off x="0" y="0"/>
                            <a:ext cx="2878131" cy="1738027"/>
                          </a:xfrm>
                          <a:prstGeom prst="rect">
                            <a:avLst/>
                          </a:prstGeom>
                          <a:noFill/>
                          <a:ln>
                            <a:noFill/>
                          </a:ln>
                          <a:extLst>
                            <a:ext uri="{53640926-AAD7-44D8-BBD7-CCE9431645EC}">
                              <a14:shadowObscured xmlns:a14="http://schemas.microsoft.com/office/drawing/2010/main"/>
                            </a:ext>
                          </a:extLst>
                        </pic:spPr>
                      </pic:pic>
                    </a:graphicData>
                  </a:graphic>
                </wp:inline>
              </w:drawing>
            </w:r>
          </w:p>
          <w:p w14:paraId="515AACBB" w14:textId="77777777" w:rsidR="00F85164" w:rsidRDefault="00710458" w:rsidP="00B26B95">
            <w:pPr>
              <w:jc w:val="center"/>
              <w:rPr>
                <w:rFonts w:ascii="Arial" w:hAnsi="Arial" w:cs="Arial"/>
                <w:szCs w:val="20"/>
              </w:rPr>
            </w:pPr>
            <w:r>
              <w:rPr>
                <w:noProof/>
              </w:rPr>
              <w:drawing>
                <wp:inline distT="0" distB="0" distL="0" distR="0" wp14:anchorId="090BA408" wp14:editId="202D179A">
                  <wp:extent cx="3040420" cy="1808922"/>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621" t="22599" b="18320"/>
                          <a:stretch/>
                        </pic:blipFill>
                        <pic:spPr bwMode="auto">
                          <a:xfrm>
                            <a:off x="0" y="0"/>
                            <a:ext cx="3126504" cy="1860139"/>
                          </a:xfrm>
                          <a:prstGeom prst="rect">
                            <a:avLst/>
                          </a:prstGeom>
                          <a:noFill/>
                          <a:ln>
                            <a:noFill/>
                          </a:ln>
                          <a:extLst>
                            <a:ext uri="{53640926-AAD7-44D8-BBD7-CCE9431645EC}">
                              <a14:shadowObscured xmlns:a14="http://schemas.microsoft.com/office/drawing/2010/main"/>
                            </a:ext>
                          </a:extLst>
                        </pic:spPr>
                      </pic:pic>
                    </a:graphicData>
                  </a:graphic>
                </wp:inline>
              </w:drawing>
            </w:r>
          </w:p>
          <w:p w14:paraId="52F01A97" w14:textId="0725D4A0" w:rsidR="002D15AE" w:rsidRPr="008F0168" w:rsidRDefault="002D15AE" w:rsidP="00B26B95">
            <w:pPr>
              <w:jc w:val="center"/>
              <w:rPr>
                <w:rFonts w:ascii="Arial" w:hAnsi="Arial" w:cs="Arial"/>
                <w:szCs w:val="20"/>
              </w:rPr>
            </w:pPr>
          </w:p>
        </w:tc>
      </w:tr>
      <w:tr w:rsidR="00405EC3" w:rsidRPr="00911517" w14:paraId="64663631" w14:textId="77777777" w:rsidTr="00AF6BF5">
        <w:trPr>
          <w:trHeight w:val="618"/>
        </w:trPr>
        <w:tc>
          <w:tcPr>
            <w:tcW w:w="10790" w:type="dxa"/>
          </w:tcPr>
          <w:tbl>
            <w:tblPr>
              <w:tblpPr w:leftFromText="180" w:rightFromText="180" w:vertAnchor="page" w:horzAnchor="margin" w:tblpY="1"/>
              <w:tblW w:w="0" w:type="auto"/>
              <w:tblLook w:val="0600" w:firstRow="0" w:lastRow="0" w:firstColumn="0" w:lastColumn="0" w:noHBand="1" w:noVBand="1"/>
            </w:tblPr>
            <w:tblGrid>
              <w:gridCol w:w="5834"/>
              <w:gridCol w:w="571"/>
              <w:gridCol w:w="2955"/>
            </w:tblGrid>
            <w:tr w:rsidR="008D5BAC" w:rsidRPr="00911517" w14:paraId="72D51CC8" w14:textId="77777777" w:rsidTr="00D90B3A">
              <w:trPr>
                <w:trHeight w:val="432"/>
              </w:trPr>
              <w:tc>
                <w:tcPr>
                  <w:tcW w:w="5834" w:type="dxa"/>
                  <w:tcBorders>
                    <w:bottom w:val="single" w:sz="18" w:space="0" w:color="auto"/>
                  </w:tcBorders>
                </w:tcPr>
                <w:p w14:paraId="3CCB2713" w14:textId="77777777" w:rsidR="008D5BAC" w:rsidRPr="00911517" w:rsidRDefault="00000000" w:rsidP="008D5BAC">
                  <w:pPr>
                    <w:rPr>
                      <w:rStyle w:val="Bold"/>
                      <w:rFonts w:ascii="Arial" w:hAnsi="Arial" w:cs="Arial"/>
                    </w:rPr>
                  </w:pPr>
                  <w:sdt>
                    <w:sdtPr>
                      <w:rPr>
                        <w:rFonts w:ascii="Arial" w:hAnsi="Arial" w:cs="Arial"/>
                        <w:b/>
                        <w:sz w:val="28"/>
                      </w:rPr>
                      <w:id w:val="1292639003"/>
                      <w:placeholder>
                        <w:docPart w:val="66629299EFDD40BBAED56A25B9CA4B05"/>
                      </w:placeholder>
                      <w15:appearance w15:val="hidden"/>
                    </w:sdtPr>
                    <w:sdtEndPr>
                      <w:rPr>
                        <w:b w:val="0"/>
                        <w:sz w:val="22"/>
                      </w:rPr>
                    </w:sdtEndPr>
                    <w:sdtContent>
                      <w:sdt>
                        <w:sdtPr>
                          <w:rPr>
                            <w:rFonts w:ascii="Arial" w:hAnsi="Arial" w:cs="Arial"/>
                            <w:b/>
                            <w:sz w:val="22"/>
                          </w:rPr>
                          <w:id w:val="823939486"/>
                          <w:placeholder>
                            <w:docPart w:val="5AE16B520E414B8EA7290B8FCEF06D7F"/>
                          </w:placeholder>
                          <w15:appearance w15:val="hidden"/>
                        </w:sdtPr>
                        <w:sdtContent>
                          <w:r w:rsidR="008D5BAC" w:rsidRPr="0064389E">
                            <w:rPr>
                              <w:rFonts w:ascii="Arial" w:hAnsi="Arial" w:cs="Arial"/>
                              <w:sz w:val="22"/>
                            </w:rPr>
                            <w:t xml:space="preserve">Newsletter </w:t>
                          </w:r>
                          <w:r w:rsidR="008D5BAC">
                            <w:rPr>
                              <w:rFonts w:ascii="Arial" w:hAnsi="Arial" w:cs="Arial"/>
                              <w:sz w:val="22"/>
                            </w:rPr>
                            <w:t>Winter</w:t>
                          </w:r>
                          <w:r w:rsidR="008D5BAC" w:rsidRPr="0064389E">
                            <w:rPr>
                              <w:rFonts w:ascii="Arial" w:hAnsi="Arial" w:cs="Arial"/>
                              <w:sz w:val="22"/>
                            </w:rPr>
                            <w:t xml:space="preserve"> 202</w:t>
                          </w:r>
                          <w:r w:rsidR="008D5BAC">
                            <w:rPr>
                              <w:rFonts w:ascii="Arial" w:hAnsi="Arial" w:cs="Arial"/>
                              <w:sz w:val="22"/>
                            </w:rPr>
                            <w:t>6</w:t>
                          </w:r>
                        </w:sdtContent>
                      </w:sdt>
                    </w:sdtContent>
                  </w:sdt>
                  <w:r w:rsidR="008D5BAC" w:rsidRPr="00911517">
                    <w:rPr>
                      <w:rFonts w:ascii="Arial" w:hAnsi="Arial" w:cs="Arial"/>
                      <w:sz w:val="28"/>
                    </w:rPr>
                    <w:t xml:space="preserve"> </w:t>
                  </w:r>
                </w:p>
              </w:tc>
              <w:tc>
                <w:tcPr>
                  <w:tcW w:w="571" w:type="dxa"/>
                  <w:tcBorders>
                    <w:bottom w:val="single" w:sz="18" w:space="0" w:color="auto"/>
                  </w:tcBorders>
                </w:tcPr>
                <w:p w14:paraId="58A6D712" w14:textId="77777777" w:rsidR="008D5BAC" w:rsidRPr="00911517" w:rsidRDefault="008D5BAC" w:rsidP="008D5BAC">
                  <w:pPr>
                    <w:pStyle w:val="NoSpacing"/>
                    <w:rPr>
                      <w:rFonts w:ascii="Arial" w:hAnsi="Arial" w:cs="Arial"/>
                    </w:rPr>
                  </w:pPr>
                </w:p>
              </w:tc>
              <w:tc>
                <w:tcPr>
                  <w:tcW w:w="2955" w:type="dxa"/>
                  <w:tcBorders>
                    <w:bottom w:val="single" w:sz="18" w:space="0" w:color="auto"/>
                  </w:tcBorders>
                </w:tcPr>
                <w:p w14:paraId="1395BF35" w14:textId="77777777" w:rsidR="008D5BAC" w:rsidRPr="00911517" w:rsidRDefault="008D5BAC" w:rsidP="008D5BAC">
                  <w:pPr>
                    <w:pStyle w:val="NoSpacing"/>
                    <w:rPr>
                      <w:rFonts w:ascii="Arial" w:hAnsi="Arial" w:cs="Arial"/>
                    </w:rPr>
                  </w:pPr>
                </w:p>
              </w:tc>
            </w:tr>
          </w:tbl>
          <w:p w14:paraId="357D19C3" w14:textId="77777777" w:rsidR="00EF2773" w:rsidRDefault="00EF2773" w:rsidP="008D0327">
            <w:pPr>
              <w:pStyle w:val="NoSpacing"/>
              <w:spacing w:before="240"/>
              <w:rPr>
                <w:rFonts w:ascii="Arial" w:hAnsi="Arial" w:cs="Arial"/>
                <w:b/>
                <w:noProof/>
              </w:rPr>
            </w:pPr>
          </w:p>
          <w:p w14:paraId="2416F7E8" w14:textId="10EE9115" w:rsidR="00CB0881" w:rsidRPr="00EF2773" w:rsidRDefault="00935E40" w:rsidP="008D0327">
            <w:pPr>
              <w:pStyle w:val="ListParagraph"/>
              <w:numPr>
                <w:ilvl w:val="0"/>
                <w:numId w:val="10"/>
              </w:numPr>
              <w:jc w:val="both"/>
              <w:rPr>
                <w:rFonts w:ascii="Arial" w:hAnsi="Arial" w:cs="Arial"/>
                <w:color w:val="000000" w:themeColor="text1"/>
                <w:szCs w:val="20"/>
                <w:lang w:val="en-IN"/>
              </w:rPr>
            </w:pPr>
            <w:r>
              <w:rPr>
                <w:rFonts w:ascii="Arial" w:hAnsi="Arial" w:cs="Arial"/>
                <w:b/>
                <w:noProof/>
              </w:rPr>
              <w:t xml:space="preserve">Seminar Series: </w:t>
            </w:r>
            <w:r w:rsidRPr="00935E40">
              <w:rPr>
                <w:rFonts w:ascii="Arial" w:hAnsi="Arial" w:cs="Arial"/>
                <w:color w:val="000000" w:themeColor="text1"/>
                <w:szCs w:val="20"/>
                <w:lang w:val="en-IN"/>
              </w:rPr>
              <w:t>During the Fall 2025 semester, several biweekly seminars were organized in the Construction Automation Lab (CAL) to showcase student research. These seminars support one of the key objectives of CICIEM: the training of highly qualified personnel (HQP).</w:t>
            </w:r>
          </w:p>
          <w:sdt>
            <w:sdtPr>
              <w:rPr>
                <w:rFonts w:ascii="Arial" w:hAnsi="Arial" w:cs="Arial"/>
                <w:b w:val="0"/>
                <w:bCs w:val="0"/>
                <w:sz w:val="20"/>
                <w:szCs w:val="22"/>
              </w:rPr>
              <w:id w:val="-1853938889"/>
              <w:placeholder>
                <w:docPart w:val="5FC19A2E07004ADCA1FEC06667620ADF"/>
              </w:placeholder>
              <w15:appearance w15:val="hidden"/>
            </w:sdtPr>
            <w:sdtEndPr>
              <w:rPr>
                <w:b/>
                <w:bCs/>
                <w:sz w:val="36"/>
                <w:szCs w:val="30"/>
              </w:rPr>
            </w:sdtEndPr>
            <w:sdtContent>
              <w:p w14:paraId="6B317BC5" w14:textId="4DBB799A" w:rsidR="00405EC3" w:rsidRPr="00EF2773" w:rsidRDefault="00EF2773" w:rsidP="00EF2773">
                <w:pPr>
                  <w:pStyle w:val="Heading2"/>
                  <w:jc w:val="center"/>
                  <w:rPr>
                    <w:rFonts w:ascii="Arial" w:hAnsi="Arial" w:cs="Arial"/>
                    <w:color w:val="000000" w:themeColor="text1"/>
                  </w:rPr>
                </w:pPr>
                <w:r>
                  <w:rPr>
                    <w:rFonts w:ascii="Arial" w:hAnsi="Arial" w:cs="Arial"/>
                    <w:b w:val="0"/>
                    <w:bCs w:val="0"/>
                    <w:noProof/>
                    <w:sz w:val="20"/>
                    <w:szCs w:val="22"/>
                  </w:rPr>
                  <w:drawing>
                    <wp:inline distT="0" distB="0" distL="0" distR="0" wp14:anchorId="39439C99" wp14:editId="73AE2ECD">
                      <wp:extent cx="6127668" cy="37915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331" t="24529" r="9334" b="7542"/>
                              <a:stretch/>
                            </pic:blipFill>
                            <pic:spPr bwMode="auto">
                              <a:xfrm>
                                <a:off x="0" y="0"/>
                                <a:ext cx="6167465" cy="381616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c>
      </w:tr>
      <w:tr w:rsidR="00193B64" w:rsidRPr="00911517" w14:paraId="111FFAD8" w14:textId="77777777" w:rsidTr="00AF6BF5">
        <w:trPr>
          <w:trHeight w:val="618"/>
        </w:trPr>
        <w:tc>
          <w:tcPr>
            <w:tcW w:w="10790" w:type="dxa"/>
          </w:tcPr>
          <w:p w14:paraId="4EE5FF5F" w14:textId="1C7EB5D2" w:rsidR="00193B64" w:rsidRPr="008D5BAC" w:rsidRDefault="00193B64" w:rsidP="008D5BAC">
            <w:pPr>
              <w:pStyle w:val="NoSpacing"/>
              <w:spacing w:before="240"/>
              <w:rPr>
                <w:rFonts w:ascii="Arial" w:hAnsi="Arial" w:cs="Arial"/>
                <w:b/>
                <w:noProof/>
              </w:rPr>
            </w:pPr>
            <w:r w:rsidRPr="00193B64">
              <w:rPr>
                <w:rFonts w:ascii="Arial" w:hAnsi="Arial" w:cs="Arial"/>
                <w:b/>
                <w:noProof/>
              </w:rPr>
              <w:drawing>
                <wp:inline distT="0" distB="0" distL="0" distR="0" wp14:anchorId="532913CC" wp14:editId="312F0A66">
                  <wp:extent cx="6626207" cy="331967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 r="2336" b="5280"/>
                          <a:stretch/>
                        </pic:blipFill>
                        <pic:spPr bwMode="auto">
                          <a:xfrm>
                            <a:off x="0" y="0"/>
                            <a:ext cx="6628096" cy="3320616"/>
                          </a:xfrm>
                          <a:prstGeom prst="rect">
                            <a:avLst/>
                          </a:prstGeom>
                          <a:ln>
                            <a:noFill/>
                          </a:ln>
                          <a:extLst>
                            <a:ext uri="{53640926-AAD7-44D8-BBD7-CCE9431645EC}">
                              <a14:shadowObscured xmlns:a14="http://schemas.microsoft.com/office/drawing/2010/main"/>
                            </a:ext>
                          </a:extLst>
                        </pic:spPr>
                      </pic:pic>
                    </a:graphicData>
                  </a:graphic>
                </wp:inline>
              </w:drawing>
            </w:r>
          </w:p>
        </w:tc>
      </w:tr>
      <w:tr w:rsidR="005E3A6E" w:rsidRPr="00911517" w14:paraId="138285FE" w14:textId="77777777" w:rsidTr="009E38FF">
        <w:trPr>
          <w:trHeight w:val="11631"/>
        </w:trPr>
        <w:tc>
          <w:tcPr>
            <w:tcW w:w="10632" w:type="dxa"/>
          </w:tcPr>
          <w:tbl>
            <w:tblPr>
              <w:tblpPr w:leftFromText="180" w:rightFromText="180" w:vertAnchor="page" w:horzAnchor="margin" w:tblpY="1"/>
              <w:tblW w:w="0" w:type="auto"/>
              <w:tblLook w:val="0600" w:firstRow="0" w:lastRow="0" w:firstColumn="0" w:lastColumn="0" w:noHBand="1" w:noVBand="1"/>
            </w:tblPr>
            <w:tblGrid>
              <w:gridCol w:w="5834"/>
              <w:gridCol w:w="571"/>
              <w:gridCol w:w="291"/>
              <w:gridCol w:w="2664"/>
            </w:tblGrid>
            <w:tr w:rsidR="00E511B5" w:rsidRPr="00911517" w14:paraId="4A51D372" w14:textId="77777777" w:rsidTr="00E511B5">
              <w:trPr>
                <w:trHeight w:val="432"/>
              </w:trPr>
              <w:tc>
                <w:tcPr>
                  <w:tcW w:w="5834" w:type="dxa"/>
                  <w:tcBorders>
                    <w:bottom w:val="single" w:sz="18" w:space="0" w:color="auto"/>
                  </w:tcBorders>
                </w:tcPr>
                <w:p w14:paraId="7BFDE12E" w14:textId="5016DF0B" w:rsidR="00E511B5" w:rsidRPr="00911517" w:rsidRDefault="00000000" w:rsidP="00E511B5">
                  <w:pPr>
                    <w:rPr>
                      <w:rStyle w:val="Bold"/>
                      <w:rFonts w:ascii="Arial" w:hAnsi="Arial" w:cs="Arial"/>
                    </w:rPr>
                  </w:pPr>
                  <w:sdt>
                    <w:sdtPr>
                      <w:rPr>
                        <w:rFonts w:ascii="Arial" w:hAnsi="Arial" w:cs="Arial"/>
                        <w:b/>
                        <w:sz w:val="28"/>
                      </w:rPr>
                      <w:id w:val="2146620014"/>
                      <w:placeholder>
                        <w:docPart w:val="522FA99057B647B4B3FB7DE092E571A3"/>
                      </w:placeholder>
                      <w15:appearance w15:val="hidden"/>
                    </w:sdtPr>
                    <w:sdtEndPr>
                      <w:rPr>
                        <w:b w:val="0"/>
                        <w:sz w:val="22"/>
                      </w:rPr>
                    </w:sdtEndPr>
                    <w:sdtContent>
                      <w:sdt>
                        <w:sdtPr>
                          <w:rPr>
                            <w:rFonts w:ascii="Arial" w:hAnsi="Arial" w:cs="Arial"/>
                            <w:b/>
                            <w:sz w:val="22"/>
                          </w:rPr>
                          <w:id w:val="535246784"/>
                          <w:placeholder>
                            <w:docPart w:val="F529AE84A42F48C39E7E54052ECE55DD"/>
                          </w:placeholder>
                          <w15:appearance w15:val="hidden"/>
                        </w:sdtPr>
                        <w:sdtContent>
                          <w:r w:rsidR="00E511B5" w:rsidRPr="0064389E">
                            <w:rPr>
                              <w:rFonts w:ascii="Arial" w:hAnsi="Arial" w:cs="Arial"/>
                              <w:sz w:val="22"/>
                            </w:rPr>
                            <w:t xml:space="preserve">Newsletter </w:t>
                          </w:r>
                          <w:r w:rsidR="00EA3B55">
                            <w:rPr>
                              <w:rFonts w:ascii="Arial" w:hAnsi="Arial" w:cs="Arial"/>
                              <w:sz w:val="22"/>
                            </w:rPr>
                            <w:t>Winter</w:t>
                          </w:r>
                          <w:r w:rsidR="00E511B5" w:rsidRPr="0064389E">
                            <w:rPr>
                              <w:rFonts w:ascii="Arial" w:hAnsi="Arial" w:cs="Arial"/>
                              <w:sz w:val="22"/>
                            </w:rPr>
                            <w:t xml:space="preserve"> 202</w:t>
                          </w:r>
                          <w:r w:rsidR="00EA3B55">
                            <w:rPr>
                              <w:rFonts w:ascii="Arial" w:hAnsi="Arial" w:cs="Arial"/>
                              <w:sz w:val="22"/>
                            </w:rPr>
                            <w:t>6</w:t>
                          </w:r>
                        </w:sdtContent>
                      </w:sdt>
                    </w:sdtContent>
                  </w:sdt>
                  <w:r w:rsidR="00E511B5" w:rsidRPr="00911517">
                    <w:rPr>
                      <w:rFonts w:ascii="Arial" w:hAnsi="Arial" w:cs="Arial"/>
                      <w:sz w:val="28"/>
                    </w:rPr>
                    <w:t xml:space="preserve"> </w:t>
                  </w:r>
                </w:p>
              </w:tc>
              <w:tc>
                <w:tcPr>
                  <w:tcW w:w="571" w:type="dxa"/>
                  <w:tcBorders>
                    <w:bottom w:val="single" w:sz="18" w:space="0" w:color="auto"/>
                  </w:tcBorders>
                </w:tcPr>
                <w:p w14:paraId="55B4983F" w14:textId="77777777" w:rsidR="00E511B5" w:rsidRPr="00911517" w:rsidRDefault="00E511B5" w:rsidP="00E511B5">
                  <w:pPr>
                    <w:pStyle w:val="NoSpacing"/>
                    <w:rPr>
                      <w:rFonts w:ascii="Arial" w:hAnsi="Arial" w:cs="Arial"/>
                    </w:rPr>
                  </w:pPr>
                </w:p>
              </w:tc>
              <w:tc>
                <w:tcPr>
                  <w:tcW w:w="2955" w:type="dxa"/>
                  <w:gridSpan w:val="2"/>
                  <w:tcBorders>
                    <w:bottom w:val="single" w:sz="18" w:space="0" w:color="auto"/>
                  </w:tcBorders>
                </w:tcPr>
                <w:p w14:paraId="0C419084" w14:textId="77777777" w:rsidR="00E511B5" w:rsidRPr="00911517" w:rsidRDefault="00E511B5" w:rsidP="00E511B5">
                  <w:pPr>
                    <w:pStyle w:val="NoSpacing"/>
                    <w:rPr>
                      <w:rFonts w:ascii="Arial" w:hAnsi="Arial" w:cs="Arial"/>
                    </w:rPr>
                  </w:pPr>
                </w:p>
              </w:tc>
            </w:tr>
            <w:tr w:rsidR="00E511B5" w:rsidRPr="00911517" w14:paraId="17BDBE8B" w14:textId="77777777" w:rsidTr="008D5BAC">
              <w:trPr>
                <w:gridAfter w:val="1"/>
                <w:wAfter w:w="2664" w:type="dxa"/>
                <w:trHeight w:val="296"/>
              </w:trPr>
              <w:tc>
                <w:tcPr>
                  <w:tcW w:w="6696" w:type="dxa"/>
                  <w:gridSpan w:val="3"/>
                </w:tcPr>
                <w:p w14:paraId="40299ECC" w14:textId="77777777" w:rsidR="00E511B5" w:rsidRPr="00911517" w:rsidRDefault="00E511B5" w:rsidP="00E511B5">
                  <w:pPr>
                    <w:rPr>
                      <w:rStyle w:val="Bold"/>
                      <w:rFonts w:ascii="Arial" w:hAnsi="Arial" w:cs="Arial"/>
                    </w:rPr>
                  </w:pPr>
                </w:p>
              </w:tc>
            </w:tr>
          </w:tbl>
          <w:p w14:paraId="21051878" w14:textId="77777777" w:rsidR="005E3A6E" w:rsidRPr="00CA0C2A" w:rsidRDefault="005E3A6E" w:rsidP="00347AE2">
            <w:pPr>
              <w:pStyle w:val="Heading1"/>
              <w:rPr>
                <w:rStyle w:val="Bold"/>
                <w:rFonts w:ascii="Arial" w:hAnsi="Arial" w:cs="Arial"/>
                <w:b/>
                <w:sz w:val="36"/>
                <w:szCs w:val="36"/>
              </w:rPr>
            </w:pPr>
            <w:r>
              <w:rPr>
                <w:rFonts w:ascii="Arial" w:hAnsi="Arial" w:cs="Arial"/>
                <w:bCs w:val="0"/>
                <w:color w:val="984D42"/>
                <w:sz w:val="36"/>
                <w:szCs w:val="36"/>
                <w14:textOutline w14:w="0" w14:cap="flat" w14:cmpd="sng" w14:algn="ctr">
                  <w14:noFill/>
                  <w14:prstDash w14:val="solid"/>
                  <w14:round/>
                </w14:textOutline>
              </w:rPr>
              <w:t xml:space="preserve">Recent </w:t>
            </w:r>
            <w:r w:rsidRPr="00812E9D">
              <w:rPr>
                <w:rFonts w:ascii="Arial" w:hAnsi="Arial" w:cs="Arial"/>
                <w:bCs w:val="0"/>
                <w:color w:val="984D42"/>
                <w:sz w:val="36"/>
                <w:szCs w:val="36"/>
                <w14:textOutline w14:w="0" w14:cap="flat" w14:cmpd="sng" w14:algn="ctr">
                  <w14:noFill/>
                  <w14:prstDash w14:val="solid"/>
                  <w14:round/>
                </w14:textOutline>
              </w:rPr>
              <w:t>Publications</w:t>
            </w:r>
          </w:p>
          <w:sdt>
            <w:sdtPr>
              <w:rPr>
                <w:rFonts w:ascii="Arial" w:hAnsi="Arial" w:cs="Arial"/>
              </w:rPr>
              <w:id w:val="-1477217067"/>
              <w:placeholder>
                <w:docPart w:val="372D09EFFEF9438DBBA448EBB998D634"/>
              </w:placeholder>
              <w15:appearance w15:val="hidden"/>
            </w:sdtPr>
            <w:sdtContent>
              <w:sdt>
                <w:sdtPr>
                  <w:rPr>
                    <w:rFonts w:ascii="Arial" w:hAnsi="Arial" w:cs="Arial"/>
                    <w:sz w:val="22"/>
                  </w:rPr>
                  <w:id w:val="1820915923"/>
                  <w:placeholder>
                    <w:docPart w:val="2A3BB18C500C46C9A65814C4AF68314B"/>
                  </w:placeholder>
                  <w15:appearance w15:val="hidden"/>
                </w:sdtPr>
                <w:sdtContent>
                  <w:p w14:paraId="03E6DF35" w14:textId="413F241C" w:rsidR="000B1EEA" w:rsidRPr="00FA4002" w:rsidRDefault="000B1EEA" w:rsidP="000B1EEA">
                    <w:pPr>
                      <w:rPr>
                        <w:rFonts w:ascii="Arial" w:hAnsi="Arial" w:cs="Arial"/>
                        <w:color w:val="000000" w:themeColor="text1"/>
                        <w:szCs w:val="20"/>
                      </w:rPr>
                    </w:pPr>
                    <w:r w:rsidRPr="00FA4002">
                      <w:rPr>
                        <w:rFonts w:ascii="Arial" w:hAnsi="Arial" w:cs="Arial"/>
                        <w:color w:val="000000" w:themeColor="text1"/>
                        <w:szCs w:val="20"/>
                      </w:rPr>
                      <w:t xml:space="preserve">A selection of publications </w:t>
                    </w:r>
                    <w:r w:rsidR="007A451D" w:rsidRPr="00FA4002">
                      <w:rPr>
                        <w:rFonts w:ascii="Arial" w:hAnsi="Arial" w:cs="Arial"/>
                        <w:color w:val="000000" w:themeColor="text1"/>
                        <w:szCs w:val="20"/>
                      </w:rPr>
                      <w:t>is</w:t>
                    </w:r>
                    <w:r w:rsidRPr="00FA4002">
                      <w:rPr>
                        <w:rFonts w:ascii="Arial" w:hAnsi="Arial" w:cs="Arial"/>
                        <w:color w:val="000000" w:themeColor="text1"/>
                        <w:szCs w:val="20"/>
                      </w:rPr>
                      <w:t xml:space="preserve"> listed below:</w:t>
                    </w:r>
                  </w:p>
                  <w:p w14:paraId="20C3EFBB" w14:textId="2C062C86" w:rsidR="00BD0375" w:rsidRPr="00687F86" w:rsidRDefault="008F3D99" w:rsidP="007A5972">
                    <w:pPr>
                      <w:jc w:val="both"/>
                      <w:rPr>
                        <w:rFonts w:ascii="Arial" w:hAnsi="Arial" w:cs="Arial"/>
                      </w:rPr>
                    </w:pPr>
                    <w:r w:rsidRPr="008F3D99">
                      <w:rPr>
                        <w:rFonts w:ascii="Arial" w:hAnsi="Arial" w:cs="Arial"/>
                        <w:bCs/>
                        <w:color w:val="984D42"/>
                        <w:sz w:val="22"/>
                        <w14:textOutline w14:w="0" w14:cap="flat" w14:cmpd="sng" w14:algn="ctr">
                          <w14:noFill/>
                          <w14:prstDash w14:val="solid"/>
                          <w14:round/>
                        </w14:textOutline>
                      </w:rPr>
                      <w:t>Automation</w:t>
                    </w:r>
                    <w:r w:rsidR="005C566B">
                      <w:rPr>
                        <w:rFonts w:ascii="Arial" w:hAnsi="Arial" w:cs="Arial"/>
                        <w:bCs/>
                        <w:color w:val="984D42"/>
                        <w:sz w:val="22"/>
                        <w14:textOutline w14:w="0" w14:cap="flat" w14:cmpd="sng" w14:algn="ctr">
                          <w14:noFill/>
                          <w14:prstDash w14:val="solid"/>
                          <w14:round/>
                        </w14:textOutline>
                      </w:rPr>
                      <w:t xml:space="preserve"> </w:t>
                    </w:r>
                    <w:r w:rsidRPr="008F3D99">
                      <w:rPr>
                        <w:rFonts w:ascii="Arial" w:hAnsi="Arial" w:cs="Arial"/>
                        <w:bCs/>
                        <w:color w:val="984D42"/>
                        <w:sz w:val="22"/>
                        <w14:textOutline w14:w="0" w14:cap="flat" w14:cmpd="sng" w14:algn="ctr">
                          <w14:noFill/>
                          <w14:prstDash w14:val="solid"/>
                          <w14:round/>
                        </w14:textOutline>
                      </w:rPr>
                      <w:t xml:space="preserve">and </w:t>
                    </w:r>
                    <w:r w:rsidR="00BD0375">
                      <w:rPr>
                        <w:rFonts w:ascii="Arial" w:hAnsi="Arial" w:cs="Arial"/>
                        <w:bCs/>
                        <w:color w:val="984D42"/>
                        <w:sz w:val="22"/>
                        <w14:textOutline w14:w="0" w14:cap="flat" w14:cmpd="sng" w14:algn="ctr">
                          <w14:noFill/>
                          <w14:prstDash w14:val="solid"/>
                          <w14:round/>
                        </w14:textOutline>
                      </w:rPr>
                      <w:t>Digitization</w:t>
                    </w:r>
                    <w:r w:rsidRPr="008F3D99">
                      <w:rPr>
                        <w:rFonts w:ascii="Arial" w:hAnsi="Arial" w:cs="Arial"/>
                        <w:bCs/>
                        <w:color w:val="984D42"/>
                        <w:sz w:val="22"/>
                        <w14:textOutline w14:w="0" w14:cap="flat" w14:cmpd="sng" w14:algn="ctr">
                          <w14:noFill/>
                          <w14:prstDash w14:val="solid"/>
                          <w14:round/>
                        </w14:textOutline>
                      </w:rPr>
                      <w:t xml:space="preserve"> in Construction</w:t>
                    </w:r>
                  </w:p>
                  <w:p w14:paraId="58FC6657" w14:textId="1AD99BF3" w:rsidR="00647F1D" w:rsidRPr="000A3BAD" w:rsidRDefault="00647F1D" w:rsidP="007A5972">
                    <w:pPr>
                      <w:jc w:val="both"/>
                      <w:rPr>
                        <w:rFonts w:ascii="Arial" w:hAnsi="Arial" w:cs="Arial"/>
                        <w:color w:val="000000" w:themeColor="text1"/>
                      </w:rPr>
                    </w:pPr>
                    <w:r w:rsidRPr="000A3BAD">
                      <w:rPr>
                        <w:rFonts w:ascii="Arial" w:hAnsi="Arial" w:cs="Arial"/>
                        <w:color w:val="000000" w:themeColor="text1"/>
                      </w:rPr>
                      <w:t>Omar, A. and Moselhi, O.</w:t>
                    </w:r>
                    <w:r w:rsidR="00BB5C02" w:rsidRPr="000A3BAD">
                      <w:rPr>
                        <w:rFonts w:ascii="Arial" w:hAnsi="Arial" w:cs="Arial"/>
                        <w:color w:val="000000" w:themeColor="text1"/>
                      </w:rPr>
                      <w:t xml:space="preserve"> </w:t>
                    </w:r>
                    <w:r w:rsidRPr="000A3BAD">
                      <w:rPr>
                        <w:rFonts w:ascii="Arial" w:hAnsi="Arial" w:cs="Arial"/>
                        <w:color w:val="000000" w:themeColor="text1"/>
                      </w:rPr>
                      <w:t xml:space="preserve">2026. </w:t>
                    </w:r>
                    <w:hyperlink r:id="rId31" w:history="1">
                      <w:r w:rsidR="000A3BAD" w:rsidRPr="000A3BAD">
                        <w:rPr>
                          <w:rStyle w:val="Hyperlink"/>
                          <w:rFonts w:ascii="Arial" w:hAnsi="Arial" w:cs="Arial"/>
                          <w:color w:val="000000" w:themeColor="text1"/>
                        </w:rPr>
                        <w:t xml:space="preserve">Automated standardization of bridge inspection data using generative AI. </w:t>
                      </w:r>
                    </w:hyperlink>
                    <w:r w:rsidRPr="000A3BAD">
                      <w:rPr>
                        <w:rFonts w:ascii="Arial" w:hAnsi="Arial" w:cs="Arial"/>
                        <w:iCs/>
                        <w:color w:val="000000" w:themeColor="text1"/>
                      </w:rPr>
                      <w:t>Engineering Structures</w:t>
                    </w:r>
                    <w:r w:rsidRPr="000A3BAD">
                      <w:rPr>
                        <w:rFonts w:ascii="Arial" w:hAnsi="Arial" w:cs="Arial"/>
                        <w:color w:val="000000" w:themeColor="text1"/>
                      </w:rPr>
                      <w:t>, </w:t>
                    </w:r>
                    <w:r w:rsidRPr="000A3BAD">
                      <w:rPr>
                        <w:rFonts w:ascii="Arial" w:hAnsi="Arial" w:cs="Arial"/>
                        <w:iCs/>
                        <w:color w:val="000000" w:themeColor="text1"/>
                      </w:rPr>
                      <w:t>350</w:t>
                    </w:r>
                    <w:r w:rsidRPr="000A3BAD">
                      <w:rPr>
                        <w:rFonts w:ascii="Arial" w:hAnsi="Arial" w:cs="Arial"/>
                        <w:color w:val="000000" w:themeColor="text1"/>
                      </w:rPr>
                      <w:t>, 121904.</w:t>
                    </w:r>
                  </w:p>
                  <w:p w14:paraId="63735DBF" w14:textId="0597EEA4" w:rsidR="003341AD" w:rsidRPr="00FF1BEA" w:rsidRDefault="007A451D" w:rsidP="007A5972">
                    <w:pPr>
                      <w:jc w:val="both"/>
                      <w:rPr>
                        <w:rFonts w:ascii="Arial" w:hAnsi="Arial" w:cs="Arial"/>
                        <w:color w:val="000000" w:themeColor="text1"/>
                      </w:rPr>
                    </w:pPr>
                    <w:r w:rsidRPr="00FF1BEA">
                      <w:rPr>
                        <w:rFonts w:ascii="Arial" w:hAnsi="Arial" w:cs="Arial"/>
                        <w:color w:val="000000" w:themeColor="text1"/>
                      </w:rPr>
                      <w:t xml:space="preserve">Ghelmani, A. and Hammad, A. 2026. </w:t>
                    </w:r>
                    <w:hyperlink r:id="rId32" w:history="1">
                      <w:r w:rsidR="003341AD" w:rsidRPr="00FF1BEA">
                        <w:rPr>
                          <w:rStyle w:val="Hyperlink"/>
                          <w:rFonts w:ascii="Arial" w:hAnsi="Arial" w:cs="Arial"/>
                          <w:color w:val="000000" w:themeColor="text1"/>
                        </w:rPr>
                        <w:t>DIGERv2: Anchor-Free Multiscale Construction Activity Recognition and Localization Using Cross-Backbone Attention and Adaptive Sample Selection</w:t>
                      </w:r>
                      <w:r w:rsidR="00FF1BEA" w:rsidRPr="00FF1BEA">
                        <w:rPr>
                          <w:rStyle w:val="Hyperlink"/>
                          <w:rFonts w:ascii="Arial" w:hAnsi="Arial" w:cs="Arial"/>
                          <w:color w:val="000000" w:themeColor="text1"/>
                        </w:rPr>
                        <w:t xml:space="preserve">. </w:t>
                      </w:r>
                      <w:r w:rsidR="003341AD" w:rsidRPr="00FF1BEA">
                        <w:rPr>
                          <w:rStyle w:val="Hyperlink"/>
                          <w:rFonts w:ascii="Arial" w:hAnsi="Arial" w:cs="Arial"/>
                          <w:color w:val="000000" w:themeColor="text1"/>
                          <w:u w:val="none"/>
                        </w:rPr>
                        <w:t>Journal of Computing in Civil Engineering</w:t>
                      </w:r>
                      <w:r w:rsidR="00FF1BEA" w:rsidRPr="00FF1BEA">
                        <w:rPr>
                          <w:rStyle w:val="Hyperlink"/>
                          <w:rFonts w:ascii="Arial" w:hAnsi="Arial" w:cs="Arial"/>
                          <w:color w:val="000000" w:themeColor="text1"/>
                          <w:u w:val="none"/>
                        </w:rPr>
                        <w:t>,</w:t>
                      </w:r>
                      <w:r w:rsidR="00FF1BEA" w:rsidRPr="00FF1BEA">
                        <w:rPr>
                          <w:rStyle w:val="Hyperlink"/>
                          <w:rFonts w:ascii="Arial" w:hAnsi="Arial" w:cs="Arial"/>
                          <w:color w:val="000000" w:themeColor="text1"/>
                        </w:rPr>
                        <w:t xml:space="preserve"> </w:t>
                      </w:r>
                      <w:r w:rsidR="003341AD" w:rsidRPr="00FF1BEA">
                        <w:rPr>
                          <w:rStyle w:val="Hyperlink"/>
                          <w:rFonts w:ascii="Arial" w:hAnsi="Arial" w:cs="Arial"/>
                          <w:color w:val="000000" w:themeColor="text1"/>
                          <w:u w:val="none"/>
                        </w:rPr>
                        <w:t>40 (2</w:t>
                      </w:r>
                    </w:hyperlink>
                    <w:r w:rsidR="003341AD" w:rsidRPr="00FF1BEA">
                      <w:rPr>
                        <w:rFonts w:ascii="Arial" w:hAnsi="Arial" w:cs="Arial"/>
                        <w:color w:val="000000" w:themeColor="text1"/>
                      </w:rPr>
                      <w:t>)</w:t>
                    </w:r>
                    <w:r w:rsidR="00FF1BEA" w:rsidRPr="00FF1BEA">
                      <w:rPr>
                        <w:rFonts w:ascii="Arial" w:hAnsi="Arial" w:cs="Arial"/>
                        <w:color w:val="000000" w:themeColor="text1"/>
                      </w:rPr>
                      <w:t>.</w:t>
                    </w:r>
                  </w:p>
                  <w:p w14:paraId="7E022A91" w14:textId="3F4D7172" w:rsidR="00226318" w:rsidRPr="00226318" w:rsidRDefault="00C81083" w:rsidP="0008264C">
                    <w:pPr>
                      <w:jc w:val="both"/>
                      <w:rPr>
                        <w:rFonts w:ascii="Arial" w:hAnsi="Arial" w:cs="Arial"/>
                        <w:color w:val="000000" w:themeColor="text1"/>
                      </w:rPr>
                    </w:pPr>
                    <w:r w:rsidRPr="00C81083">
                      <w:rPr>
                        <w:rFonts w:ascii="Arial" w:hAnsi="Arial" w:cs="Arial"/>
                        <w:color w:val="000000" w:themeColor="text1"/>
                      </w:rPr>
                      <w:t xml:space="preserve">Rostami, G., Chen, P.H. and Hosseini, M. 2026. </w:t>
                    </w:r>
                    <w:hyperlink r:id="rId33" w:history="1">
                      <w:r w:rsidR="00226318" w:rsidRPr="00226318">
                        <w:rPr>
                          <w:rStyle w:val="Hyperlink"/>
                          <w:rFonts w:ascii="Arial" w:hAnsi="Arial" w:cs="Arial"/>
                          <w:color w:val="000000" w:themeColor="text1"/>
                        </w:rPr>
                        <w:t>Segment Any Crack: Deep Semantic Segmentation Adaptation for Crack Detection</w:t>
                      </w:r>
                      <w:r w:rsidR="00226318">
                        <w:rPr>
                          <w:rStyle w:val="Hyperlink"/>
                          <w:rFonts w:ascii="Arial" w:hAnsi="Arial" w:cs="Arial"/>
                          <w:color w:val="000000" w:themeColor="text1"/>
                        </w:rPr>
                        <w:t xml:space="preserve">. </w:t>
                      </w:r>
                      <w:r w:rsidR="00226318" w:rsidRPr="00226318">
                        <w:rPr>
                          <w:rStyle w:val="Hyperlink"/>
                          <w:rFonts w:ascii="Arial" w:hAnsi="Arial" w:cs="Arial"/>
                          <w:color w:val="000000" w:themeColor="text1"/>
                        </w:rPr>
                        <w:t>Journal of Computing in Civil Engineering</w:t>
                      </w:r>
                      <w:r w:rsidR="00226318">
                        <w:rPr>
                          <w:rStyle w:val="Hyperlink"/>
                          <w:rFonts w:ascii="Arial" w:hAnsi="Arial" w:cs="Arial"/>
                          <w:color w:val="000000" w:themeColor="text1"/>
                        </w:rPr>
                        <w:t>,</w:t>
                      </w:r>
                      <w:r w:rsidR="00226318" w:rsidRPr="00226318">
                        <w:rPr>
                          <w:rStyle w:val="Hyperlink"/>
                          <w:rFonts w:ascii="Arial" w:hAnsi="Arial" w:cs="Arial"/>
                          <w:color w:val="000000" w:themeColor="text1"/>
                        </w:rPr>
                        <w:t xml:space="preserve"> Vol 40 (3</w:t>
                      </w:r>
                    </w:hyperlink>
                    <w:r w:rsidR="00226318" w:rsidRPr="00226318">
                      <w:rPr>
                        <w:rFonts w:ascii="Arial" w:hAnsi="Arial" w:cs="Arial"/>
                        <w:color w:val="000000" w:themeColor="text1"/>
                      </w:rPr>
                      <w:t>).</w:t>
                    </w:r>
                  </w:p>
                  <w:p w14:paraId="3EE79991" w14:textId="5F48BE2B" w:rsidR="00537D6D" w:rsidRPr="003D38BF" w:rsidRDefault="00537D6D" w:rsidP="002111A4">
                    <w:pPr>
                      <w:jc w:val="both"/>
                      <w:rPr>
                        <w:rFonts w:ascii="Arial" w:hAnsi="Arial" w:cs="Arial"/>
                        <w:color w:val="000000" w:themeColor="text1"/>
                      </w:rPr>
                    </w:pPr>
                    <w:r w:rsidRPr="003D38BF">
                      <w:rPr>
                        <w:rFonts w:ascii="Arial" w:hAnsi="Arial" w:cs="Arial"/>
                        <w:color w:val="000000" w:themeColor="text1"/>
                        <w:u w:val="single"/>
                      </w:rPr>
                      <w:t xml:space="preserve">Huang, I.F., Shih, K.C., Chan, Y.C., Chen, P.H. and Chang, L.M. 2026. </w:t>
                    </w:r>
                    <w:hyperlink r:id="rId34" w:history="1">
                      <w:r w:rsidR="00DB4114" w:rsidRPr="002111A4">
                        <w:rPr>
                          <w:rStyle w:val="Hyperlink"/>
                          <w:rFonts w:ascii="Arial" w:hAnsi="Arial" w:cs="Arial"/>
                          <w:color w:val="000000" w:themeColor="text1"/>
                        </w:rPr>
                        <w:t>Optimizing deep learning models for fast and effective rust identification</w:t>
                      </w:r>
                    </w:hyperlink>
                    <w:r w:rsidRPr="002111A4">
                      <w:rPr>
                        <w:rFonts w:ascii="Arial" w:hAnsi="Arial" w:cs="Arial"/>
                        <w:color w:val="000000" w:themeColor="text1"/>
                        <w:u w:val="single"/>
                      </w:rPr>
                      <w:t xml:space="preserve">. </w:t>
                    </w:r>
                    <w:r w:rsidRPr="002111A4">
                      <w:rPr>
                        <w:rFonts w:ascii="Arial" w:hAnsi="Arial" w:cs="Arial"/>
                        <w:color w:val="000000" w:themeColor="text1"/>
                      </w:rPr>
                      <w:t>Journal of Asian Architecture and Building Engineerin</w:t>
                    </w:r>
                    <w:r w:rsidRPr="003D38BF">
                      <w:rPr>
                        <w:rFonts w:ascii="Arial" w:hAnsi="Arial" w:cs="Arial"/>
                        <w:color w:val="000000" w:themeColor="text1"/>
                      </w:rPr>
                      <w:t>g.</w:t>
                    </w:r>
                  </w:p>
                  <w:p w14:paraId="37C6D8D8" w14:textId="225C89FC" w:rsidR="00E27E10" w:rsidRPr="003D38BF" w:rsidRDefault="00E27E10" w:rsidP="00687F86">
                    <w:pPr>
                      <w:jc w:val="both"/>
                      <w:rPr>
                        <w:rFonts w:ascii="Arial" w:hAnsi="Arial" w:cs="Arial"/>
                        <w:color w:val="000000" w:themeColor="text1"/>
                      </w:rPr>
                    </w:pPr>
                    <w:r w:rsidRPr="000E0E5E">
                      <w:rPr>
                        <w:rFonts w:ascii="Arial" w:hAnsi="Arial" w:cs="Arial"/>
                        <w:color w:val="000000" w:themeColor="text1"/>
                      </w:rPr>
                      <w:t>Zaman, S., Chen, P.H. and Chang, L.M. 2025</w:t>
                    </w:r>
                    <w:r w:rsidRPr="003D38BF">
                      <w:rPr>
                        <w:rFonts w:ascii="Arial" w:hAnsi="Arial" w:cs="Arial"/>
                        <w:color w:val="000000" w:themeColor="text1"/>
                      </w:rPr>
                      <w:t>.</w:t>
                    </w:r>
                    <w:r w:rsidR="003D38BF" w:rsidRPr="003D38BF">
                      <w:rPr>
                        <w:rFonts w:ascii="Arial" w:hAnsi="Arial" w:cs="Arial"/>
                        <w:color w:val="000000" w:themeColor="text1"/>
                      </w:rPr>
                      <w:t xml:space="preserve"> </w:t>
                    </w:r>
                    <w:hyperlink r:id="rId35" w:history="1">
                      <w:r w:rsidR="003D38BF" w:rsidRPr="003D38BF">
                        <w:rPr>
                          <w:rStyle w:val="Hyperlink"/>
                          <w:rFonts w:ascii="Arial" w:hAnsi="Arial" w:cs="Arial"/>
                          <w:color w:val="000000" w:themeColor="text1"/>
                        </w:rPr>
                        <w:t xml:space="preserve">Real-Time Rust Segmentation on Steel Surface Using a Lightweight Transformer Deep Learning Model. </w:t>
                      </w:r>
                      <w:r w:rsidR="003D38BF" w:rsidRPr="003D38BF">
                        <w:rPr>
                          <w:rStyle w:val="Hyperlink"/>
                          <w:rFonts w:ascii="Arial" w:hAnsi="Arial" w:cs="Arial"/>
                          <w:color w:val="000000" w:themeColor="text1"/>
                          <w:u w:val="none"/>
                        </w:rPr>
                        <w:t>Journal of Infrastructure Systems, 31(4</w:t>
                      </w:r>
                    </w:hyperlink>
                    <w:r w:rsidR="003D38BF" w:rsidRPr="003D38BF">
                      <w:rPr>
                        <w:rFonts w:ascii="Arial" w:hAnsi="Arial" w:cs="Arial"/>
                        <w:color w:val="000000" w:themeColor="text1"/>
                      </w:rPr>
                      <w:t xml:space="preserve">), </w:t>
                    </w:r>
                    <w:r w:rsidRPr="003D38BF">
                      <w:rPr>
                        <w:rFonts w:ascii="Arial" w:hAnsi="Arial" w:cs="Arial"/>
                        <w:color w:val="000000" w:themeColor="text1"/>
                      </w:rPr>
                      <w:t>04025033.</w:t>
                    </w:r>
                  </w:p>
                  <w:p w14:paraId="749E1294" w14:textId="3CD61D4E" w:rsidR="00E737BB" w:rsidRPr="00B8667B" w:rsidRDefault="00E737BB" w:rsidP="00687F86">
                    <w:pPr>
                      <w:jc w:val="both"/>
                      <w:rPr>
                        <w:rFonts w:ascii="Arial" w:hAnsi="Arial" w:cs="Arial"/>
                        <w:color w:val="000000" w:themeColor="text1"/>
                      </w:rPr>
                    </w:pPr>
                    <w:r w:rsidRPr="003D38BF">
                      <w:rPr>
                        <w:rFonts w:ascii="Arial" w:hAnsi="Arial" w:cs="Arial"/>
                        <w:color w:val="000000" w:themeColor="text1"/>
                      </w:rPr>
                      <w:t>Khazen, M</w:t>
                    </w:r>
                    <w:r w:rsidR="00492809" w:rsidRPr="003D38BF">
                      <w:rPr>
                        <w:rFonts w:ascii="Arial" w:hAnsi="Arial" w:cs="Arial"/>
                        <w:color w:val="000000" w:themeColor="text1"/>
                      </w:rPr>
                      <w:t>.</w:t>
                    </w:r>
                    <w:r w:rsidR="006D5CB6" w:rsidRPr="003D38BF">
                      <w:rPr>
                        <w:rFonts w:ascii="Arial" w:hAnsi="Arial" w:cs="Arial"/>
                        <w:color w:val="000000" w:themeColor="text1"/>
                      </w:rPr>
                      <w:t>,</w:t>
                    </w:r>
                    <w:r w:rsidRPr="003D38BF">
                      <w:rPr>
                        <w:rFonts w:ascii="Arial" w:hAnsi="Arial" w:cs="Arial"/>
                        <w:color w:val="000000" w:themeColor="text1"/>
                      </w:rPr>
                      <w:t xml:space="preserve"> Nik</w:t>
                    </w:r>
                    <w:r w:rsidRPr="003D38BF">
                      <w:rPr>
                        <w:rFonts w:ascii="Cambria Math" w:hAnsi="Cambria Math" w:cs="Cambria Math"/>
                        <w:color w:val="000000" w:themeColor="text1"/>
                      </w:rPr>
                      <w:t>‐</w:t>
                    </w:r>
                    <w:r w:rsidRPr="003D38BF">
                      <w:rPr>
                        <w:rFonts w:ascii="Arial" w:hAnsi="Arial" w:cs="Arial"/>
                        <w:color w:val="000000" w:themeColor="text1"/>
                      </w:rPr>
                      <w:t>Bakht, M</w:t>
                    </w:r>
                    <w:r w:rsidR="00492809" w:rsidRPr="003D38BF">
                      <w:rPr>
                        <w:rFonts w:ascii="Arial" w:hAnsi="Arial" w:cs="Arial"/>
                        <w:color w:val="000000" w:themeColor="text1"/>
                      </w:rPr>
                      <w:t>.</w:t>
                    </w:r>
                    <w:r w:rsidR="008B778D" w:rsidRPr="003D38BF">
                      <w:rPr>
                        <w:rFonts w:ascii="Arial" w:hAnsi="Arial" w:cs="Arial"/>
                        <w:color w:val="000000" w:themeColor="text1"/>
                      </w:rPr>
                      <w:t>,</w:t>
                    </w:r>
                    <w:r w:rsidRPr="003D38BF">
                      <w:rPr>
                        <w:rFonts w:ascii="Arial" w:hAnsi="Arial" w:cs="Arial"/>
                        <w:color w:val="000000" w:themeColor="text1"/>
                      </w:rPr>
                      <w:t xml:space="preserve"> Moselhi, O. </w:t>
                    </w:r>
                    <w:r w:rsidR="00492809" w:rsidRPr="003D38BF">
                      <w:rPr>
                        <w:rFonts w:ascii="Arial" w:hAnsi="Arial" w:cs="Arial"/>
                        <w:color w:val="000000" w:themeColor="text1"/>
                      </w:rPr>
                      <w:t xml:space="preserve">and </w:t>
                    </w:r>
                    <w:proofErr w:type="spellStart"/>
                    <w:r w:rsidRPr="003D38BF">
                      <w:rPr>
                        <w:rFonts w:ascii="Arial" w:hAnsi="Arial" w:cs="Arial"/>
                        <w:color w:val="000000" w:themeColor="text1"/>
                      </w:rPr>
                      <w:t>Dungen</w:t>
                    </w:r>
                    <w:proofErr w:type="spellEnd"/>
                    <w:r w:rsidRPr="003D38BF">
                      <w:rPr>
                        <w:rFonts w:ascii="Arial" w:hAnsi="Arial" w:cs="Arial"/>
                        <w:color w:val="000000" w:themeColor="text1"/>
                      </w:rPr>
                      <w:t xml:space="preserve">, J. 2025. </w:t>
                    </w:r>
                    <w:hyperlink r:id="rId36" w:history="1">
                      <w:r w:rsidR="00B8667B" w:rsidRPr="003D38BF">
                        <w:rPr>
                          <w:rStyle w:val="Hyperlink"/>
                          <w:rFonts w:ascii="Arial" w:hAnsi="Arial" w:cs="Arial"/>
                          <w:color w:val="000000" w:themeColor="text1"/>
                        </w:rPr>
                        <w:t xml:space="preserve">A Deployable Solution for Indoor Tracking of Workers in Construction Sites through Bluetooth Low Energy Technology </w:t>
                      </w:r>
                    </w:hyperlink>
                    <w:r w:rsidR="00213A47">
                      <w:rPr>
                        <w:rFonts w:ascii="Arial" w:hAnsi="Arial" w:cs="Arial"/>
                        <w:color w:val="000000" w:themeColor="text1"/>
                      </w:rPr>
                      <w:t>. J</w:t>
                    </w:r>
                    <w:r w:rsidRPr="00B8667B">
                      <w:rPr>
                        <w:rFonts w:ascii="Arial" w:hAnsi="Arial" w:cs="Arial"/>
                        <w:color w:val="000000" w:themeColor="text1"/>
                      </w:rPr>
                      <w:t>ournal of Information Technology in Construction</w:t>
                    </w:r>
                    <w:r w:rsidR="003341AD">
                      <w:rPr>
                        <w:rFonts w:ascii="Arial" w:hAnsi="Arial" w:cs="Arial"/>
                        <w:color w:val="000000" w:themeColor="text1"/>
                      </w:rPr>
                      <w:t>,</w:t>
                    </w:r>
                    <w:r w:rsidR="00EB3161" w:rsidRPr="00B8667B">
                      <w:rPr>
                        <w:rFonts w:ascii="Arial" w:hAnsi="Arial" w:cs="Arial"/>
                        <w:color w:val="000000" w:themeColor="text1"/>
                      </w:rPr>
                      <w:t xml:space="preserve"> </w:t>
                    </w:r>
                    <w:r w:rsidR="00B8667B" w:rsidRPr="00B8667B">
                      <w:rPr>
                        <w:rFonts w:ascii="Arial" w:hAnsi="Arial" w:cs="Arial"/>
                        <w:color w:val="000000" w:themeColor="text1"/>
                        <w:sz w:val="21"/>
                        <w:szCs w:val="21"/>
                        <w:shd w:val="clear" w:color="auto" w:fill="FFFFFF"/>
                      </w:rPr>
                      <w:t>30, 1377-1397</w:t>
                    </w:r>
                  </w:p>
                  <w:p w14:paraId="016363E7" w14:textId="56DE2F61" w:rsidR="00FC3B90" w:rsidRPr="003C4940" w:rsidRDefault="00FC3B90" w:rsidP="00687F86">
                    <w:pPr>
                      <w:jc w:val="both"/>
                      <w:rPr>
                        <w:rFonts w:ascii="Arial" w:hAnsi="Arial" w:cs="Arial"/>
                        <w:color w:val="000000" w:themeColor="text1"/>
                      </w:rPr>
                    </w:pPr>
                    <w:r w:rsidRPr="00FC3B90">
                      <w:rPr>
                        <w:rFonts w:ascii="Arial" w:hAnsi="Arial" w:cs="Arial"/>
                        <w:color w:val="000000" w:themeColor="text1"/>
                      </w:rPr>
                      <w:t>Bahreini,</w:t>
                    </w:r>
                    <w:r>
                      <w:rPr>
                        <w:rFonts w:ascii="Arial" w:hAnsi="Arial" w:cs="Arial"/>
                        <w:color w:val="000000" w:themeColor="text1"/>
                      </w:rPr>
                      <w:t xml:space="preserve"> F., </w:t>
                    </w:r>
                    <w:r w:rsidRPr="00FC3B90">
                      <w:rPr>
                        <w:rFonts w:ascii="Arial" w:hAnsi="Arial" w:cs="Arial"/>
                        <w:color w:val="000000" w:themeColor="text1"/>
                      </w:rPr>
                      <w:t>Nik-Bakht,</w:t>
                    </w:r>
                    <w:r>
                      <w:rPr>
                        <w:rFonts w:ascii="Arial" w:hAnsi="Arial" w:cs="Arial"/>
                        <w:color w:val="000000" w:themeColor="text1"/>
                      </w:rPr>
                      <w:t xml:space="preserve"> M</w:t>
                    </w:r>
                    <w:r w:rsidR="008B778D">
                      <w:rPr>
                        <w:rFonts w:ascii="Arial" w:hAnsi="Arial" w:cs="Arial"/>
                        <w:color w:val="000000" w:themeColor="text1"/>
                      </w:rPr>
                      <w:t>. and</w:t>
                    </w:r>
                    <w:r>
                      <w:rPr>
                        <w:rFonts w:ascii="Arial" w:hAnsi="Arial" w:cs="Arial"/>
                        <w:color w:val="000000" w:themeColor="text1"/>
                      </w:rPr>
                      <w:t xml:space="preserve"> </w:t>
                    </w:r>
                    <w:r w:rsidRPr="00FC3B90">
                      <w:rPr>
                        <w:rFonts w:ascii="Arial" w:hAnsi="Arial" w:cs="Arial"/>
                        <w:color w:val="000000" w:themeColor="text1"/>
                      </w:rPr>
                      <w:t>Hammad</w:t>
                    </w:r>
                    <w:r>
                      <w:rPr>
                        <w:rFonts w:ascii="Arial" w:hAnsi="Arial" w:cs="Arial"/>
                        <w:color w:val="000000" w:themeColor="text1"/>
                      </w:rPr>
                      <w:t>, A.</w:t>
                    </w:r>
                    <w:r w:rsidR="008B778D">
                      <w:rPr>
                        <w:rFonts w:ascii="Arial" w:hAnsi="Arial" w:cs="Arial"/>
                        <w:color w:val="000000" w:themeColor="text1"/>
                      </w:rPr>
                      <w:t xml:space="preserve"> </w:t>
                    </w:r>
                    <w:r w:rsidRPr="00FC3B90">
                      <w:rPr>
                        <w:rFonts w:ascii="Arial" w:hAnsi="Arial" w:cs="Arial"/>
                        <w:color w:val="000000" w:themeColor="text1"/>
                      </w:rPr>
                      <w:t>2025</w:t>
                    </w:r>
                    <w:r w:rsidRPr="003C4940">
                      <w:rPr>
                        <w:rFonts w:ascii="Arial" w:hAnsi="Arial" w:cs="Arial"/>
                        <w:color w:val="000000" w:themeColor="text1"/>
                      </w:rPr>
                      <w:t xml:space="preserve">. </w:t>
                    </w:r>
                    <w:hyperlink r:id="rId37" w:history="1">
                      <w:r w:rsidR="003C4940" w:rsidRPr="003C4940">
                        <w:rPr>
                          <w:rStyle w:val="Hyperlink"/>
                          <w:rFonts w:ascii="Arial" w:hAnsi="Arial" w:cs="Arial"/>
                          <w:color w:val="000000" w:themeColor="text1"/>
                        </w:rPr>
                        <w:t>Developing Computer Vision-Based Digital Twin for Vegetation Management near Power Distribution Networks</w:t>
                      </w:r>
                    </w:hyperlink>
                    <w:r w:rsidR="003C4940" w:rsidRPr="003C4940">
                      <w:rPr>
                        <w:rFonts w:ascii="Arial" w:hAnsi="Arial" w:cs="Arial"/>
                        <w:color w:val="000000" w:themeColor="text1"/>
                      </w:rPr>
                      <w:t xml:space="preserve">. </w:t>
                    </w:r>
                    <w:r w:rsidRPr="003C4940">
                      <w:rPr>
                        <w:rFonts w:ascii="Arial" w:hAnsi="Arial" w:cs="Arial"/>
                        <w:color w:val="000000" w:themeColor="text1"/>
                      </w:rPr>
                      <w:t>R</w:t>
                    </w:r>
                    <w:r w:rsidRPr="00FC3B90">
                      <w:rPr>
                        <w:rFonts w:ascii="Arial" w:hAnsi="Arial" w:cs="Arial"/>
                        <w:color w:val="000000" w:themeColor="text1"/>
                      </w:rPr>
                      <w:t>emote Sensing, 17 (21), 3565.</w:t>
                    </w:r>
                    <w:r w:rsidR="008B1471">
                      <w:t xml:space="preserve"> </w:t>
                    </w:r>
                  </w:p>
                  <w:p w14:paraId="02678A97" w14:textId="7FC4A05D" w:rsidR="005C4B20" w:rsidRPr="003C4940" w:rsidRDefault="005C4B20" w:rsidP="00687F86">
                    <w:pPr>
                      <w:jc w:val="both"/>
                      <w:rPr>
                        <w:rFonts w:ascii="Arial" w:hAnsi="Arial" w:cs="Arial"/>
                        <w:color w:val="000000" w:themeColor="text1"/>
                        <w:szCs w:val="20"/>
                      </w:rPr>
                    </w:pPr>
                    <w:r w:rsidRPr="005C4B20">
                      <w:rPr>
                        <w:rFonts w:ascii="Arial" w:hAnsi="Arial" w:cs="Arial"/>
                        <w:color w:val="000000" w:themeColor="text1"/>
                      </w:rPr>
                      <w:t xml:space="preserve">Dunson-Todd, </w:t>
                    </w:r>
                    <w:r>
                      <w:rPr>
                        <w:rFonts w:ascii="Arial" w:hAnsi="Arial" w:cs="Arial"/>
                        <w:color w:val="000000" w:themeColor="text1"/>
                      </w:rPr>
                      <w:t xml:space="preserve">M., </w:t>
                    </w:r>
                    <w:r w:rsidRPr="005C4B20">
                      <w:rPr>
                        <w:rFonts w:ascii="Arial" w:hAnsi="Arial" w:cs="Arial"/>
                        <w:color w:val="000000" w:themeColor="text1"/>
                      </w:rPr>
                      <w:t>Nik-Bakht,</w:t>
                    </w:r>
                    <w:r>
                      <w:rPr>
                        <w:rFonts w:ascii="Arial" w:hAnsi="Arial" w:cs="Arial"/>
                        <w:color w:val="000000" w:themeColor="text1"/>
                      </w:rPr>
                      <w:t xml:space="preserve"> M.</w:t>
                    </w:r>
                    <w:r w:rsidR="008B778D">
                      <w:rPr>
                        <w:rFonts w:ascii="Arial" w:hAnsi="Arial" w:cs="Arial"/>
                        <w:color w:val="000000" w:themeColor="text1"/>
                      </w:rPr>
                      <w:t xml:space="preserve"> and </w:t>
                    </w:r>
                    <w:r w:rsidRPr="005C4B20">
                      <w:rPr>
                        <w:rFonts w:ascii="Arial" w:hAnsi="Arial" w:cs="Arial"/>
                        <w:color w:val="000000" w:themeColor="text1"/>
                      </w:rPr>
                      <w:t>Hammad,</w:t>
                    </w:r>
                    <w:r w:rsidR="008B778D">
                      <w:rPr>
                        <w:rFonts w:ascii="Arial" w:hAnsi="Arial" w:cs="Arial"/>
                        <w:color w:val="000000" w:themeColor="text1"/>
                      </w:rPr>
                      <w:t xml:space="preserve"> A. 2025.</w:t>
                    </w:r>
                    <w:r w:rsidR="003C4940">
                      <w:rPr>
                        <w:rFonts w:ascii="Arial" w:hAnsi="Arial" w:cs="Arial"/>
                        <w:color w:val="000000" w:themeColor="text1"/>
                      </w:rPr>
                      <w:t xml:space="preserve"> </w:t>
                    </w:r>
                    <w:hyperlink r:id="rId38" w:history="1">
                      <w:r w:rsidR="003C4940" w:rsidRPr="003C4940">
                        <w:rPr>
                          <w:rStyle w:val="Hyperlink"/>
                          <w:rFonts w:ascii="Arial" w:hAnsi="Arial" w:cs="Arial"/>
                          <w:color w:val="000000" w:themeColor="text1"/>
                          <w:szCs w:val="20"/>
                        </w:rPr>
                        <w:t xml:space="preserve">Proposed Standard Test to Evaluate Back-Support Exoskeleton Efficacy for Rebar Workers: Test Design and Initial Implementation. </w:t>
                      </w:r>
                      <w:r w:rsidR="003C4940" w:rsidRPr="003341AD">
                        <w:rPr>
                          <w:rStyle w:val="Hyperlink"/>
                          <w:rFonts w:ascii="Arial" w:hAnsi="Arial" w:cs="Arial"/>
                          <w:color w:val="000000" w:themeColor="text1"/>
                          <w:szCs w:val="20"/>
                          <w:u w:val="none"/>
                        </w:rPr>
                        <w:t>Journal of Computing in Civil Engineering, 39</w:t>
                      </w:r>
                      <w:r w:rsidR="003341AD" w:rsidRPr="003341AD">
                        <w:rPr>
                          <w:rStyle w:val="Hyperlink"/>
                          <w:rFonts w:ascii="Arial" w:hAnsi="Arial" w:cs="Arial"/>
                          <w:color w:val="000000" w:themeColor="text1"/>
                          <w:szCs w:val="20"/>
                          <w:u w:val="none"/>
                        </w:rPr>
                        <w:t xml:space="preserve"> (</w:t>
                      </w:r>
                      <w:r w:rsidR="003C4940" w:rsidRPr="003341AD">
                        <w:rPr>
                          <w:rStyle w:val="Hyperlink"/>
                          <w:rFonts w:ascii="Arial" w:hAnsi="Arial" w:cs="Arial"/>
                          <w:color w:val="000000" w:themeColor="text1"/>
                          <w:szCs w:val="20"/>
                          <w:u w:val="none"/>
                        </w:rPr>
                        <w:t>5</w:t>
                      </w:r>
                    </w:hyperlink>
                    <w:r w:rsidR="003341AD" w:rsidRPr="003341AD">
                      <w:rPr>
                        <w:rFonts w:ascii="Arial" w:hAnsi="Arial" w:cs="Arial"/>
                        <w:color w:val="000000" w:themeColor="text1"/>
                        <w:szCs w:val="20"/>
                      </w:rPr>
                      <w:t>)</w:t>
                    </w:r>
                    <w:r w:rsidR="003C4940" w:rsidRPr="003341AD">
                      <w:rPr>
                        <w:rFonts w:ascii="Arial" w:hAnsi="Arial" w:cs="Arial"/>
                        <w:color w:val="000000" w:themeColor="text1"/>
                        <w:szCs w:val="20"/>
                      </w:rPr>
                      <w:t>.</w:t>
                    </w:r>
                  </w:p>
                  <w:p w14:paraId="6C7F6B20" w14:textId="30BCCA78" w:rsidR="002111A4" w:rsidRPr="002111A4" w:rsidRDefault="00D27444" w:rsidP="00687F86">
                    <w:pPr>
                      <w:jc w:val="both"/>
                      <w:rPr>
                        <w:rFonts w:ascii="Arial" w:hAnsi="Arial" w:cs="Arial"/>
                        <w:color w:val="000000" w:themeColor="text1"/>
                      </w:rPr>
                    </w:pPr>
                    <w:r w:rsidRPr="00D27444">
                      <w:rPr>
                        <w:rFonts w:ascii="Arial" w:hAnsi="Arial" w:cs="Arial"/>
                        <w:color w:val="000000" w:themeColor="text1"/>
                      </w:rPr>
                      <w:t>Chang, W.C., Lu, H.K. and Chen, P.H. 202</w:t>
                    </w:r>
                    <w:r>
                      <w:rPr>
                        <w:rFonts w:ascii="Arial" w:hAnsi="Arial" w:cs="Arial"/>
                        <w:color w:val="000000" w:themeColor="text1"/>
                      </w:rPr>
                      <w:t>5</w:t>
                    </w:r>
                    <w:r w:rsidRPr="00D27444">
                      <w:rPr>
                        <w:rFonts w:ascii="Arial" w:hAnsi="Arial" w:cs="Arial"/>
                        <w:color w:val="000000" w:themeColor="text1"/>
                      </w:rPr>
                      <w:t xml:space="preserve">. </w:t>
                    </w:r>
                    <w:hyperlink r:id="rId39" w:history="1">
                      <w:r w:rsidR="002111A4" w:rsidRPr="002111A4">
                        <w:rPr>
                          <w:rStyle w:val="Hyperlink"/>
                          <w:rFonts w:ascii="Arial" w:hAnsi="Arial" w:cs="Arial"/>
                          <w:color w:val="000000" w:themeColor="text1"/>
                        </w:rPr>
                        <w:t>Application of Mixed Reality and Infrared Inspection to Examine External Wall Tiles</w:t>
                      </w:r>
                      <w:r w:rsidR="002111A4">
                        <w:rPr>
                          <w:rStyle w:val="Hyperlink"/>
                          <w:rFonts w:ascii="Arial" w:hAnsi="Arial" w:cs="Arial"/>
                          <w:color w:val="000000" w:themeColor="text1"/>
                        </w:rPr>
                        <w:t xml:space="preserve">. </w:t>
                      </w:r>
                      <w:r w:rsidR="002111A4" w:rsidRPr="002111A4">
                        <w:rPr>
                          <w:rStyle w:val="Hyperlink"/>
                          <w:rFonts w:ascii="Arial" w:hAnsi="Arial" w:cs="Arial"/>
                          <w:color w:val="000000" w:themeColor="text1"/>
                          <w:u w:val="none"/>
                        </w:rPr>
                        <w:t>Journal of Performance of Constructed Facilities, 39 (6</w:t>
                      </w:r>
                    </w:hyperlink>
                    <w:r w:rsidR="002111A4">
                      <w:rPr>
                        <w:rFonts w:ascii="Arial" w:hAnsi="Arial" w:cs="Arial"/>
                        <w:color w:val="000000" w:themeColor="text1"/>
                      </w:rPr>
                      <w:t>)</w:t>
                    </w:r>
                    <w:r w:rsidR="002111A4">
                      <w:t>.</w:t>
                    </w:r>
                  </w:p>
                  <w:p w14:paraId="6DCFEA41" w14:textId="30368CDD" w:rsidR="00687F86" w:rsidRPr="00F70F7F" w:rsidRDefault="00000000" w:rsidP="00687F86">
                    <w:pPr>
                      <w:jc w:val="both"/>
                      <w:rPr>
                        <w:rFonts w:ascii="Arial" w:hAnsi="Arial" w:cs="Arial"/>
                        <w:bCs/>
                        <w:color w:val="984D42"/>
                        <w:sz w:val="22"/>
                        <w14:textOutline w14:w="0" w14:cap="flat" w14:cmpd="sng" w14:algn="ctr">
                          <w14:noFill/>
                          <w14:prstDash w14:val="solid"/>
                          <w14:round/>
                        </w14:textOutline>
                      </w:rPr>
                    </w:pPr>
                    <w:sdt>
                      <w:sdtPr>
                        <w:rPr>
                          <w:rFonts w:ascii="Arial" w:hAnsi="Arial" w:cs="Arial"/>
                          <w:sz w:val="22"/>
                        </w:rPr>
                        <w:id w:val="1581720274"/>
                        <w:placeholder>
                          <w:docPart w:val="F8D9E7AAB4D54F4ABDEEB69A1C393035"/>
                        </w:placeholder>
                        <w15:appearance w15:val="hidden"/>
                      </w:sdtPr>
                      <w:sdtContent>
                        <w:sdt>
                          <w:sdtPr>
                            <w:rPr>
                              <w:rFonts w:ascii="Arial" w:hAnsi="Arial" w:cs="Arial"/>
                              <w:sz w:val="22"/>
                            </w:rPr>
                            <w:id w:val="-152827376"/>
                            <w:placeholder>
                              <w:docPart w:val="66D1950606DC4134A7C9051074135852"/>
                            </w:placeholder>
                            <w15:appearance w15:val="hidden"/>
                          </w:sdtPr>
                          <w:sdtContent>
                            <w:r w:rsidR="00687F86">
                              <w:rPr>
                                <w:rFonts w:ascii="Arial" w:hAnsi="Arial" w:cs="Arial"/>
                                <w:bCs/>
                                <w:color w:val="984D42"/>
                                <w:sz w:val="22"/>
                                <w14:textOutline w14:w="0" w14:cap="flat" w14:cmpd="sng" w14:algn="ctr">
                                  <w14:noFill/>
                                  <w14:prstDash w14:val="solid"/>
                                  <w14:round/>
                                </w14:textOutline>
                              </w:rPr>
                              <w:t>Civil Infrastructure/Asset Management</w:t>
                            </w:r>
                          </w:sdtContent>
                        </w:sdt>
                      </w:sdtContent>
                    </w:sdt>
                  </w:p>
                  <w:p w14:paraId="47CF0EA5" w14:textId="1C525853" w:rsidR="00647F1D" w:rsidRDefault="00647F1D" w:rsidP="00687F86">
                    <w:pPr>
                      <w:jc w:val="both"/>
                      <w:rPr>
                        <w:rFonts w:ascii="Arial" w:hAnsi="Arial" w:cs="Arial"/>
                        <w:color w:val="000000" w:themeColor="text1"/>
                      </w:rPr>
                    </w:pPr>
                    <w:r w:rsidRPr="00647F1D">
                      <w:rPr>
                        <w:rFonts w:ascii="Arial" w:hAnsi="Arial" w:cs="Arial"/>
                        <w:color w:val="000000" w:themeColor="text1"/>
                      </w:rPr>
                      <w:t>Omar, A. and Moselhi, O. 2026</w:t>
                    </w:r>
                    <w:r w:rsidRPr="00433B01">
                      <w:rPr>
                        <w:rFonts w:ascii="Arial" w:hAnsi="Arial" w:cs="Arial"/>
                        <w:color w:val="000000" w:themeColor="text1"/>
                      </w:rPr>
                      <w:t xml:space="preserve">. </w:t>
                    </w:r>
                    <w:hyperlink r:id="rId40" w:history="1">
                      <w:r w:rsidR="00433B01" w:rsidRPr="00433B01">
                        <w:rPr>
                          <w:rStyle w:val="Hyperlink"/>
                          <w:rFonts w:ascii="Arial" w:hAnsi="Arial" w:cs="Arial"/>
                          <w:color w:val="000000" w:themeColor="text1"/>
                        </w:rPr>
                        <w:t>Multi-objective optimization model for automated risk-based inspection planning for concrete bridges.</w:t>
                      </w:r>
                      <w:r w:rsidR="00433B01" w:rsidRPr="00433B01">
                        <w:rPr>
                          <w:rStyle w:val="Hyperlink"/>
                          <w:color w:val="000000" w:themeColor="text1"/>
                        </w:rPr>
                        <w:t xml:space="preserve">  </w:t>
                      </w:r>
                    </w:hyperlink>
                    <w:r w:rsidRPr="004426CA">
                      <w:rPr>
                        <w:rFonts w:ascii="Arial" w:hAnsi="Arial" w:cs="Arial"/>
                        <w:color w:val="000000" w:themeColor="text1"/>
                      </w:rPr>
                      <w:t>Automation in Construction, 181,</w:t>
                    </w:r>
                    <w:r w:rsidR="00246DBB">
                      <w:rPr>
                        <w:rFonts w:ascii="Arial" w:hAnsi="Arial" w:cs="Arial"/>
                        <w:color w:val="000000" w:themeColor="text1"/>
                      </w:rPr>
                      <w:t xml:space="preserve"> </w:t>
                    </w:r>
                    <w:r w:rsidRPr="00647F1D">
                      <w:rPr>
                        <w:rFonts w:ascii="Arial" w:hAnsi="Arial" w:cs="Arial"/>
                        <w:color w:val="000000" w:themeColor="text1"/>
                      </w:rPr>
                      <w:t>106608.</w:t>
                    </w:r>
                  </w:p>
                  <w:p w14:paraId="29BECC96" w14:textId="1211DCEB" w:rsidR="003C7D1A" w:rsidRDefault="003C7D1A" w:rsidP="00687F86">
                    <w:pPr>
                      <w:jc w:val="both"/>
                      <w:rPr>
                        <w:rFonts w:ascii="Arial" w:hAnsi="Arial" w:cs="Arial"/>
                        <w:color w:val="000000" w:themeColor="text1"/>
                      </w:rPr>
                    </w:pPr>
                    <w:proofErr w:type="spellStart"/>
                    <w:r w:rsidRPr="003C7D1A">
                      <w:rPr>
                        <w:rFonts w:ascii="Arial" w:hAnsi="Arial" w:cs="Arial"/>
                        <w:color w:val="000000" w:themeColor="text1"/>
                      </w:rPr>
                      <w:t>Khashei</w:t>
                    </w:r>
                    <w:proofErr w:type="spellEnd"/>
                    <w:r w:rsidRPr="003C7D1A">
                      <w:rPr>
                        <w:rFonts w:ascii="Arial" w:hAnsi="Arial" w:cs="Arial"/>
                        <w:color w:val="000000" w:themeColor="text1"/>
                      </w:rPr>
                      <w:t xml:space="preserve">, M., Dziedzic, R. and Roshani, E. 2025. </w:t>
                    </w:r>
                    <w:hyperlink r:id="rId41" w:history="1">
                      <w:r w:rsidR="00F66143" w:rsidRPr="00F66143">
                        <w:rPr>
                          <w:rStyle w:val="Hyperlink"/>
                          <w:rFonts w:ascii="Arial" w:hAnsi="Arial" w:cs="Arial"/>
                          <w:color w:val="000000" w:themeColor="text1"/>
                        </w:rPr>
                        <w:t>Comparative Review of Water Main Failure Prediction Models: Physical and Data-Driven Approaches</w:t>
                      </w:r>
                      <w:r w:rsidR="00F66143">
                        <w:rPr>
                          <w:rStyle w:val="Hyperlink"/>
                          <w:rFonts w:ascii="Arial" w:hAnsi="Arial" w:cs="Arial"/>
                          <w:color w:val="000000" w:themeColor="text1"/>
                        </w:rPr>
                        <w:t>.</w:t>
                      </w:r>
                      <w:r w:rsidR="00F66143" w:rsidRPr="00F66143">
                        <w:rPr>
                          <w:rStyle w:val="Hyperlink"/>
                          <w:rFonts w:ascii="Arial" w:hAnsi="Arial" w:cs="Arial"/>
                          <w:color w:val="000000" w:themeColor="text1"/>
                        </w:rPr>
                        <w:t xml:space="preserve"> Journal of Water Resources Planning and Management</w:t>
                      </w:r>
                      <w:r w:rsidR="00F66143">
                        <w:rPr>
                          <w:rStyle w:val="Hyperlink"/>
                          <w:rFonts w:ascii="Arial" w:hAnsi="Arial" w:cs="Arial"/>
                          <w:color w:val="000000" w:themeColor="text1"/>
                        </w:rPr>
                        <w:t>,</w:t>
                      </w:r>
                      <w:r w:rsidR="00F66143" w:rsidRPr="00F66143">
                        <w:rPr>
                          <w:rStyle w:val="Hyperlink"/>
                          <w:rFonts w:ascii="Arial" w:hAnsi="Arial" w:cs="Arial"/>
                          <w:color w:val="000000" w:themeColor="text1"/>
                        </w:rPr>
                        <w:t xml:space="preserve"> 151</w:t>
                      </w:r>
                      <w:r w:rsidR="00F66143">
                        <w:rPr>
                          <w:rStyle w:val="Hyperlink"/>
                          <w:rFonts w:ascii="Arial" w:hAnsi="Arial" w:cs="Arial"/>
                          <w:color w:val="000000" w:themeColor="text1"/>
                        </w:rPr>
                        <w:t>(</w:t>
                      </w:r>
                      <w:r w:rsidR="00F66143" w:rsidRPr="00F66143">
                        <w:rPr>
                          <w:rStyle w:val="Hyperlink"/>
                          <w:rFonts w:ascii="Arial" w:hAnsi="Arial" w:cs="Arial"/>
                          <w:color w:val="000000" w:themeColor="text1"/>
                        </w:rPr>
                        <w:t>11</w:t>
                      </w:r>
                    </w:hyperlink>
                    <w:r w:rsidR="00F66143">
                      <w:rPr>
                        <w:rFonts w:ascii="Arial" w:hAnsi="Arial" w:cs="Arial"/>
                        <w:color w:val="000000" w:themeColor="text1"/>
                      </w:rPr>
                      <w:t xml:space="preserve">), </w:t>
                    </w:r>
                    <w:r w:rsidRPr="003C7D1A">
                      <w:rPr>
                        <w:rFonts w:ascii="Arial" w:hAnsi="Arial" w:cs="Arial"/>
                        <w:color w:val="000000" w:themeColor="text1"/>
                      </w:rPr>
                      <w:t>03125003.</w:t>
                    </w:r>
                  </w:p>
                  <w:p w14:paraId="607FB20E" w14:textId="43F9C2BA" w:rsidR="003C7D1A" w:rsidRDefault="003C7D1A" w:rsidP="00687F86">
                    <w:pPr>
                      <w:jc w:val="both"/>
                      <w:rPr>
                        <w:rFonts w:ascii="Arial" w:hAnsi="Arial" w:cs="Arial"/>
                        <w:color w:val="000000" w:themeColor="text1"/>
                      </w:rPr>
                    </w:pPr>
                    <w:r w:rsidRPr="00616CA5">
                      <w:rPr>
                        <w:rFonts w:ascii="Arial" w:hAnsi="Arial" w:cs="Arial"/>
                        <w:color w:val="000000" w:themeColor="text1"/>
                      </w:rPr>
                      <w:t xml:space="preserve">El Naggar, A., Soliman, A., Youssef, M.A. and El Naggar, H., 2025. </w:t>
                    </w:r>
                    <w:hyperlink r:id="rId42" w:history="1">
                      <w:r w:rsidR="00C728DF" w:rsidRPr="00616CA5">
                        <w:rPr>
                          <w:rStyle w:val="Hyperlink"/>
                          <w:rFonts w:ascii="Arial" w:hAnsi="Arial" w:cs="Arial"/>
                          <w:color w:val="000000" w:themeColor="text1"/>
                        </w:rPr>
                        <w:t>Novel Methodological Approach to Developing Scaled-Down Concrete Material for Structural Applications: Experimental Validation Using Froude Scaling – DOAJ</w:t>
                      </w:r>
                    </w:hyperlink>
                    <w:r w:rsidRPr="004426CA">
                      <w:rPr>
                        <w:rFonts w:ascii="Arial" w:hAnsi="Arial" w:cs="Arial"/>
                        <w:color w:val="000000" w:themeColor="text1"/>
                      </w:rPr>
                      <w:t>. Buildings, 15(17), 3234.</w:t>
                    </w:r>
                  </w:p>
                  <w:p w14:paraId="1496F32F" w14:textId="231723BB" w:rsidR="00FC3B90" w:rsidRPr="00042102" w:rsidRDefault="00FC3B90" w:rsidP="00687F86">
                    <w:pPr>
                      <w:jc w:val="both"/>
                      <w:rPr>
                        <w:rFonts w:ascii="Arial" w:hAnsi="Arial" w:cs="Arial"/>
                        <w:color w:val="000000" w:themeColor="text1"/>
                      </w:rPr>
                    </w:pPr>
                    <w:proofErr w:type="spellStart"/>
                    <w:r w:rsidRPr="00FC3B90">
                      <w:rPr>
                        <w:rFonts w:ascii="Arial" w:hAnsi="Arial" w:cs="Arial"/>
                        <w:color w:val="000000" w:themeColor="text1"/>
                      </w:rPr>
                      <w:t>Alaghbandrad</w:t>
                    </w:r>
                    <w:proofErr w:type="spellEnd"/>
                    <w:r w:rsidRPr="00FC3B90">
                      <w:rPr>
                        <w:rFonts w:ascii="Arial" w:hAnsi="Arial" w:cs="Arial"/>
                        <w:color w:val="000000" w:themeColor="text1"/>
                      </w:rPr>
                      <w:t>,</w:t>
                    </w:r>
                    <w:r>
                      <w:rPr>
                        <w:rFonts w:ascii="Arial" w:hAnsi="Arial" w:cs="Arial"/>
                        <w:color w:val="000000" w:themeColor="text1"/>
                      </w:rPr>
                      <w:t xml:space="preserve"> A. and</w:t>
                    </w:r>
                    <w:r w:rsidRPr="00FC3B90">
                      <w:rPr>
                        <w:rFonts w:ascii="Arial" w:hAnsi="Arial" w:cs="Arial"/>
                        <w:color w:val="000000" w:themeColor="text1"/>
                      </w:rPr>
                      <w:t xml:space="preserve"> Hammad</w:t>
                    </w:r>
                    <w:r w:rsidR="00F725B7">
                      <w:rPr>
                        <w:rFonts w:ascii="Arial" w:hAnsi="Arial" w:cs="Arial"/>
                        <w:color w:val="000000" w:themeColor="text1"/>
                      </w:rPr>
                      <w:t>, A.,</w:t>
                    </w:r>
                    <w:r w:rsidRPr="00FC3B90">
                      <w:rPr>
                        <w:rFonts w:ascii="Arial" w:hAnsi="Arial" w:cs="Arial"/>
                        <w:color w:val="000000" w:themeColor="text1"/>
                      </w:rPr>
                      <w:t xml:space="preserve"> 2025. </w:t>
                    </w:r>
                    <w:hyperlink r:id="rId43" w:history="1">
                      <w:r w:rsidR="00042102" w:rsidRPr="00042102">
                        <w:rPr>
                          <w:rStyle w:val="Hyperlink"/>
                          <w:rFonts w:ascii="Arial" w:hAnsi="Arial" w:cs="Arial"/>
                          <w:color w:val="000000" w:themeColor="text1"/>
                        </w:rPr>
                        <w:t>Framework of smart multi-purpose utility tunnel information modeling for lifecycle management</w:t>
                      </w:r>
                    </w:hyperlink>
                    <w:r w:rsidR="00042102" w:rsidRPr="00042102">
                      <w:rPr>
                        <w:rFonts w:ascii="Arial" w:hAnsi="Arial" w:cs="Arial"/>
                        <w:color w:val="000000" w:themeColor="text1"/>
                      </w:rPr>
                      <w:t>.</w:t>
                    </w:r>
                    <w:r w:rsidRPr="00042102">
                      <w:rPr>
                        <w:rFonts w:ascii="Arial" w:hAnsi="Arial" w:cs="Arial"/>
                        <w:color w:val="000000" w:themeColor="text1"/>
                      </w:rPr>
                      <w:t xml:space="preserve"> Canadian Journal of Civil Engineering, 52 (4), 531-551.</w:t>
                    </w:r>
                  </w:p>
                  <w:p w14:paraId="0FCFFC0B" w14:textId="33E6DDDE" w:rsidR="00135B46" w:rsidRPr="00135B46" w:rsidRDefault="00C16E29" w:rsidP="00687F86">
                    <w:pPr>
                      <w:jc w:val="both"/>
                      <w:rPr>
                        <w:rFonts w:ascii="Arial" w:hAnsi="Arial" w:cs="Arial"/>
                        <w:color w:val="000000" w:themeColor="text1"/>
                      </w:rPr>
                    </w:pPr>
                    <w:r w:rsidRPr="00C16E29">
                      <w:rPr>
                        <w:rFonts w:ascii="Arial" w:hAnsi="Arial" w:cs="Arial"/>
                        <w:color w:val="000000" w:themeColor="text1"/>
                      </w:rPr>
                      <w:t xml:space="preserve">Chen, J.H., Su, M.C., Chen, C.H., Lin, W.J., Chen, P.H. and Chien, K.Y. 2025. </w:t>
                    </w:r>
                    <w:hyperlink r:id="rId44" w:history="1">
                      <w:r w:rsidR="00135B46" w:rsidRPr="00135B46">
                        <w:rPr>
                          <w:rStyle w:val="Hyperlink"/>
                          <w:rFonts w:ascii="Arial" w:hAnsi="Arial" w:cs="Arial"/>
                          <w:color w:val="000000" w:themeColor="text1"/>
                        </w:rPr>
                        <w:t>U-Net Enhanced Depth Sensing Detection on Earthwork Management</w:t>
                      </w:r>
                      <w:r w:rsidR="00135B46">
                        <w:rPr>
                          <w:rStyle w:val="Hyperlink"/>
                          <w:rFonts w:ascii="Arial" w:hAnsi="Arial" w:cs="Arial"/>
                          <w:color w:val="000000" w:themeColor="text1"/>
                        </w:rPr>
                        <w:t>.</w:t>
                      </w:r>
                      <w:r w:rsidR="00135B46" w:rsidRPr="00135B46">
                        <w:rPr>
                          <w:rStyle w:val="Hyperlink"/>
                          <w:rFonts w:ascii="Arial" w:hAnsi="Arial" w:cs="Arial"/>
                          <w:color w:val="000000" w:themeColor="text1"/>
                        </w:rPr>
                        <w:t xml:space="preserve"> </w:t>
                      </w:r>
                      <w:r w:rsidR="00135B46" w:rsidRPr="00135B46">
                        <w:rPr>
                          <w:rStyle w:val="Hyperlink"/>
                          <w:rFonts w:ascii="Arial" w:hAnsi="Arial" w:cs="Arial"/>
                          <w:color w:val="000000" w:themeColor="text1"/>
                          <w:u w:val="none"/>
                        </w:rPr>
                        <w:t>Journal of Infrastructure Systems, 31 (4</w:t>
                      </w:r>
                    </w:hyperlink>
                    <w:r w:rsidR="00135B46">
                      <w:rPr>
                        <w:rFonts w:ascii="Arial" w:hAnsi="Arial" w:cs="Arial"/>
                        <w:color w:val="000000" w:themeColor="text1"/>
                      </w:rPr>
                      <w:t>)</w:t>
                    </w:r>
                    <w:r w:rsidR="00135B46">
                      <w:t>.</w:t>
                    </w:r>
                  </w:p>
                  <w:p w14:paraId="0FA7194F" w14:textId="77777777" w:rsidR="00135B46" w:rsidRDefault="00135B46" w:rsidP="00687F86">
                    <w:pPr>
                      <w:jc w:val="both"/>
                      <w:rPr>
                        <w:rFonts w:ascii="Arial" w:hAnsi="Arial" w:cs="Arial"/>
                        <w:color w:val="000000" w:themeColor="text1"/>
                      </w:rPr>
                    </w:pPr>
                  </w:p>
                  <w:p w14:paraId="51230729" w14:textId="6CF85CDB" w:rsidR="00135B46" w:rsidRDefault="00135B46" w:rsidP="00687F86">
                    <w:pPr>
                      <w:jc w:val="both"/>
                      <w:rPr>
                        <w:rFonts w:ascii="Arial" w:hAnsi="Arial" w:cs="Arial"/>
                        <w:color w:val="000000" w:themeColor="text1"/>
                      </w:rPr>
                    </w:pPr>
                  </w:p>
                  <w:p w14:paraId="0F0F3705" w14:textId="77777777" w:rsidR="00135B46" w:rsidRDefault="00135B46" w:rsidP="00687F86">
                    <w:pPr>
                      <w:jc w:val="both"/>
                      <w:rPr>
                        <w:rFonts w:ascii="Arial" w:hAnsi="Arial" w:cs="Arial"/>
                        <w:color w:val="000000" w:themeColor="text1"/>
                      </w:rPr>
                    </w:pPr>
                  </w:p>
                  <w:tbl>
                    <w:tblPr>
                      <w:tblpPr w:leftFromText="180" w:rightFromText="180" w:vertAnchor="page" w:horzAnchor="margin" w:tblpY="1"/>
                      <w:tblW w:w="0" w:type="auto"/>
                      <w:tblLook w:val="0600" w:firstRow="0" w:lastRow="0" w:firstColumn="0" w:lastColumn="0" w:noHBand="1" w:noVBand="1"/>
                    </w:tblPr>
                    <w:tblGrid>
                      <w:gridCol w:w="5834"/>
                      <w:gridCol w:w="571"/>
                      <w:gridCol w:w="2955"/>
                    </w:tblGrid>
                    <w:tr w:rsidR="008D5BAC" w:rsidRPr="00911517" w14:paraId="57088960" w14:textId="77777777" w:rsidTr="00D90B3A">
                      <w:trPr>
                        <w:trHeight w:val="432"/>
                      </w:trPr>
                      <w:tc>
                        <w:tcPr>
                          <w:tcW w:w="5834" w:type="dxa"/>
                          <w:tcBorders>
                            <w:bottom w:val="single" w:sz="18" w:space="0" w:color="auto"/>
                          </w:tcBorders>
                        </w:tcPr>
                        <w:p w14:paraId="117D68DF" w14:textId="77777777" w:rsidR="008D5BAC" w:rsidRPr="00911517" w:rsidRDefault="00000000" w:rsidP="008D5BAC">
                          <w:pPr>
                            <w:rPr>
                              <w:rStyle w:val="Bold"/>
                              <w:rFonts w:ascii="Arial" w:hAnsi="Arial" w:cs="Arial"/>
                            </w:rPr>
                          </w:pPr>
                          <w:sdt>
                            <w:sdtPr>
                              <w:rPr>
                                <w:rFonts w:ascii="Arial" w:hAnsi="Arial" w:cs="Arial"/>
                                <w:b/>
                                <w:sz w:val="28"/>
                              </w:rPr>
                              <w:id w:val="674923521"/>
                              <w:placeholder>
                                <w:docPart w:val="623A52DA046B4CB3AF924757E3D7AEB4"/>
                              </w:placeholder>
                              <w15:appearance w15:val="hidden"/>
                            </w:sdtPr>
                            <w:sdtEndPr>
                              <w:rPr>
                                <w:b w:val="0"/>
                                <w:sz w:val="22"/>
                              </w:rPr>
                            </w:sdtEndPr>
                            <w:sdtContent>
                              <w:sdt>
                                <w:sdtPr>
                                  <w:rPr>
                                    <w:rFonts w:ascii="Arial" w:hAnsi="Arial" w:cs="Arial"/>
                                    <w:b/>
                                    <w:sz w:val="22"/>
                                  </w:rPr>
                                  <w:id w:val="-2126218662"/>
                                  <w:placeholder>
                                    <w:docPart w:val="06F16A64EAB74C658FB0C6908EADDD16"/>
                                  </w:placeholder>
                                  <w15:appearance w15:val="hidden"/>
                                </w:sdtPr>
                                <w:sdtContent>
                                  <w:r w:rsidR="008D5BAC" w:rsidRPr="0064389E">
                                    <w:rPr>
                                      <w:rFonts w:ascii="Arial" w:hAnsi="Arial" w:cs="Arial"/>
                                      <w:sz w:val="22"/>
                                    </w:rPr>
                                    <w:t xml:space="preserve">Newsletter </w:t>
                                  </w:r>
                                  <w:r w:rsidR="008D5BAC">
                                    <w:rPr>
                                      <w:rFonts w:ascii="Arial" w:hAnsi="Arial" w:cs="Arial"/>
                                      <w:sz w:val="22"/>
                                    </w:rPr>
                                    <w:t>Winter</w:t>
                                  </w:r>
                                  <w:r w:rsidR="008D5BAC" w:rsidRPr="0064389E">
                                    <w:rPr>
                                      <w:rFonts w:ascii="Arial" w:hAnsi="Arial" w:cs="Arial"/>
                                      <w:sz w:val="22"/>
                                    </w:rPr>
                                    <w:t xml:space="preserve"> 202</w:t>
                                  </w:r>
                                  <w:r w:rsidR="008D5BAC">
                                    <w:rPr>
                                      <w:rFonts w:ascii="Arial" w:hAnsi="Arial" w:cs="Arial"/>
                                      <w:sz w:val="22"/>
                                    </w:rPr>
                                    <w:t>6</w:t>
                                  </w:r>
                                </w:sdtContent>
                              </w:sdt>
                            </w:sdtContent>
                          </w:sdt>
                          <w:r w:rsidR="008D5BAC" w:rsidRPr="00911517">
                            <w:rPr>
                              <w:rFonts w:ascii="Arial" w:hAnsi="Arial" w:cs="Arial"/>
                              <w:sz w:val="28"/>
                            </w:rPr>
                            <w:t xml:space="preserve"> </w:t>
                          </w:r>
                        </w:p>
                      </w:tc>
                      <w:tc>
                        <w:tcPr>
                          <w:tcW w:w="571" w:type="dxa"/>
                          <w:tcBorders>
                            <w:bottom w:val="single" w:sz="18" w:space="0" w:color="auto"/>
                          </w:tcBorders>
                        </w:tcPr>
                        <w:p w14:paraId="132CE2D2" w14:textId="77777777" w:rsidR="008D5BAC" w:rsidRPr="00911517" w:rsidRDefault="008D5BAC" w:rsidP="008D5BAC">
                          <w:pPr>
                            <w:pStyle w:val="NoSpacing"/>
                            <w:rPr>
                              <w:rFonts w:ascii="Arial" w:hAnsi="Arial" w:cs="Arial"/>
                            </w:rPr>
                          </w:pPr>
                        </w:p>
                      </w:tc>
                      <w:tc>
                        <w:tcPr>
                          <w:tcW w:w="2955" w:type="dxa"/>
                          <w:tcBorders>
                            <w:bottom w:val="single" w:sz="18" w:space="0" w:color="auto"/>
                          </w:tcBorders>
                        </w:tcPr>
                        <w:p w14:paraId="3C06416B" w14:textId="77777777" w:rsidR="008D5BAC" w:rsidRPr="00911517" w:rsidRDefault="008D5BAC" w:rsidP="008D5BAC">
                          <w:pPr>
                            <w:pStyle w:val="NoSpacing"/>
                            <w:rPr>
                              <w:rFonts w:ascii="Arial" w:hAnsi="Arial" w:cs="Arial"/>
                            </w:rPr>
                          </w:pPr>
                        </w:p>
                      </w:tc>
                    </w:tr>
                  </w:tbl>
                  <w:p w14:paraId="303AEE71" w14:textId="11048D3A" w:rsidR="00322A82" w:rsidRPr="00322A82" w:rsidRDefault="008B778D" w:rsidP="00687F86">
                    <w:pPr>
                      <w:jc w:val="both"/>
                      <w:rPr>
                        <w:rFonts w:ascii="Arial" w:hAnsi="Arial" w:cs="Arial"/>
                        <w:color w:val="000000" w:themeColor="text1"/>
                      </w:rPr>
                    </w:pPr>
                    <w:r w:rsidRPr="008B778D">
                      <w:rPr>
                        <w:rFonts w:ascii="Arial" w:hAnsi="Arial" w:cs="Arial"/>
                        <w:color w:val="000000" w:themeColor="text1"/>
                      </w:rPr>
                      <w:t xml:space="preserve">Zarei, </w:t>
                    </w:r>
                    <w:r>
                      <w:rPr>
                        <w:rFonts w:ascii="Arial" w:hAnsi="Arial" w:cs="Arial"/>
                        <w:color w:val="000000" w:themeColor="text1"/>
                      </w:rPr>
                      <w:t xml:space="preserve">F. and </w:t>
                    </w:r>
                    <w:r w:rsidRPr="008B778D">
                      <w:rPr>
                        <w:rFonts w:ascii="Arial" w:hAnsi="Arial" w:cs="Arial"/>
                        <w:color w:val="000000" w:themeColor="text1"/>
                      </w:rPr>
                      <w:t>Nik-Bakht,</w:t>
                    </w:r>
                    <w:r>
                      <w:rPr>
                        <w:rFonts w:ascii="Arial" w:hAnsi="Arial" w:cs="Arial"/>
                        <w:color w:val="000000" w:themeColor="text1"/>
                      </w:rPr>
                      <w:t xml:space="preserve"> M.</w:t>
                    </w:r>
                    <w:r w:rsidRPr="008B778D">
                      <w:rPr>
                        <w:rFonts w:ascii="Arial" w:hAnsi="Arial" w:cs="Arial"/>
                        <w:color w:val="000000" w:themeColor="text1"/>
                      </w:rPr>
                      <w:t xml:space="preserve"> </w:t>
                    </w:r>
                    <w:r>
                      <w:rPr>
                        <w:rFonts w:ascii="Arial" w:hAnsi="Arial" w:cs="Arial"/>
                        <w:color w:val="000000" w:themeColor="text1"/>
                      </w:rPr>
                      <w:t>2025.</w:t>
                    </w:r>
                    <w:r w:rsidR="00322A82">
                      <w:rPr>
                        <w:rFonts w:ascii="Arial" w:hAnsi="Arial" w:cs="Arial"/>
                        <w:color w:val="000000" w:themeColor="text1"/>
                      </w:rPr>
                      <w:t xml:space="preserve"> </w:t>
                    </w:r>
                    <w:hyperlink r:id="rId45" w:history="1">
                      <w:r w:rsidR="00322A82" w:rsidRPr="00322A82">
                        <w:rPr>
                          <w:rStyle w:val="Hyperlink"/>
                          <w:rFonts w:ascii="Arial" w:hAnsi="Arial" w:cs="Arial"/>
                          <w:color w:val="000000" w:themeColor="text1"/>
                        </w:rPr>
                        <w:t xml:space="preserve">Enhancing Road Asset Management with </w:t>
                      </w:r>
                      <w:proofErr w:type="spellStart"/>
                      <w:r w:rsidR="00322A82" w:rsidRPr="00322A82">
                        <w:rPr>
                          <w:rStyle w:val="Hyperlink"/>
                          <w:rFonts w:ascii="Arial" w:hAnsi="Arial" w:cs="Arial"/>
                          <w:color w:val="000000" w:themeColor="text1"/>
                        </w:rPr>
                        <w:t>CityGML</w:t>
                      </w:r>
                      <w:proofErr w:type="spellEnd"/>
                      <w:r w:rsidR="00322A82" w:rsidRPr="00322A82">
                        <w:rPr>
                          <w:rStyle w:val="Hyperlink"/>
                          <w:rFonts w:ascii="Arial" w:hAnsi="Arial" w:cs="Arial"/>
                          <w:color w:val="000000" w:themeColor="text1"/>
                        </w:rPr>
                        <w:t xml:space="preserve"> Enriched by Public Inputs: A Comprehensive Approach to Pothole Repair Prioritization</w:t>
                      </w:r>
                      <w:r w:rsidR="00322A82">
                        <w:rPr>
                          <w:rStyle w:val="Hyperlink"/>
                          <w:rFonts w:ascii="Arial" w:hAnsi="Arial" w:cs="Arial"/>
                          <w:color w:val="000000" w:themeColor="text1"/>
                        </w:rPr>
                        <w:t>.</w:t>
                      </w:r>
                      <w:r w:rsidR="00322A82" w:rsidRPr="00033683">
                        <w:rPr>
                          <w:rStyle w:val="Hyperlink"/>
                          <w:rFonts w:ascii="Arial" w:hAnsi="Arial" w:cs="Arial"/>
                          <w:color w:val="000000" w:themeColor="text1"/>
                          <w:u w:val="none"/>
                        </w:rPr>
                        <w:t xml:space="preserve"> Journal of Infrastructure Systems, 31</w:t>
                      </w:r>
                      <w:r w:rsidR="003341AD">
                        <w:rPr>
                          <w:rStyle w:val="Hyperlink"/>
                          <w:rFonts w:ascii="Arial" w:hAnsi="Arial" w:cs="Arial"/>
                          <w:color w:val="000000" w:themeColor="text1"/>
                          <w:u w:val="none"/>
                        </w:rPr>
                        <w:t>(</w:t>
                      </w:r>
                      <w:r w:rsidR="00322A82" w:rsidRPr="00033683">
                        <w:rPr>
                          <w:rStyle w:val="Hyperlink"/>
                          <w:rFonts w:ascii="Arial" w:hAnsi="Arial" w:cs="Arial"/>
                          <w:color w:val="000000" w:themeColor="text1"/>
                          <w:u w:val="none"/>
                        </w:rPr>
                        <w:t>4</w:t>
                      </w:r>
                    </w:hyperlink>
                    <w:r w:rsidR="003341AD">
                      <w:rPr>
                        <w:rFonts w:ascii="Arial" w:hAnsi="Arial" w:cs="Arial"/>
                        <w:color w:val="000000" w:themeColor="text1"/>
                      </w:rPr>
                      <w:t>)</w:t>
                    </w:r>
                    <w:r w:rsidR="00322A82">
                      <w:rPr>
                        <w:rFonts w:ascii="Arial" w:hAnsi="Arial" w:cs="Arial"/>
                        <w:color w:val="000000" w:themeColor="text1"/>
                      </w:rPr>
                      <w:t>.</w:t>
                    </w:r>
                  </w:p>
                  <w:p w14:paraId="72497BC3" w14:textId="3DDBB6D9" w:rsidR="00C16E29" w:rsidRDefault="00C16E29" w:rsidP="00687F86">
                    <w:pPr>
                      <w:jc w:val="both"/>
                      <w:rPr>
                        <w:rFonts w:ascii="Arial" w:hAnsi="Arial" w:cs="Arial"/>
                        <w:color w:val="000000" w:themeColor="text1"/>
                      </w:rPr>
                    </w:pPr>
                    <w:r w:rsidRPr="00C16E29">
                      <w:rPr>
                        <w:rFonts w:ascii="Arial" w:hAnsi="Arial" w:cs="Arial"/>
                        <w:color w:val="000000" w:themeColor="text1"/>
                      </w:rPr>
                      <w:t>Khalili, K</w:t>
                    </w:r>
                    <w:r w:rsidR="00BB5C02">
                      <w:rPr>
                        <w:rFonts w:ascii="Arial" w:hAnsi="Arial" w:cs="Arial"/>
                        <w:color w:val="000000" w:themeColor="text1"/>
                      </w:rPr>
                      <w:t>.</w:t>
                    </w:r>
                    <w:r w:rsidRPr="00C16E29">
                      <w:rPr>
                        <w:rFonts w:ascii="Arial" w:hAnsi="Arial" w:cs="Arial"/>
                        <w:color w:val="000000" w:themeColor="text1"/>
                      </w:rPr>
                      <w:t xml:space="preserve">, </w:t>
                    </w:r>
                    <w:proofErr w:type="spellStart"/>
                    <w:r w:rsidRPr="00C16E29">
                      <w:rPr>
                        <w:rFonts w:ascii="Arial" w:hAnsi="Arial" w:cs="Arial"/>
                        <w:color w:val="000000" w:themeColor="text1"/>
                      </w:rPr>
                      <w:t>Ahrabi</w:t>
                    </w:r>
                    <w:proofErr w:type="spellEnd"/>
                    <w:r w:rsidRPr="00C16E29">
                      <w:rPr>
                        <w:rFonts w:ascii="Arial" w:hAnsi="Arial" w:cs="Arial"/>
                        <w:color w:val="000000" w:themeColor="text1"/>
                      </w:rPr>
                      <w:t xml:space="preserve">, R.R., Chen, P.H. and Nasiri, F. 2025. </w:t>
                    </w:r>
                    <w:hyperlink r:id="rId46" w:history="1">
                      <w:r w:rsidR="00A958F4" w:rsidRPr="00A958F4">
                        <w:rPr>
                          <w:rStyle w:val="Hyperlink"/>
                          <w:rFonts w:ascii="Arial" w:hAnsi="Arial" w:cs="Arial"/>
                          <w:color w:val="000000" w:themeColor="text1"/>
                        </w:rPr>
                        <w:t>Optimal Allocation of Electric Vehicles Charging Stations in Commercial Parking Lots: A Mixed-Integer Nonlinear Programming Approach</w:t>
                      </w:r>
                    </w:hyperlink>
                    <w:r w:rsidRPr="00A958F4">
                      <w:rPr>
                        <w:rFonts w:ascii="Arial" w:hAnsi="Arial" w:cs="Arial"/>
                        <w:color w:val="000000" w:themeColor="text1"/>
                        <w:u w:val="single"/>
                      </w:rPr>
                      <w:t>.</w:t>
                    </w:r>
                    <w:r w:rsidRPr="00C16E29">
                      <w:rPr>
                        <w:rFonts w:ascii="Arial" w:hAnsi="Arial" w:cs="Arial"/>
                        <w:color w:val="000000" w:themeColor="text1"/>
                      </w:rPr>
                      <w:t xml:space="preserve"> Sustainability, 17</w:t>
                    </w:r>
                    <w:r w:rsidR="00B415D4">
                      <w:rPr>
                        <w:rFonts w:ascii="Arial" w:hAnsi="Arial" w:cs="Arial"/>
                        <w:color w:val="000000" w:themeColor="text1"/>
                      </w:rPr>
                      <w:t>.</w:t>
                    </w:r>
                  </w:p>
                  <w:p w14:paraId="2C60E056" w14:textId="126BD73E" w:rsidR="00C41C00" w:rsidRPr="00C41C00" w:rsidRDefault="00D27444" w:rsidP="00687F86">
                    <w:pPr>
                      <w:jc w:val="both"/>
                      <w:rPr>
                        <w:rFonts w:ascii="Arial" w:hAnsi="Arial" w:cs="Arial"/>
                        <w:color w:val="000000" w:themeColor="text1"/>
                      </w:rPr>
                    </w:pPr>
                    <w:r w:rsidRPr="00D27444">
                      <w:rPr>
                        <w:rFonts w:ascii="Arial" w:hAnsi="Arial" w:cs="Arial"/>
                        <w:color w:val="000000" w:themeColor="text1"/>
                      </w:rPr>
                      <w:t>Yan, S., Chen, J.H., Nguyen, P.V.A., Chen, P.H.</w:t>
                    </w:r>
                    <w:r>
                      <w:rPr>
                        <w:rFonts w:ascii="Arial" w:hAnsi="Arial" w:cs="Arial"/>
                        <w:color w:val="000000" w:themeColor="text1"/>
                      </w:rPr>
                      <w:t xml:space="preserve"> </w:t>
                    </w:r>
                    <w:r w:rsidRPr="00D27444">
                      <w:rPr>
                        <w:rFonts w:ascii="Arial" w:hAnsi="Arial" w:cs="Arial"/>
                        <w:color w:val="000000" w:themeColor="text1"/>
                      </w:rPr>
                      <w:t>and Lee, T.H. 2025</w:t>
                    </w:r>
                    <w:r>
                      <w:rPr>
                        <w:rFonts w:ascii="Arial" w:hAnsi="Arial" w:cs="Arial"/>
                        <w:color w:val="000000" w:themeColor="text1"/>
                      </w:rPr>
                      <w:t xml:space="preserve">. </w:t>
                    </w:r>
                    <w:hyperlink r:id="rId47" w:history="1">
                      <w:r w:rsidR="00C41C00" w:rsidRPr="00C41C00">
                        <w:rPr>
                          <w:rStyle w:val="Hyperlink"/>
                          <w:rFonts w:ascii="Arial" w:hAnsi="Arial" w:cs="Arial"/>
                          <w:color w:val="000000" w:themeColor="text1"/>
                        </w:rPr>
                        <w:t>Minimizing personnel assignment costs in the layout phase of steel component construction</w:t>
                      </w:r>
                      <w:r w:rsidR="00C41C00">
                        <w:rPr>
                          <w:rStyle w:val="Hyperlink"/>
                          <w:rFonts w:ascii="Arial" w:hAnsi="Arial" w:cs="Arial"/>
                          <w:color w:val="000000" w:themeColor="text1"/>
                        </w:rPr>
                        <w:t>.</w:t>
                      </w:r>
                      <w:r w:rsidR="00C41C00" w:rsidRPr="00C41C00">
                        <w:rPr>
                          <w:rStyle w:val="Hyperlink"/>
                          <w:rFonts w:ascii="Arial" w:hAnsi="Arial" w:cs="Arial"/>
                          <w:color w:val="000000" w:themeColor="text1"/>
                        </w:rPr>
                        <w:t xml:space="preserve"> Engineering, Construction and Architectural Management</w:t>
                      </w:r>
                      <w:r w:rsidR="00C41C00">
                        <w:rPr>
                          <w:rStyle w:val="Hyperlink"/>
                          <w:rFonts w:ascii="Arial" w:hAnsi="Arial" w:cs="Arial"/>
                          <w:color w:val="000000" w:themeColor="text1"/>
                        </w:rPr>
                        <w:t>.</w:t>
                      </w:r>
                      <w:r w:rsidR="00C41C00" w:rsidRPr="00C41C00">
                        <w:rPr>
                          <w:rStyle w:val="Hyperlink"/>
                          <w:rFonts w:ascii="Arial" w:hAnsi="Arial" w:cs="Arial"/>
                          <w:color w:val="000000" w:themeColor="text1"/>
                        </w:rPr>
                        <w:t xml:space="preserve"> </w:t>
                      </w:r>
                    </w:hyperlink>
                  </w:p>
                  <w:p w14:paraId="5CE5E360" w14:textId="209261F6" w:rsidR="00FD1C3A" w:rsidRPr="00FD1C3A" w:rsidRDefault="00537D6D" w:rsidP="00687F86">
                    <w:pPr>
                      <w:jc w:val="both"/>
                      <w:rPr>
                        <w:rFonts w:ascii="Arial" w:hAnsi="Arial" w:cs="Arial"/>
                        <w:color w:val="000000" w:themeColor="text1"/>
                        <w:szCs w:val="20"/>
                        <w:u w:val="single"/>
                      </w:rPr>
                    </w:pPr>
                    <w:r w:rsidRPr="00537D6D">
                      <w:rPr>
                        <w:rFonts w:ascii="Arial" w:hAnsi="Arial" w:cs="Arial"/>
                        <w:color w:val="000000" w:themeColor="text1"/>
                      </w:rPr>
                      <w:t>Osorto Carrasco, M.D. and Chen, P.H. 2025</w:t>
                    </w:r>
                    <w:r>
                      <w:rPr>
                        <w:rFonts w:ascii="Arial" w:hAnsi="Arial" w:cs="Arial"/>
                        <w:color w:val="000000" w:themeColor="text1"/>
                      </w:rPr>
                      <w:t xml:space="preserve">. </w:t>
                    </w:r>
                    <w:hyperlink r:id="rId48" w:history="1">
                      <w:r w:rsidR="00FD1C3A" w:rsidRPr="00FD1C3A">
                        <w:rPr>
                          <w:rStyle w:val="Hyperlink"/>
                          <w:rFonts w:ascii="Arial" w:hAnsi="Arial" w:cs="Arial"/>
                          <w:color w:val="000000" w:themeColor="text1"/>
                          <w:szCs w:val="20"/>
                        </w:rPr>
                        <w:t>Feasibility Study for a New Mixed-Reality Enhanced Construction Inspection Workflow</w:t>
                      </w:r>
                      <w:r w:rsidR="00FD1C3A">
                        <w:rPr>
                          <w:rStyle w:val="Hyperlink"/>
                          <w:rFonts w:ascii="Arial" w:hAnsi="Arial" w:cs="Arial"/>
                          <w:color w:val="000000" w:themeColor="text1"/>
                          <w:szCs w:val="20"/>
                        </w:rPr>
                        <w:t xml:space="preserve">. </w:t>
                      </w:r>
                      <w:r w:rsidR="00FD1C3A" w:rsidRPr="00FD1C3A">
                        <w:rPr>
                          <w:rStyle w:val="Hyperlink"/>
                          <w:rFonts w:ascii="Arial" w:hAnsi="Arial" w:cs="Arial"/>
                          <w:color w:val="000000" w:themeColor="text1"/>
                          <w:szCs w:val="20"/>
                        </w:rPr>
                        <w:t>Journal of Performance of Constructed Facilities</w:t>
                      </w:r>
                      <w:r w:rsidR="00FD1C3A">
                        <w:rPr>
                          <w:rStyle w:val="Hyperlink"/>
                          <w:rFonts w:ascii="Arial" w:hAnsi="Arial" w:cs="Arial"/>
                          <w:color w:val="000000" w:themeColor="text1"/>
                          <w:szCs w:val="20"/>
                        </w:rPr>
                        <w:t>,</w:t>
                      </w:r>
                      <w:r w:rsidR="00FD1C3A" w:rsidRPr="00FD1C3A">
                        <w:rPr>
                          <w:rStyle w:val="Hyperlink"/>
                          <w:rFonts w:ascii="Arial" w:hAnsi="Arial" w:cs="Arial"/>
                          <w:color w:val="000000" w:themeColor="text1"/>
                          <w:szCs w:val="20"/>
                        </w:rPr>
                        <w:t xml:space="preserve"> 39</w:t>
                      </w:r>
                      <w:r w:rsidR="00FD1C3A">
                        <w:rPr>
                          <w:rStyle w:val="Hyperlink"/>
                          <w:rFonts w:ascii="Arial" w:hAnsi="Arial" w:cs="Arial"/>
                          <w:color w:val="000000" w:themeColor="text1"/>
                          <w:szCs w:val="20"/>
                        </w:rPr>
                        <w:t>(</w:t>
                      </w:r>
                      <w:r w:rsidR="00FD1C3A" w:rsidRPr="00FD1C3A">
                        <w:rPr>
                          <w:rStyle w:val="Hyperlink"/>
                          <w:rFonts w:ascii="Arial" w:hAnsi="Arial" w:cs="Arial"/>
                          <w:color w:val="000000" w:themeColor="text1"/>
                          <w:szCs w:val="20"/>
                        </w:rPr>
                        <w:t>6</w:t>
                      </w:r>
                    </w:hyperlink>
                    <w:r w:rsidR="00FD1C3A">
                      <w:rPr>
                        <w:rFonts w:ascii="Arial" w:hAnsi="Arial" w:cs="Arial"/>
                        <w:color w:val="000000" w:themeColor="text1"/>
                        <w:szCs w:val="20"/>
                        <w:u w:val="single"/>
                      </w:rPr>
                      <w:t>)</w:t>
                    </w:r>
                    <w:r w:rsidR="00FD1C3A" w:rsidRPr="00FD1C3A">
                      <w:rPr>
                        <w:rFonts w:ascii="Arial" w:hAnsi="Arial" w:cs="Arial"/>
                        <w:color w:val="000000" w:themeColor="text1"/>
                        <w:szCs w:val="20"/>
                        <w:u w:val="single"/>
                      </w:rPr>
                      <w:t>.</w:t>
                    </w:r>
                  </w:p>
                  <w:sdt>
                    <w:sdtPr>
                      <w:rPr>
                        <w:rFonts w:ascii="Arial" w:hAnsi="Arial" w:cs="Arial"/>
                        <w:sz w:val="22"/>
                      </w:rPr>
                      <w:id w:val="96226474"/>
                      <w:placeholder>
                        <w:docPart w:val="DB7C4129F17F40D483571135CABEFF52"/>
                      </w:placeholder>
                      <w15:appearance w15:val="hidden"/>
                    </w:sdtPr>
                    <w:sdtContent>
                      <w:p w14:paraId="25367C29" w14:textId="3DA0CD04" w:rsidR="00687F86" w:rsidRPr="00FD1C3A" w:rsidRDefault="00687F86" w:rsidP="00687F86">
                        <w:pPr>
                          <w:jc w:val="both"/>
                          <w:rPr>
                            <w:rFonts w:ascii="Arial" w:hAnsi="Arial" w:cs="Arial"/>
                            <w:color w:val="000000" w:themeColor="text1"/>
                          </w:rPr>
                        </w:pPr>
                        <w:r>
                          <w:rPr>
                            <w:rFonts w:ascii="Arial" w:hAnsi="Arial" w:cs="Arial"/>
                            <w:bCs/>
                            <w:color w:val="984D42"/>
                            <w:sz w:val="22"/>
                            <w14:textOutline w14:w="0" w14:cap="flat" w14:cmpd="sng" w14:algn="ctr">
                              <w14:noFill/>
                              <w14:prstDash w14:val="solid"/>
                              <w14:round/>
                            </w14:textOutline>
                          </w:rPr>
                          <w:t>Modular</w:t>
                        </w:r>
                        <w:r w:rsidRPr="008F3D99">
                          <w:rPr>
                            <w:rFonts w:ascii="Arial" w:hAnsi="Arial" w:cs="Arial"/>
                            <w:bCs/>
                            <w:color w:val="984D42"/>
                            <w:sz w:val="22"/>
                            <w14:textOutline w14:w="0" w14:cap="flat" w14:cmpd="sng" w14:algn="ctr">
                              <w14:noFill/>
                              <w14:prstDash w14:val="solid"/>
                              <w14:round/>
                            </w14:textOutline>
                          </w:rPr>
                          <w:t xml:space="preserve"> and </w:t>
                        </w:r>
                        <w:r>
                          <w:rPr>
                            <w:rFonts w:ascii="Arial" w:hAnsi="Arial" w:cs="Arial"/>
                            <w:bCs/>
                            <w:color w:val="984D42"/>
                            <w:sz w:val="22"/>
                            <w14:textOutline w14:w="0" w14:cap="flat" w14:cmpd="sng" w14:algn="ctr">
                              <w14:noFill/>
                              <w14:prstDash w14:val="solid"/>
                              <w14:round/>
                            </w14:textOutline>
                          </w:rPr>
                          <w:t>Off-site</w:t>
                        </w:r>
                        <w:r w:rsidRPr="008F3D99">
                          <w:rPr>
                            <w:rFonts w:ascii="Arial" w:hAnsi="Arial" w:cs="Arial"/>
                            <w:bCs/>
                            <w:color w:val="984D42"/>
                            <w:sz w:val="22"/>
                            <w14:textOutline w14:w="0" w14:cap="flat" w14:cmpd="sng" w14:algn="ctr">
                              <w14:noFill/>
                              <w14:prstDash w14:val="solid"/>
                              <w14:round/>
                            </w14:textOutline>
                          </w:rPr>
                          <w:t xml:space="preserve"> Construction</w:t>
                        </w:r>
                      </w:p>
                      <w:p w14:paraId="3CB324A7" w14:textId="6AD0063B" w:rsidR="005319F4" w:rsidRPr="004426CA" w:rsidRDefault="00647F1D" w:rsidP="00687F86">
                        <w:pPr>
                          <w:jc w:val="both"/>
                          <w:rPr>
                            <w:rFonts w:ascii="Arial" w:hAnsi="Arial" w:cs="Arial"/>
                            <w:color w:val="000000" w:themeColor="text1"/>
                          </w:rPr>
                        </w:pPr>
                        <w:r w:rsidRPr="00647F1D">
                          <w:rPr>
                            <w:rFonts w:ascii="Arial" w:hAnsi="Arial" w:cs="Arial"/>
                            <w:color w:val="000000" w:themeColor="text1"/>
                          </w:rPr>
                          <w:t xml:space="preserve">Gharib, S. and Moselhi, O., 2025. </w:t>
                        </w:r>
                        <w:hyperlink r:id="rId49" w:history="1">
                          <w:r w:rsidR="00A71D87" w:rsidRPr="00A71D87">
                            <w:rPr>
                              <w:rStyle w:val="Hyperlink"/>
                              <w:rFonts w:ascii="Arial" w:hAnsi="Arial" w:cs="Arial"/>
                              <w:color w:val="000000" w:themeColor="text1"/>
                            </w:rPr>
                            <w:t>A Conceptual Framework for Enabling Structural Steel Reuse Utilizing Circular Economy in Modular Construction</w:t>
                          </w:r>
                        </w:hyperlink>
                        <w:r w:rsidRPr="00A71D87">
                          <w:rPr>
                            <w:rFonts w:ascii="Arial" w:hAnsi="Arial" w:cs="Arial"/>
                            <w:color w:val="000000" w:themeColor="text1"/>
                          </w:rPr>
                          <w:t>. S</w:t>
                        </w:r>
                        <w:r w:rsidRPr="004426CA">
                          <w:rPr>
                            <w:rFonts w:ascii="Arial" w:hAnsi="Arial" w:cs="Arial"/>
                            <w:color w:val="000000" w:themeColor="text1"/>
                          </w:rPr>
                          <w:t>ustainability, 17(19).</w:t>
                        </w:r>
                      </w:p>
                      <w:p w14:paraId="7EEE2429" w14:textId="220BB340" w:rsidR="00CC76E1" w:rsidRDefault="007A451D" w:rsidP="00687F86">
                        <w:pPr>
                          <w:jc w:val="both"/>
                          <w:rPr>
                            <w:rFonts w:ascii="Arial" w:hAnsi="Arial" w:cs="Arial"/>
                          </w:rPr>
                        </w:pPr>
                        <w:proofErr w:type="spellStart"/>
                        <w:r w:rsidRPr="007A451D">
                          <w:rPr>
                            <w:rFonts w:ascii="Arial" w:hAnsi="Arial" w:cs="Arial"/>
                          </w:rPr>
                          <w:t>Sokhangoo</w:t>
                        </w:r>
                        <w:proofErr w:type="spellEnd"/>
                        <w:r w:rsidRPr="007A451D">
                          <w:rPr>
                            <w:rFonts w:ascii="Arial" w:hAnsi="Arial" w:cs="Arial"/>
                          </w:rPr>
                          <w:t xml:space="preserve">, L.R., </w:t>
                        </w:r>
                        <w:proofErr w:type="spellStart"/>
                        <w:r w:rsidRPr="007A451D">
                          <w:rPr>
                            <w:rFonts w:ascii="Arial" w:hAnsi="Arial" w:cs="Arial"/>
                          </w:rPr>
                          <w:t>Mehdipoor</w:t>
                        </w:r>
                        <w:proofErr w:type="spellEnd"/>
                        <w:r w:rsidRPr="007A451D">
                          <w:rPr>
                            <w:rFonts w:ascii="Arial" w:hAnsi="Arial" w:cs="Arial"/>
                          </w:rPr>
                          <w:t xml:space="preserve">, A., </w:t>
                        </w:r>
                        <w:proofErr w:type="spellStart"/>
                        <w:r w:rsidRPr="007A451D">
                          <w:rPr>
                            <w:rFonts w:ascii="Arial" w:hAnsi="Arial" w:cs="Arial"/>
                          </w:rPr>
                          <w:t>Hojjati</w:t>
                        </w:r>
                        <w:proofErr w:type="spellEnd"/>
                        <w:r w:rsidRPr="007A451D">
                          <w:rPr>
                            <w:rFonts w:ascii="Arial" w:hAnsi="Arial" w:cs="Arial"/>
                          </w:rPr>
                          <w:t>, A., Hwang, J.H., Han, S.H. and Nik-Bakht, M. 2025.</w:t>
                        </w:r>
                        <w:r w:rsidR="009E44C0">
                          <w:rPr>
                            <w:rFonts w:ascii="Arial" w:hAnsi="Arial" w:cs="Arial"/>
                          </w:rPr>
                          <w:t xml:space="preserve"> </w:t>
                        </w:r>
                        <w:hyperlink r:id="rId50" w:history="1">
                          <w:r w:rsidR="009E44C0" w:rsidRPr="009E44C0">
                            <w:rPr>
                              <w:rStyle w:val="Hyperlink"/>
                              <w:rFonts w:ascii="Arial" w:hAnsi="Arial" w:cs="Arial"/>
                              <w:color w:val="000000" w:themeColor="text1"/>
                            </w:rPr>
                            <w:t>Integrating life cycle assessment in space layout planning for minimizing the embodied carbon emission of modular buildings – identification of influencing factors. Architecture, Structures and Construction, Springer Nature Link</w:t>
                          </w:r>
                        </w:hyperlink>
                        <w:r w:rsidRPr="009E44C0">
                          <w:rPr>
                            <w:rFonts w:ascii="Arial" w:hAnsi="Arial" w:cs="Arial"/>
                            <w:color w:val="000000" w:themeColor="text1"/>
                            <w:u w:val="single"/>
                          </w:rPr>
                          <w:t>.</w:t>
                        </w:r>
                      </w:p>
                      <w:p w14:paraId="7DAE18C0" w14:textId="1C95625B" w:rsidR="00401122" w:rsidRPr="00401122" w:rsidRDefault="00CC76E1" w:rsidP="00CC76E1">
                        <w:pPr>
                          <w:jc w:val="both"/>
                          <w:rPr>
                            <w:rFonts w:ascii="Arial" w:hAnsi="Arial" w:cs="Arial"/>
                            <w:color w:val="000000" w:themeColor="text1"/>
                          </w:rPr>
                        </w:pPr>
                        <w:r w:rsidRPr="00CC76E1">
                          <w:rPr>
                            <w:rFonts w:ascii="Arial" w:hAnsi="Arial" w:cs="Arial"/>
                          </w:rPr>
                          <w:t xml:space="preserve">Zaalouk, A., Altaf, S., M. and Han, S.H. 2025. </w:t>
                        </w:r>
                        <w:hyperlink r:id="rId51" w:history="1">
                          <w:r w:rsidR="00401122" w:rsidRPr="00401122">
                            <w:rPr>
                              <w:rStyle w:val="Hyperlink"/>
                              <w:rFonts w:ascii="Arial" w:hAnsi="Arial" w:cs="Arial"/>
                              <w:color w:val="000000" w:themeColor="text1"/>
                            </w:rPr>
                            <w:t xml:space="preserve">Operations-Oriented Supply Chain Master Planning in Panelized Construction Using Hybrid Multiagent Simulation. </w:t>
                          </w:r>
                          <w:r w:rsidR="00401122" w:rsidRPr="00401122">
                            <w:rPr>
                              <w:rStyle w:val="Hyperlink"/>
                              <w:rFonts w:ascii="Arial" w:hAnsi="Arial" w:cs="Arial"/>
                              <w:color w:val="000000" w:themeColor="text1"/>
                              <w:u w:val="none"/>
                            </w:rPr>
                            <w:t>Journal of Construction Engineering and Management, 151</w:t>
                          </w:r>
                          <w:r w:rsidR="003341AD">
                            <w:rPr>
                              <w:rStyle w:val="Hyperlink"/>
                              <w:rFonts w:ascii="Arial" w:hAnsi="Arial" w:cs="Arial"/>
                              <w:color w:val="000000" w:themeColor="text1"/>
                              <w:u w:val="none"/>
                            </w:rPr>
                            <w:t>(</w:t>
                          </w:r>
                          <w:r w:rsidR="00401122" w:rsidRPr="00401122">
                            <w:rPr>
                              <w:rStyle w:val="Hyperlink"/>
                              <w:rFonts w:ascii="Arial" w:hAnsi="Arial" w:cs="Arial"/>
                              <w:color w:val="000000" w:themeColor="text1"/>
                              <w:u w:val="none"/>
                            </w:rPr>
                            <w:t>10</w:t>
                          </w:r>
                        </w:hyperlink>
                        <w:r w:rsidR="003341AD">
                          <w:rPr>
                            <w:rFonts w:ascii="Arial" w:hAnsi="Arial" w:cs="Arial"/>
                            <w:color w:val="000000" w:themeColor="text1"/>
                          </w:rPr>
                          <w:t>)</w:t>
                        </w:r>
                        <w:r w:rsidR="00401122" w:rsidRPr="00401122">
                          <w:rPr>
                            <w:rFonts w:ascii="Arial" w:hAnsi="Arial" w:cs="Arial"/>
                            <w:color w:val="000000" w:themeColor="text1"/>
                          </w:rPr>
                          <w:t>.</w:t>
                        </w:r>
                      </w:p>
                      <w:p w14:paraId="2967E4B5" w14:textId="740BFBE4" w:rsidR="007A451D" w:rsidRPr="00B926C2" w:rsidRDefault="00CC76E1" w:rsidP="00CC76E1">
                        <w:pPr>
                          <w:jc w:val="both"/>
                          <w:rPr>
                            <w:rFonts w:ascii="Arial" w:hAnsi="Arial" w:cs="Arial"/>
                            <w:color w:val="000000" w:themeColor="text1"/>
                          </w:rPr>
                        </w:pPr>
                        <w:r w:rsidRPr="00CC76E1">
                          <w:rPr>
                            <w:rFonts w:ascii="Arial" w:hAnsi="Arial" w:cs="Arial"/>
                          </w:rPr>
                          <w:t xml:space="preserve">Bhatia, A., Moselhi, O. </w:t>
                        </w:r>
                        <w:r w:rsidR="000B4D7A">
                          <w:rPr>
                            <w:rFonts w:ascii="Arial" w:hAnsi="Arial" w:cs="Arial"/>
                          </w:rPr>
                          <w:t xml:space="preserve">and </w:t>
                        </w:r>
                        <w:r w:rsidRPr="00CC76E1">
                          <w:rPr>
                            <w:rFonts w:ascii="Arial" w:hAnsi="Arial" w:cs="Arial"/>
                          </w:rPr>
                          <w:t xml:space="preserve">Han, S.H. 2025. </w:t>
                        </w:r>
                        <w:hyperlink r:id="rId52" w:history="1">
                          <w:r w:rsidR="005D3B5B" w:rsidRPr="005D3B5B">
                            <w:rPr>
                              <w:rStyle w:val="Hyperlink"/>
                              <w:rFonts w:ascii="Arial" w:hAnsi="Arial" w:cs="Arial"/>
                              <w:color w:val="000000" w:themeColor="text1"/>
                            </w:rPr>
                            <w:t>Hybrid Optimization Approach for Scheduling in Panelized Construction Manufacturing</w:t>
                          </w:r>
                          <w:r w:rsidR="00257A0D">
                            <w:rPr>
                              <w:rStyle w:val="Hyperlink"/>
                              <w:rFonts w:ascii="Arial" w:hAnsi="Arial" w:cs="Arial"/>
                              <w:color w:val="000000" w:themeColor="text1"/>
                            </w:rPr>
                            <w:t xml:space="preserve">. </w:t>
                          </w:r>
                          <w:r w:rsidR="005D3B5B" w:rsidRPr="00257A0D">
                            <w:rPr>
                              <w:rStyle w:val="Hyperlink"/>
                              <w:rFonts w:ascii="Arial" w:hAnsi="Arial" w:cs="Arial"/>
                              <w:color w:val="000000" w:themeColor="text1"/>
                              <w:u w:val="none"/>
                            </w:rPr>
                            <w:t>Journal of Construction Engineering and Management, 151</w:t>
                          </w:r>
                          <w:r w:rsidR="003341AD">
                            <w:rPr>
                              <w:rStyle w:val="Hyperlink"/>
                              <w:rFonts w:ascii="Arial" w:hAnsi="Arial" w:cs="Arial"/>
                              <w:color w:val="000000" w:themeColor="text1"/>
                              <w:u w:val="none"/>
                            </w:rPr>
                            <w:t>(</w:t>
                          </w:r>
                          <w:r w:rsidR="005D3B5B" w:rsidRPr="00257A0D">
                            <w:rPr>
                              <w:rStyle w:val="Hyperlink"/>
                              <w:rFonts w:ascii="Arial" w:hAnsi="Arial" w:cs="Arial"/>
                              <w:color w:val="000000" w:themeColor="text1"/>
                              <w:u w:val="none"/>
                            </w:rPr>
                            <w:t>8</w:t>
                          </w:r>
                        </w:hyperlink>
                        <w:r w:rsidR="003341AD">
                          <w:rPr>
                            <w:rFonts w:ascii="Arial" w:hAnsi="Arial" w:cs="Arial"/>
                            <w:color w:val="000000" w:themeColor="text1"/>
                          </w:rPr>
                          <w:t>)</w:t>
                        </w:r>
                        <w:r w:rsidR="005D3B5B">
                          <w:rPr>
                            <w:rFonts w:ascii="Arial" w:hAnsi="Arial" w:cs="Arial"/>
                            <w:color w:val="000000" w:themeColor="text1"/>
                          </w:rPr>
                          <w:t>.</w:t>
                        </w:r>
                      </w:p>
                    </w:sdtContent>
                  </w:sdt>
                </w:sdtContent>
              </w:sdt>
              <w:p w14:paraId="0BE7D153" w14:textId="0A081C3A" w:rsidR="00F7601D" w:rsidRPr="00E505F3" w:rsidRDefault="00687F86" w:rsidP="00687F86">
                <w:pPr>
                  <w:jc w:val="both"/>
                  <w:rPr>
                    <w:rFonts w:ascii="Arial" w:hAnsi="Arial" w:cs="Arial"/>
                    <w:bCs/>
                    <w:color w:val="984D42"/>
                    <w:szCs w:val="20"/>
                    <w14:textOutline w14:w="0" w14:cap="flat" w14:cmpd="sng" w14:algn="ctr">
                      <w14:noFill/>
                      <w14:prstDash w14:val="solid"/>
                      <w14:round/>
                    </w14:textOutline>
                  </w:rPr>
                </w:pPr>
                <w:r w:rsidRPr="00E505F3">
                  <w:rPr>
                    <w:rFonts w:ascii="Arial" w:hAnsi="Arial" w:cs="Arial"/>
                    <w:bCs/>
                    <w:color w:val="984D42"/>
                    <w:szCs w:val="20"/>
                    <w14:textOutline w14:w="0" w14:cap="flat" w14:cmpd="sng" w14:algn="ctr">
                      <w14:noFill/>
                      <w14:prstDash w14:val="solid"/>
                      <w14:round/>
                    </w14:textOutline>
                  </w:rPr>
                  <w:t>Risk Management</w:t>
                </w:r>
              </w:p>
              <w:p w14:paraId="29AD4156" w14:textId="02B8D0CF" w:rsidR="00647F1D" w:rsidRDefault="00647F1D" w:rsidP="00BF7B58">
                <w:pPr>
                  <w:jc w:val="both"/>
                  <w:rPr>
                    <w:rFonts w:ascii="Arial" w:hAnsi="Arial" w:cs="Arial"/>
                    <w:color w:val="000000" w:themeColor="text1"/>
                    <w:szCs w:val="20"/>
                  </w:rPr>
                </w:pPr>
                <w:r w:rsidRPr="00647F1D">
                  <w:rPr>
                    <w:rFonts w:ascii="Arial" w:hAnsi="Arial" w:cs="Arial"/>
                    <w:color w:val="000000" w:themeColor="text1"/>
                    <w:szCs w:val="20"/>
                  </w:rPr>
                  <w:t xml:space="preserve">Elhosary, E. and Moselhi, O. 2025. </w:t>
                </w:r>
                <w:r w:rsidR="00857702" w:rsidRPr="00647F1D">
                  <w:rPr>
                    <w:rFonts w:ascii="Arial" w:hAnsi="Arial" w:cs="Arial"/>
                    <w:color w:val="000000" w:themeColor="text1"/>
                    <w:szCs w:val="20"/>
                  </w:rPr>
                  <w:t xml:space="preserve">Intelligent Countermeasures Analysis </w:t>
                </w:r>
                <w:r w:rsidR="00857702">
                  <w:rPr>
                    <w:rFonts w:ascii="Arial" w:hAnsi="Arial" w:cs="Arial"/>
                    <w:color w:val="000000" w:themeColor="text1"/>
                    <w:szCs w:val="20"/>
                  </w:rPr>
                  <w:t>i</w:t>
                </w:r>
                <w:r w:rsidR="00857702" w:rsidRPr="00647F1D">
                  <w:rPr>
                    <w:rFonts w:ascii="Arial" w:hAnsi="Arial" w:cs="Arial"/>
                    <w:color w:val="000000" w:themeColor="text1"/>
                    <w:szCs w:val="20"/>
                  </w:rPr>
                  <w:t xml:space="preserve">n Oil </w:t>
                </w:r>
                <w:r w:rsidR="00632E20">
                  <w:rPr>
                    <w:rFonts w:ascii="Arial" w:hAnsi="Arial" w:cs="Arial"/>
                    <w:color w:val="000000" w:themeColor="text1"/>
                    <w:szCs w:val="20"/>
                  </w:rPr>
                  <w:t>a</w:t>
                </w:r>
                <w:r w:rsidR="00857702" w:rsidRPr="00647F1D">
                  <w:rPr>
                    <w:rFonts w:ascii="Arial" w:hAnsi="Arial" w:cs="Arial"/>
                    <w:color w:val="000000" w:themeColor="text1"/>
                    <w:szCs w:val="20"/>
                  </w:rPr>
                  <w:t>nd Gas Projects Utilizing Topic Modeling</w:t>
                </w:r>
                <w:r w:rsidRPr="00647F1D">
                  <w:rPr>
                    <w:rFonts w:ascii="Arial" w:hAnsi="Arial" w:cs="Arial"/>
                    <w:color w:val="000000" w:themeColor="text1"/>
                    <w:szCs w:val="20"/>
                  </w:rPr>
                  <w:t>. </w:t>
                </w:r>
                <w:r w:rsidRPr="00EE388E">
                  <w:rPr>
                    <w:rFonts w:ascii="Arial" w:hAnsi="Arial" w:cs="Arial"/>
                    <w:color w:val="000000" w:themeColor="text1"/>
                    <w:szCs w:val="20"/>
                  </w:rPr>
                  <w:t>Journal of Loss Prevention in the Process Industries, 105751</w:t>
                </w:r>
                <w:r w:rsidRPr="00647F1D">
                  <w:rPr>
                    <w:rFonts w:ascii="Arial" w:hAnsi="Arial" w:cs="Arial"/>
                    <w:color w:val="000000" w:themeColor="text1"/>
                    <w:szCs w:val="20"/>
                  </w:rPr>
                  <w:t>.</w:t>
                </w:r>
              </w:p>
              <w:p w14:paraId="710E5B3B" w14:textId="42A0B0D9" w:rsidR="00BF7B58" w:rsidRPr="00F70F7F" w:rsidRDefault="00BF7B58" w:rsidP="00BF7B58">
                <w:pPr>
                  <w:jc w:val="both"/>
                  <w:rPr>
                    <w:rFonts w:ascii="Arial" w:hAnsi="Arial" w:cs="Arial"/>
                    <w:bCs/>
                    <w:color w:val="984D42"/>
                    <w:sz w:val="22"/>
                    <w14:textOutline w14:w="0" w14:cap="flat" w14:cmpd="sng" w14:algn="ctr">
                      <w14:noFill/>
                      <w14:prstDash w14:val="solid"/>
                      <w14:round/>
                    </w14:textOutline>
                  </w:rPr>
                </w:pPr>
                <w:r>
                  <w:rPr>
                    <w:rFonts w:ascii="Arial" w:hAnsi="Arial" w:cs="Arial"/>
                    <w:bCs/>
                    <w:color w:val="984D42"/>
                    <w:sz w:val="22"/>
                    <w14:textOutline w14:w="0" w14:cap="flat" w14:cmpd="sng" w14:algn="ctr">
                      <w14:noFill/>
                      <w14:prstDash w14:val="solid"/>
                      <w14:round/>
                    </w14:textOutline>
                  </w:rPr>
                  <w:t>Predictive Models</w:t>
                </w:r>
              </w:p>
              <w:p w14:paraId="5C42A086" w14:textId="7006A29F" w:rsidR="002E5F6A" w:rsidRPr="00EB3161" w:rsidRDefault="007A451D" w:rsidP="002E5F6A">
                <w:pPr>
                  <w:jc w:val="both"/>
                  <w:rPr>
                    <w:rFonts w:ascii="Arial" w:hAnsi="Arial" w:cs="Arial"/>
                    <w:color w:val="000000" w:themeColor="text1"/>
                  </w:rPr>
                </w:pPr>
                <w:r w:rsidRPr="00FE3ACF">
                  <w:rPr>
                    <w:rFonts w:ascii="Arial" w:hAnsi="Arial" w:cs="Arial"/>
                    <w:color w:val="000000" w:themeColor="text1"/>
                    <w:szCs w:val="20"/>
                    <w:shd w:val="clear" w:color="auto" w:fill="FFFFFF"/>
                  </w:rPr>
                  <w:t xml:space="preserve">Bezyan, Y., Nasiri, F. and Nik-Bakht, M. 2026. </w:t>
                </w:r>
                <w:hyperlink r:id="rId53" w:history="1">
                  <w:r w:rsidR="00EB3161" w:rsidRPr="00EB3161">
                    <w:rPr>
                      <w:rStyle w:val="Hyperlink"/>
                      <w:rFonts w:ascii="Arial" w:hAnsi="Arial" w:cs="Arial"/>
                      <w:color w:val="000000" w:themeColor="text1"/>
                    </w:rPr>
                    <w:t>Feature Selection and Fault Detection Under Dynamic Conditions of Chiller Systems</w:t>
                  </w:r>
                </w:hyperlink>
                <w:r w:rsidRPr="00EB3161">
                  <w:rPr>
                    <w:rFonts w:ascii="Arial" w:hAnsi="Arial" w:cs="Arial"/>
                    <w:color w:val="000000" w:themeColor="text1"/>
                    <w:szCs w:val="20"/>
                    <w:shd w:val="clear" w:color="auto" w:fill="FFFFFF"/>
                  </w:rPr>
                  <w:t>. </w:t>
                </w:r>
                <w:r w:rsidRPr="00EB3161">
                  <w:rPr>
                    <w:rFonts w:ascii="Arial" w:hAnsi="Arial" w:cs="Arial"/>
                    <w:iCs/>
                    <w:color w:val="000000" w:themeColor="text1"/>
                    <w:szCs w:val="20"/>
                    <w:shd w:val="clear" w:color="auto" w:fill="FFFFFF"/>
                  </w:rPr>
                  <w:t>Electronics</w:t>
                </w:r>
                <w:r w:rsidRPr="00EB3161">
                  <w:rPr>
                    <w:rFonts w:ascii="Arial" w:hAnsi="Arial" w:cs="Arial"/>
                    <w:color w:val="000000" w:themeColor="text1"/>
                    <w:szCs w:val="20"/>
                    <w:shd w:val="clear" w:color="auto" w:fill="FFFFFF"/>
                  </w:rPr>
                  <w:t>, </w:t>
                </w:r>
                <w:r w:rsidRPr="00EB3161">
                  <w:rPr>
                    <w:rFonts w:ascii="Arial" w:hAnsi="Arial" w:cs="Arial"/>
                    <w:iCs/>
                    <w:color w:val="000000" w:themeColor="text1"/>
                    <w:szCs w:val="20"/>
                    <w:shd w:val="clear" w:color="auto" w:fill="FFFFFF"/>
                  </w:rPr>
                  <w:t>15</w:t>
                </w:r>
                <w:r w:rsidRPr="00EB3161">
                  <w:rPr>
                    <w:rFonts w:ascii="Arial" w:hAnsi="Arial" w:cs="Arial"/>
                    <w:color w:val="000000" w:themeColor="text1"/>
                    <w:szCs w:val="20"/>
                    <w:shd w:val="clear" w:color="auto" w:fill="FFFFFF"/>
                  </w:rPr>
                  <w:t>(1), 2</w:t>
                </w:r>
                <w:r w:rsidRPr="00FE3ACF">
                  <w:rPr>
                    <w:rFonts w:ascii="Arial" w:hAnsi="Arial" w:cs="Arial"/>
                    <w:color w:val="000000" w:themeColor="text1"/>
                    <w:szCs w:val="20"/>
                    <w:shd w:val="clear" w:color="auto" w:fill="FFFFFF"/>
                  </w:rPr>
                  <w:t>08.</w:t>
                </w:r>
                <w:r w:rsidR="00C9528B" w:rsidRPr="00DD51D8">
                  <w:rPr>
                    <w:color w:val="000000" w:themeColor="text1"/>
                  </w:rPr>
                  <w:t xml:space="preserve"> </w:t>
                </w:r>
              </w:p>
              <w:p w14:paraId="5F34ED0D" w14:textId="50CF19F8" w:rsidR="00C81083" w:rsidRDefault="00C81083" w:rsidP="00184159">
                <w:pPr>
                  <w:jc w:val="both"/>
                  <w:rPr>
                    <w:rFonts w:ascii="Arial" w:hAnsi="Arial" w:cs="Arial"/>
                    <w:color w:val="000000" w:themeColor="text1"/>
                  </w:rPr>
                </w:pPr>
                <w:r w:rsidRPr="00C81083">
                  <w:rPr>
                    <w:rFonts w:ascii="Arial" w:hAnsi="Arial" w:cs="Arial"/>
                    <w:color w:val="000000" w:themeColor="text1"/>
                  </w:rPr>
                  <w:t>Huang, I.F., Shih, K.C., Chan, Y.C., Chen, P.H. and Chang, L.M. 2026. Optimizing Deep Learning Models for Fast and Effective Rust Identification. Journal of Asian Architecture and Building Engineering</w:t>
                </w:r>
                <w:r>
                  <w:rPr>
                    <w:rFonts w:ascii="Arial" w:hAnsi="Arial" w:cs="Arial"/>
                    <w:color w:val="000000" w:themeColor="text1"/>
                  </w:rPr>
                  <w:t>.</w:t>
                </w:r>
              </w:p>
              <w:p w14:paraId="270CF179" w14:textId="28826EA5" w:rsidR="004C1947" w:rsidRPr="008C05DF" w:rsidRDefault="004C1947" w:rsidP="00184159">
                <w:pPr>
                  <w:jc w:val="both"/>
                  <w:rPr>
                    <w:rFonts w:ascii="Arial" w:hAnsi="Arial" w:cs="Arial"/>
                    <w:color w:val="000000" w:themeColor="text1"/>
                  </w:rPr>
                </w:pPr>
                <w:r w:rsidRPr="008C05DF">
                  <w:rPr>
                    <w:rFonts w:ascii="Arial" w:hAnsi="Arial" w:cs="Arial"/>
                    <w:color w:val="000000" w:themeColor="text1"/>
                  </w:rPr>
                  <w:t xml:space="preserve">Allam, A. and Nik-Bakht, M. 2025. </w:t>
                </w:r>
                <w:hyperlink r:id="rId54" w:history="1">
                  <w:r w:rsidR="008C05DF" w:rsidRPr="008C05DF">
                    <w:rPr>
                      <w:rStyle w:val="Hyperlink"/>
                      <w:rFonts w:ascii="Arial" w:hAnsi="Arial" w:cs="Arial"/>
                      <w:color w:val="000000" w:themeColor="text1"/>
                    </w:rPr>
                    <w:t xml:space="preserve">Integrating industry foundation classes and knowledge graphs for automated deconstruction planning. </w:t>
                  </w:r>
                </w:hyperlink>
                <w:r w:rsidRPr="008C05DF">
                  <w:rPr>
                    <w:rFonts w:ascii="Arial" w:hAnsi="Arial" w:cs="Arial"/>
                    <w:color w:val="000000" w:themeColor="text1"/>
                  </w:rPr>
                  <w:t>J</w:t>
                </w:r>
                <w:r w:rsidR="00524C4E" w:rsidRPr="008C05DF">
                  <w:rPr>
                    <w:rFonts w:ascii="Arial" w:hAnsi="Arial" w:cs="Arial"/>
                    <w:color w:val="000000" w:themeColor="text1"/>
                  </w:rPr>
                  <w:t xml:space="preserve">ournal </w:t>
                </w:r>
                <w:r w:rsidRPr="008C05DF">
                  <w:rPr>
                    <w:rFonts w:ascii="Arial" w:hAnsi="Arial" w:cs="Arial"/>
                    <w:color w:val="000000" w:themeColor="text1"/>
                  </w:rPr>
                  <w:t>of Building Engineering,106, 112564.</w:t>
                </w:r>
              </w:p>
              <w:p w14:paraId="0C198719" w14:textId="04C73560" w:rsidR="00C607E6" w:rsidRPr="00031E33" w:rsidRDefault="004C1947" w:rsidP="00184159">
                <w:pPr>
                  <w:jc w:val="both"/>
                  <w:rPr>
                    <w:rFonts w:ascii="Arial" w:hAnsi="Arial" w:cs="Arial"/>
                    <w:color w:val="000000" w:themeColor="text1"/>
                  </w:rPr>
                </w:pPr>
                <w:r w:rsidRPr="004C1947">
                  <w:rPr>
                    <w:rFonts w:ascii="Arial" w:hAnsi="Arial" w:cs="Arial"/>
                    <w:color w:val="000000" w:themeColor="text1"/>
                  </w:rPr>
                  <w:t xml:space="preserve">Panizza, </w:t>
                </w:r>
                <w:r>
                  <w:rPr>
                    <w:rFonts w:ascii="Arial" w:hAnsi="Arial" w:cs="Arial"/>
                    <w:color w:val="000000" w:themeColor="text1"/>
                  </w:rPr>
                  <w:t xml:space="preserve">R., </w:t>
                </w:r>
                <w:proofErr w:type="spellStart"/>
                <w:r w:rsidRPr="004C1947">
                  <w:rPr>
                    <w:rFonts w:ascii="Arial" w:hAnsi="Arial" w:cs="Arial"/>
                    <w:color w:val="000000" w:themeColor="text1"/>
                  </w:rPr>
                  <w:t>Jalaei</w:t>
                </w:r>
                <w:proofErr w:type="spellEnd"/>
                <w:r w:rsidRPr="004C1947">
                  <w:rPr>
                    <w:rFonts w:ascii="Arial" w:hAnsi="Arial" w:cs="Arial"/>
                    <w:color w:val="000000" w:themeColor="text1"/>
                  </w:rPr>
                  <w:t>,</w:t>
                </w:r>
                <w:r>
                  <w:rPr>
                    <w:rFonts w:ascii="Arial" w:hAnsi="Arial" w:cs="Arial"/>
                    <w:color w:val="000000" w:themeColor="text1"/>
                  </w:rPr>
                  <w:t xml:space="preserve"> F.</w:t>
                </w:r>
                <w:r w:rsidR="000B4D7A">
                  <w:rPr>
                    <w:rFonts w:ascii="Arial" w:hAnsi="Arial" w:cs="Arial"/>
                    <w:color w:val="000000" w:themeColor="text1"/>
                  </w:rPr>
                  <w:t xml:space="preserve"> and </w:t>
                </w:r>
                <w:r w:rsidRPr="004C1947">
                  <w:rPr>
                    <w:rFonts w:ascii="Arial" w:hAnsi="Arial" w:cs="Arial"/>
                    <w:color w:val="000000" w:themeColor="text1"/>
                  </w:rPr>
                  <w:t>Nik-Bakht,</w:t>
                </w:r>
                <w:r>
                  <w:rPr>
                    <w:rFonts w:ascii="Arial" w:hAnsi="Arial" w:cs="Arial"/>
                    <w:color w:val="000000" w:themeColor="text1"/>
                  </w:rPr>
                  <w:t xml:space="preserve"> M.</w:t>
                </w:r>
                <w:r w:rsidRPr="004C1947">
                  <w:rPr>
                    <w:rFonts w:ascii="Arial" w:hAnsi="Arial" w:cs="Arial"/>
                    <w:color w:val="000000" w:themeColor="text1"/>
                  </w:rPr>
                  <w:t xml:space="preserve"> </w:t>
                </w:r>
                <w:r>
                  <w:rPr>
                    <w:rFonts w:ascii="Arial" w:hAnsi="Arial" w:cs="Arial"/>
                    <w:color w:val="000000" w:themeColor="text1"/>
                  </w:rPr>
                  <w:t xml:space="preserve">2025. </w:t>
                </w:r>
                <w:hyperlink r:id="rId55" w:history="1">
                  <w:r w:rsidR="00031E33" w:rsidRPr="00031E33">
                    <w:rPr>
                      <w:rStyle w:val="Hyperlink"/>
                      <w:rFonts w:ascii="Arial" w:hAnsi="Arial" w:cs="Arial"/>
                      <w:color w:val="000000" w:themeColor="text1"/>
                    </w:rPr>
                    <w:t>Towards Circular Construction: Material and Component Stock Assessment in Montréal’s Residential Buildings</w:t>
                  </w:r>
                </w:hyperlink>
                <w:r w:rsidR="00031E33" w:rsidRPr="00031E33">
                  <w:rPr>
                    <w:rFonts w:ascii="Arial" w:hAnsi="Arial" w:cs="Arial"/>
                    <w:color w:val="000000" w:themeColor="text1"/>
                  </w:rPr>
                  <w:t>.</w:t>
                </w:r>
                <w:r w:rsidR="00031E33">
                  <w:t xml:space="preserve"> </w:t>
                </w:r>
                <w:r w:rsidRPr="004C1947">
                  <w:rPr>
                    <w:rFonts w:ascii="Arial" w:hAnsi="Arial" w:cs="Arial"/>
                    <w:color w:val="000000" w:themeColor="text1"/>
                  </w:rPr>
                  <w:t>J</w:t>
                </w:r>
                <w:r w:rsidR="000B4D7A">
                  <w:rPr>
                    <w:rFonts w:ascii="Arial" w:hAnsi="Arial" w:cs="Arial"/>
                    <w:color w:val="000000" w:themeColor="text1"/>
                  </w:rPr>
                  <w:t>ournal</w:t>
                </w:r>
                <w:r w:rsidRPr="004C1947">
                  <w:rPr>
                    <w:rFonts w:ascii="Arial" w:hAnsi="Arial" w:cs="Arial"/>
                    <w:color w:val="000000" w:themeColor="text1"/>
                  </w:rPr>
                  <w:t xml:space="preserve"> of Designs, Special Issue: Sustainable Construction: Innovations in Design, Engineering, and the Circular Economy,</w:t>
                </w:r>
                <w:r>
                  <w:rPr>
                    <w:rFonts w:ascii="Arial" w:hAnsi="Arial" w:cs="Arial"/>
                    <w:color w:val="000000" w:themeColor="text1"/>
                  </w:rPr>
                  <w:t xml:space="preserve"> </w:t>
                </w:r>
                <w:r w:rsidRPr="004C1947">
                  <w:rPr>
                    <w:rFonts w:ascii="Arial" w:hAnsi="Arial" w:cs="Arial"/>
                    <w:color w:val="000000" w:themeColor="text1"/>
                  </w:rPr>
                  <w:t>9 (6), 129</w:t>
                </w:r>
                <w:r w:rsidR="00980BB1">
                  <w:rPr>
                    <w:rFonts w:ascii="Arial" w:hAnsi="Arial" w:cs="Arial"/>
                    <w:color w:val="000000" w:themeColor="text1"/>
                  </w:rPr>
                  <w:t>.</w:t>
                </w:r>
                <w:r w:rsidR="002E685D">
                  <w:t xml:space="preserve"> </w:t>
                </w:r>
              </w:p>
              <w:p w14:paraId="1706D202" w14:textId="6FDC3E34" w:rsidR="00D910E0" w:rsidRPr="00D910E0" w:rsidRDefault="00D910E0" w:rsidP="00184159">
                <w:pPr>
                  <w:jc w:val="both"/>
                  <w:rPr>
                    <w:rFonts w:ascii="Arial" w:hAnsi="Arial" w:cs="Arial"/>
                    <w:color w:val="000000" w:themeColor="text1"/>
                  </w:rPr>
                </w:pPr>
                <w:r w:rsidRPr="00D910E0">
                  <w:rPr>
                    <w:rFonts w:ascii="Arial" w:hAnsi="Arial" w:cs="Arial"/>
                    <w:color w:val="000000" w:themeColor="text1"/>
                  </w:rPr>
                  <w:t>Ahmed,</w:t>
                </w:r>
                <w:r>
                  <w:rPr>
                    <w:rFonts w:ascii="Arial" w:hAnsi="Arial" w:cs="Arial"/>
                    <w:color w:val="000000" w:themeColor="text1"/>
                  </w:rPr>
                  <w:t xml:space="preserve"> U.,</w:t>
                </w:r>
                <w:r w:rsidRPr="00D910E0">
                  <w:rPr>
                    <w:rFonts w:ascii="Arial" w:hAnsi="Arial" w:cs="Arial"/>
                    <w:color w:val="000000" w:themeColor="text1"/>
                  </w:rPr>
                  <w:t xml:space="preserve"> Mahmood,</w:t>
                </w:r>
                <w:r w:rsidR="00802FB0">
                  <w:rPr>
                    <w:rFonts w:ascii="Arial" w:hAnsi="Arial" w:cs="Arial"/>
                    <w:color w:val="000000" w:themeColor="text1"/>
                  </w:rPr>
                  <w:t xml:space="preserve"> A.,</w:t>
                </w:r>
                <w:r w:rsidRPr="00D910E0">
                  <w:rPr>
                    <w:rFonts w:ascii="Arial" w:hAnsi="Arial" w:cs="Arial"/>
                    <w:color w:val="000000" w:themeColor="text1"/>
                  </w:rPr>
                  <w:t xml:space="preserve"> Khan, </w:t>
                </w:r>
                <w:r w:rsidR="00802FB0">
                  <w:rPr>
                    <w:rFonts w:ascii="Arial" w:hAnsi="Arial" w:cs="Arial"/>
                    <w:color w:val="000000" w:themeColor="text1"/>
                  </w:rPr>
                  <w:t xml:space="preserve">AR., </w:t>
                </w:r>
                <w:r w:rsidRPr="00D910E0">
                  <w:rPr>
                    <w:rFonts w:ascii="Arial" w:hAnsi="Arial" w:cs="Arial"/>
                    <w:color w:val="000000" w:themeColor="text1"/>
                  </w:rPr>
                  <w:t>Kuhlmann,</w:t>
                </w:r>
                <w:r w:rsidR="00802FB0">
                  <w:rPr>
                    <w:rFonts w:ascii="Arial" w:hAnsi="Arial" w:cs="Arial"/>
                    <w:color w:val="000000" w:themeColor="text1"/>
                  </w:rPr>
                  <w:t xml:space="preserve"> K.,</w:t>
                </w:r>
                <w:r w:rsidRPr="00D910E0">
                  <w:rPr>
                    <w:rFonts w:ascii="Arial" w:hAnsi="Arial" w:cs="Arial"/>
                    <w:color w:val="000000" w:themeColor="text1"/>
                  </w:rPr>
                  <w:t xml:space="preserve"> </w:t>
                </w:r>
                <w:proofErr w:type="spellStart"/>
                <w:r w:rsidRPr="00D910E0">
                  <w:rPr>
                    <w:rFonts w:ascii="Arial" w:hAnsi="Arial" w:cs="Arial"/>
                    <w:color w:val="000000" w:themeColor="text1"/>
                  </w:rPr>
                  <w:t>Alimgeer</w:t>
                </w:r>
                <w:proofErr w:type="spellEnd"/>
                <w:r w:rsidRPr="00D910E0">
                  <w:rPr>
                    <w:rFonts w:ascii="Arial" w:hAnsi="Arial" w:cs="Arial"/>
                    <w:color w:val="000000" w:themeColor="text1"/>
                  </w:rPr>
                  <w:t>,</w:t>
                </w:r>
                <w:r w:rsidR="00802FB0">
                  <w:rPr>
                    <w:rFonts w:ascii="Arial" w:hAnsi="Arial" w:cs="Arial"/>
                    <w:color w:val="000000" w:themeColor="text1"/>
                  </w:rPr>
                  <w:t xml:space="preserve"> KS.,</w:t>
                </w:r>
                <w:r w:rsidRPr="00D910E0">
                  <w:rPr>
                    <w:rFonts w:ascii="Arial" w:hAnsi="Arial" w:cs="Arial"/>
                    <w:color w:val="000000" w:themeColor="text1"/>
                  </w:rPr>
                  <w:t xml:space="preserve"> Razzaq, </w:t>
                </w:r>
                <w:r w:rsidR="00802FB0">
                  <w:rPr>
                    <w:rFonts w:ascii="Arial" w:hAnsi="Arial" w:cs="Arial"/>
                    <w:color w:val="000000" w:themeColor="text1"/>
                  </w:rPr>
                  <w:t xml:space="preserve">S. and </w:t>
                </w:r>
                <w:r w:rsidRPr="00D910E0">
                  <w:rPr>
                    <w:rFonts w:ascii="Arial" w:hAnsi="Arial" w:cs="Arial"/>
                    <w:color w:val="000000" w:themeColor="text1"/>
                  </w:rPr>
                  <w:t>Hammad</w:t>
                </w:r>
                <w:r w:rsidR="00802FB0">
                  <w:rPr>
                    <w:rFonts w:ascii="Arial" w:hAnsi="Arial" w:cs="Arial"/>
                    <w:color w:val="000000" w:themeColor="text1"/>
                  </w:rPr>
                  <w:t>, A.</w:t>
                </w:r>
                <w:r w:rsidRPr="00D910E0">
                  <w:rPr>
                    <w:rFonts w:ascii="Arial" w:hAnsi="Arial" w:cs="Arial"/>
                    <w:color w:val="000000" w:themeColor="text1"/>
                  </w:rPr>
                  <w:t xml:space="preserve"> 2025. </w:t>
                </w:r>
                <w:hyperlink r:id="rId56" w:history="1">
                  <w:r w:rsidR="000A57BF" w:rsidRPr="000A57BF">
                    <w:rPr>
                      <w:rStyle w:val="Hyperlink"/>
                      <w:rFonts w:ascii="Arial" w:hAnsi="Arial" w:cs="Arial"/>
                      <w:color w:val="000000" w:themeColor="text1"/>
                    </w:rPr>
                    <w:t>Parallel boosting neural network with mutual information for day-ahead solar irradiance forecasting</w:t>
                  </w:r>
                </w:hyperlink>
                <w:r w:rsidR="000A57BF" w:rsidRPr="000A57BF">
                  <w:rPr>
                    <w:rFonts w:ascii="Arial" w:hAnsi="Arial" w:cs="Arial"/>
                    <w:color w:val="000000" w:themeColor="text1"/>
                  </w:rPr>
                  <w:t xml:space="preserve">. </w:t>
                </w:r>
                <w:r w:rsidRPr="000A57BF">
                  <w:rPr>
                    <w:rFonts w:ascii="Arial" w:hAnsi="Arial" w:cs="Arial"/>
                    <w:color w:val="000000" w:themeColor="text1"/>
                  </w:rPr>
                  <w:t>Scientific Reports, 1</w:t>
                </w:r>
                <w:r w:rsidRPr="00D910E0">
                  <w:rPr>
                    <w:rFonts w:ascii="Arial" w:hAnsi="Arial" w:cs="Arial"/>
                    <w:color w:val="000000" w:themeColor="text1"/>
                  </w:rPr>
                  <w:t>5 (1), 11642.</w:t>
                </w:r>
              </w:p>
              <w:p w14:paraId="1054E368" w14:textId="351EF34D" w:rsidR="00C607E6" w:rsidRDefault="00C607E6" w:rsidP="00184159">
                <w:pPr>
                  <w:jc w:val="both"/>
                  <w:rPr>
                    <w:rFonts w:ascii="Arial" w:hAnsi="Arial" w:cs="Arial"/>
                    <w:b/>
                    <w:bCs/>
                    <w:color w:val="984D42"/>
                    <w:sz w:val="36"/>
                    <w:szCs w:val="36"/>
                    <w14:textOutline w14:w="0" w14:cap="flat" w14:cmpd="sng" w14:algn="ctr">
                      <w14:noFill/>
                      <w14:prstDash w14:val="solid"/>
                      <w14:round/>
                    </w14:textOutline>
                  </w:rPr>
                </w:pPr>
              </w:p>
              <w:p w14:paraId="7F68B11A" w14:textId="77777777" w:rsidR="009938A1" w:rsidRDefault="009938A1" w:rsidP="00184159">
                <w:pPr>
                  <w:jc w:val="both"/>
                  <w:rPr>
                    <w:rFonts w:ascii="Arial" w:hAnsi="Arial" w:cs="Arial"/>
                    <w:b/>
                    <w:bCs/>
                    <w:color w:val="984D42"/>
                    <w:sz w:val="36"/>
                    <w:szCs w:val="36"/>
                    <w14:textOutline w14:w="0" w14:cap="flat" w14:cmpd="sng" w14:algn="ctr">
                      <w14:noFill/>
                      <w14:prstDash w14:val="solid"/>
                      <w14:round/>
                    </w14:textOutline>
                  </w:rPr>
                </w:pPr>
              </w:p>
              <w:tbl>
                <w:tblPr>
                  <w:tblpPr w:leftFromText="180" w:rightFromText="180" w:vertAnchor="page" w:horzAnchor="margin" w:tblpY="1"/>
                  <w:tblW w:w="0" w:type="auto"/>
                  <w:tblLook w:val="0600" w:firstRow="0" w:lastRow="0" w:firstColumn="0" w:lastColumn="0" w:noHBand="1" w:noVBand="1"/>
                </w:tblPr>
                <w:tblGrid>
                  <w:gridCol w:w="5834"/>
                  <w:gridCol w:w="571"/>
                  <w:gridCol w:w="2955"/>
                </w:tblGrid>
                <w:tr w:rsidR="001A6676" w:rsidRPr="00911517" w14:paraId="187F6E98" w14:textId="77777777" w:rsidTr="008D5BAC">
                  <w:trPr>
                    <w:trHeight w:val="567"/>
                  </w:trPr>
                  <w:tc>
                    <w:tcPr>
                      <w:tcW w:w="5834" w:type="dxa"/>
                      <w:tcBorders>
                        <w:bottom w:val="single" w:sz="18" w:space="0" w:color="auto"/>
                      </w:tcBorders>
                    </w:tcPr>
                    <w:p w14:paraId="18262A06" w14:textId="77777777" w:rsidR="001A6676" w:rsidRPr="00911517" w:rsidRDefault="00000000" w:rsidP="001A6676">
                      <w:pPr>
                        <w:rPr>
                          <w:rStyle w:val="Bold"/>
                          <w:rFonts w:ascii="Arial" w:hAnsi="Arial" w:cs="Arial"/>
                        </w:rPr>
                      </w:pPr>
                      <w:sdt>
                        <w:sdtPr>
                          <w:rPr>
                            <w:rFonts w:ascii="Arial" w:hAnsi="Arial" w:cs="Arial"/>
                            <w:b/>
                            <w:sz w:val="28"/>
                          </w:rPr>
                          <w:id w:val="425157297"/>
                          <w:placeholder>
                            <w:docPart w:val="466B725BA2294AA9828DAC40452BED2A"/>
                          </w:placeholder>
                          <w15:appearance w15:val="hidden"/>
                        </w:sdtPr>
                        <w:sdtEndPr>
                          <w:rPr>
                            <w:b w:val="0"/>
                            <w:sz w:val="22"/>
                          </w:rPr>
                        </w:sdtEndPr>
                        <w:sdtContent>
                          <w:sdt>
                            <w:sdtPr>
                              <w:rPr>
                                <w:rFonts w:ascii="Arial" w:hAnsi="Arial" w:cs="Arial"/>
                                <w:b/>
                                <w:sz w:val="22"/>
                              </w:rPr>
                              <w:id w:val="1747607779"/>
                              <w:placeholder>
                                <w:docPart w:val="655C265E3BCF4D2680FF161D5D3468CC"/>
                              </w:placeholder>
                              <w15:appearance w15:val="hidden"/>
                            </w:sdtPr>
                            <w:sdtContent>
                              <w:r w:rsidR="001A6676" w:rsidRPr="0064389E">
                                <w:rPr>
                                  <w:rFonts w:ascii="Arial" w:hAnsi="Arial" w:cs="Arial"/>
                                  <w:sz w:val="22"/>
                                </w:rPr>
                                <w:t xml:space="preserve">Newsletter </w:t>
                              </w:r>
                              <w:r w:rsidR="001A6676">
                                <w:rPr>
                                  <w:rFonts w:ascii="Arial" w:hAnsi="Arial" w:cs="Arial"/>
                                  <w:sz w:val="22"/>
                                </w:rPr>
                                <w:t>Winter</w:t>
                              </w:r>
                              <w:r w:rsidR="001A6676" w:rsidRPr="0064389E">
                                <w:rPr>
                                  <w:rFonts w:ascii="Arial" w:hAnsi="Arial" w:cs="Arial"/>
                                  <w:sz w:val="22"/>
                                </w:rPr>
                                <w:t xml:space="preserve"> 202</w:t>
                              </w:r>
                              <w:r w:rsidR="001A6676">
                                <w:rPr>
                                  <w:rFonts w:ascii="Arial" w:hAnsi="Arial" w:cs="Arial"/>
                                  <w:sz w:val="22"/>
                                </w:rPr>
                                <w:t>6</w:t>
                              </w:r>
                            </w:sdtContent>
                          </w:sdt>
                        </w:sdtContent>
                      </w:sdt>
                      <w:r w:rsidR="001A6676" w:rsidRPr="00911517">
                        <w:rPr>
                          <w:rFonts w:ascii="Arial" w:hAnsi="Arial" w:cs="Arial"/>
                          <w:sz w:val="28"/>
                        </w:rPr>
                        <w:t xml:space="preserve"> </w:t>
                      </w:r>
                    </w:p>
                  </w:tc>
                  <w:tc>
                    <w:tcPr>
                      <w:tcW w:w="571" w:type="dxa"/>
                      <w:tcBorders>
                        <w:bottom w:val="single" w:sz="18" w:space="0" w:color="auto"/>
                      </w:tcBorders>
                    </w:tcPr>
                    <w:p w14:paraId="0B26F941" w14:textId="77777777" w:rsidR="001A6676" w:rsidRPr="00911517" w:rsidRDefault="001A6676" w:rsidP="001A6676">
                      <w:pPr>
                        <w:pStyle w:val="NoSpacing"/>
                        <w:rPr>
                          <w:rFonts w:ascii="Arial" w:hAnsi="Arial" w:cs="Arial"/>
                        </w:rPr>
                      </w:pPr>
                    </w:p>
                  </w:tc>
                  <w:tc>
                    <w:tcPr>
                      <w:tcW w:w="2955" w:type="dxa"/>
                      <w:tcBorders>
                        <w:bottom w:val="single" w:sz="18" w:space="0" w:color="auto"/>
                      </w:tcBorders>
                    </w:tcPr>
                    <w:p w14:paraId="7134FA9E" w14:textId="77777777" w:rsidR="001A6676" w:rsidRPr="00911517" w:rsidRDefault="001A6676" w:rsidP="001A6676">
                      <w:pPr>
                        <w:pStyle w:val="NoSpacing"/>
                        <w:rPr>
                          <w:rFonts w:ascii="Arial" w:hAnsi="Arial" w:cs="Arial"/>
                        </w:rPr>
                      </w:pPr>
                    </w:p>
                  </w:tc>
                </w:tr>
              </w:tbl>
              <w:p w14:paraId="03C692FA" w14:textId="36769691" w:rsidR="00184159" w:rsidRDefault="00E27E10" w:rsidP="00184159">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b/>
                    <w:bCs/>
                    <w:color w:val="984D42"/>
                    <w:sz w:val="36"/>
                    <w:szCs w:val="36"/>
                    <w14:textOutline w14:w="0" w14:cap="flat" w14:cmpd="sng" w14:algn="ctr">
                      <w14:noFill/>
                      <w14:prstDash w14:val="solid"/>
                      <w14:round/>
                    </w14:textOutline>
                  </w:rPr>
                  <w:t xml:space="preserve">Collaboration </w:t>
                </w:r>
                <w:r w:rsidR="00594315">
                  <w:rPr>
                    <w:rFonts w:ascii="Arial" w:hAnsi="Arial" w:cs="Arial"/>
                    <w:b/>
                    <w:bCs/>
                    <w:color w:val="984D42"/>
                    <w:sz w:val="36"/>
                    <w:szCs w:val="36"/>
                    <w14:textOutline w14:w="0" w14:cap="flat" w14:cmpd="sng" w14:algn="ctr">
                      <w14:noFill/>
                      <w14:prstDash w14:val="solid"/>
                      <w14:round/>
                    </w14:textOutline>
                  </w:rPr>
                  <w:t>w</w:t>
                </w:r>
                <w:r>
                  <w:rPr>
                    <w:rFonts w:ascii="Arial" w:hAnsi="Arial" w:cs="Arial"/>
                    <w:b/>
                    <w:bCs/>
                    <w:color w:val="984D42"/>
                    <w:sz w:val="36"/>
                    <w:szCs w:val="36"/>
                    <w14:textOutline w14:w="0" w14:cap="flat" w14:cmpd="sng" w14:algn="ctr">
                      <w14:noFill/>
                      <w14:prstDash w14:val="solid"/>
                      <w14:round/>
                    </w14:textOutline>
                  </w:rPr>
                  <w:t>ith Industry</w:t>
                </w:r>
                <w:r w:rsidR="00657E37">
                  <w:rPr>
                    <w:rFonts w:ascii="Arial" w:hAnsi="Arial" w:cs="Arial"/>
                    <w:b/>
                    <w:bCs/>
                    <w:color w:val="984D42"/>
                    <w:sz w:val="36"/>
                    <w:szCs w:val="36"/>
                    <w14:textOutline w14:w="0" w14:cap="flat" w14:cmpd="sng" w14:algn="ctr">
                      <w14:noFill/>
                      <w14:prstDash w14:val="solid"/>
                      <w14:round/>
                    </w14:textOutline>
                  </w:rPr>
                  <w:t xml:space="preserve"> on Sustainability and Circular Construction</w:t>
                </w:r>
              </w:p>
              <w:p w14:paraId="552BBE3C" w14:textId="77B0F628" w:rsidR="00C30CA3" w:rsidRDefault="00C30CA3" w:rsidP="00C30CA3">
                <w:pPr>
                  <w:jc w:val="both"/>
                  <w:rPr>
                    <w:rFonts w:ascii="Arial" w:hAnsi="Arial" w:cs="Arial"/>
                    <w:color w:val="000000" w:themeColor="text1"/>
                    <w:szCs w:val="20"/>
                    <w14:textOutline w14:w="0" w14:cap="flat" w14:cmpd="sng" w14:algn="ctr">
                      <w14:noFill/>
                      <w14:prstDash w14:val="solid"/>
                      <w14:round/>
                    </w14:textOutline>
                  </w:rPr>
                </w:pPr>
                <w:r w:rsidRPr="00C30CA3">
                  <w:rPr>
                    <w:rFonts w:ascii="Arial" w:hAnsi="Arial" w:cs="Arial"/>
                    <w:color w:val="000000" w:themeColor="text1"/>
                    <w:szCs w:val="20"/>
                    <w14:textOutline w14:w="0" w14:cap="flat" w14:cmpd="sng" w14:algn="ctr">
                      <w14:noFill/>
                      <w14:prstDash w14:val="solid"/>
                      <w14:round/>
                    </w14:textOutline>
                  </w:rPr>
                  <w:t>The research team led by Dr. Osama Moselhi, Dr. Amin Hammad, and Dr. Mazdak Nik-Bakht held a meeting on September 24, 2025, to explore collaboration opportunities with the Canam Group. The proposed research projects focus on several areas, including structural steel reuse within a circular economy framework, among other related</w:t>
                </w:r>
                <w:r>
                  <w:rPr>
                    <w:rFonts w:ascii="Arial" w:hAnsi="Arial" w:cs="Arial"/>
                    <w:color w:val="000000" w:themeColor="text1"/>
                    <w:szCs w:val="20"/>
                    <w14:textOutline w14:w="0" w14:cap="flat" w14:cmpd="sng" w14:algn="ctr">
                      <w14:noFill/>
                      <w14:prstDash w14:val="solid"/>
                      <w14:round/>
                    </w14:textOutline>
                  </w:rPr>
                  <w:t xml:space="preserve"> topics.</w:t>
                </w:r>
              </w:p>
              <w:p w14:paraId="788B42D7" w14:textId="27C8588A" w:rsidR="00942602" w:rsidRDefault="00C30CA3" w:rsidP="00C30CA3">
                <w:pPr>
                  <w:jc w:val="both"/>
                  <w:rPr>
                    <w:noProof/>
                    <w:lang w:val="en-IN"/>
                  </w:rPr>
                </w:pPr>
                <w:r w:rsidRPr="00C30CA3">
                  <w:rPr>
                    <w:rFonts w:ascii="Arial" w:hAnsi="Arial" w:cs="Arial"/>
                    <w:color w:val="000000" w:themeColor="text1"/>
                    <w:szCs w:val="20"/>
                    <w14:textOutline w14:w="0" w14:cap="flat" w14:cmpd="sng" w14:algn="ctr">
                      <w14:noFill/>
                      <w14:prstDash w14:val="solid"/>
                      <w14:round/>
                    </w14:textOutline>
                  </w:rPr>
                  <w:t xml:space="preserve"> </w:t>
                </w:r>
                <w:r>
                  <w:rPr>
                    <w:rFonts w:ascii="Arial" w:hAnsi="Arial" w:cs="Arial"/>
                    <w:color w:val="000000" w:themeColor="text1"/>
                    <w:szCs w:val="20"/>
                    <w14:textOutline w14:w="0" w14:cap="flat" w14:cmpd="sng" w14:algn="ctr">
                      <w14:noFill/>
                      <w14:prstDash w14:val="solid"/>
                      <w14:round/>
                    </w14:textOutline>
                  </w:rPr>
                  <w:t xml:space="preserve">        </w:t>
                </w:r>
                <w:r w:rsidR="002D1857">
                  <w:rPr>
                    <w:noProof/>
                  </w:rPr>
                  <w:t xml:space="preserve">   </w:t>
                </w:r>
                <w:r w:rsidR="00942602" w:rsidRPr="00C43FFF">
                  <w:rPr>
                    <w:rFonts w:ascii="Arial" w:hAnsi="Arial" w:cs="Arial"/>
                    <w:noProof/>
                    <w:sz w:val="22"/>
                  </w:rPr>
                  <w:drawing>
                    <wp:inline distT="0" distB="0" distL="0" distR="0" wp14:anchorId="2BF50E6B" wp14:editId="4968EAA8">
                      <wp:extent cx="1584960" cy="1459943"/>
                      <wp:effectExtent l="0" t="0" r="0" b="6985"/>
                      <wp:docPr id="1109382322" name="Picture 3" descr="Concordia engineering prof appoint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ordia engineering prof appointed to ..."/>
                              <pic:cNvPicPr>
                                <a:picLocks noChangeAspect="1" noChangeArrowheads="1"/>
                              </pic:cNvPicPr>
                            </pic:nvPicPr>
                            <pic:blipFill rotWithShape="1">
                              <a:blip r:embed="rId57">
                                <a:extLst>
                                  <a:ext uri="{28A0092B-C50C-407E-A947-70E740481C1C}">
                                    <a14:useLocalDpi xmlns:a14="http://schemas.microsoft.com/office/drawing/2010/main" val="0"/>
                                  </a:ext>
                                </a:extLst>
                              </a:blip>
                              <a:srcRect l="45480" b="11093"/>
                              <a:stretch>
                                <a:fillRect/>
                              </a:stretch>
                            </pic:blipFill>
                            <pic:spPr bwMode="auto">
                              <a:xfrm>
                                <a:off x="0" y="0"/>
                                <a:ext cx="1639584" cy="1510259"/>
                              </a:xfrm>
                              <a:prstGeom prst="rect">
                                <a:avLst/>
                              </a:prstGeom>
                              <a:noFill/>
                              <a:ln>
                                <a:noFill/>
                              </a:ln>
                              <a:extLst>
                                <a:ext uri="{53640926-AAD7-44D8-BBD7-CCE9431645EC}">
                                  <a14:shadowObscured xmlns:a14="http://schemas.microsoft.com/office/drawing/2010/main"/>
                                </a:ext>
                              </a:extLst>
                            </pic:spPr>
                          </pic:pic>
                        </a:graphicData>
                      </a:graphic>
                    </wp:inline>
                  </w:drawing>
                </w:r>
                <w:r w:rsidR="00870AD1">
                  <w:rPr>
                    <w:noProof/>
                  </w:rPr>
                  <w:t xml:space="preserve">   </w:t>
                </w:r>
                <w:r w:rsidR="002D1857">
                  <w:rPr>
                    <w:noProof/>
                  </w:rPr>
                  <w:t xml:space="preserve">   </w:t>
                </w:r>
                <w:r w:rsidR="00870AD1">
                  <w:rPr>
                    <w:noProof/>
                  </w:rPr>
                  <w:t xml:space="preserve"> </w:t>
                </w:r>
                <w:r w:rsidR="002D1857">
                  <w:rPr>
                    <w:noProof/>
                  </w:rPr>
                  <w:t xml:space="preserve">    </w:t>
                </w:r>
                <w:r w:rsidR="00870AD1">
                  <w:rPr>
                    <w:noProof/>
                  </w:rPr>
                  <w:t xml:space="preserve">  </w:t>
                </w:r>
                <w:r w:rsidR="00942602">
                  <w:rPr>
                    <w:noProof/>
                  </w:rPr>
                  <w:t xml:space="preserve">     </w:t>
                </w:r>
                <w:r w:rsidR="006916C8">
                  <w:rPr>
                    <w:noProof/>
                  </w:rPr>
                  <w:t xml:space="preserve"> </w:t>
                </w:r>
                <w:r w:rsidR="00942602">
                  <w:rPr>
                    <w:noProof/>
                  </w:rPr>
                  <w:t xml:space="preserve">  </w:t>
                </w:r>
                <w:r w:rsidR="00E27E10">
                  <w:rPr>
                    <w:noProof/>
                  </w:rPr>
                  <w:drawing>
                    <wp:inline distT="0" distB="0" distL="0" distR="0" wp14:anchorId="547E650B" wp14:editId="5FC275C7">
                      <wp:extent cx="1319530" cy="1483146"/>
                      <wp:effectExtent l="0" t="0" r="0" b="3175"/>
                      <wp:docPr id="11" name="Picture 11" descr="To build a better city, listen to its citizens | Next-generation university  - Concord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build a better city, listen to its citizens | Next-generation university  - Concordia Universit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2235" cy="1508666"/>
                              </a:xfrm>
                              <a:prstGeom prst="rect">
                                <a:avLst/>
                              </a:prstGeom>
                              <a:noFill/>
                              <a:ln>
                                <a:noFill/>
                              </a:ln>
                            </pic:spPr>
                          </pic:pic>
                        </a:graphicData>
                      </a:graphic>
                    </wp:inline>
                  </w:drawing>
                </w:r>
                <w:r w:rsidR="00E27E10">
                  <w:rPr>
                    <w:noProof/>
                    <w:lang w:val="en-IN"/>
                  </w:rPr>
                  <w:t xml:space="preserve">                         </w:t>
                </w:r>
                <w:r w:rsidR="005A66B2">
                  <w:rPr>
                    <w:noProof/>
                  </w:rPr>
                  <w:t xml:space="preserve"> </w:t>
                </w:r>
                <w:r w:rsidR="00942602">
                  <w:rPr>
                    <w:noProof/>
                  </w:rPr>
                  <w:drawing>
                    <wp:inline distT="0" distB="0" distL="0" distR="0" wp14:anchorId="59A4D4F9" wp14:editId="5F321A70">
                      <wp:extent cx="1460500" cy="1492296"/>
                      <wp:effectExtent l="0" t="0" r="6350" b="0"/>
                      <wp:docPr id="140468665" name="Picture 6" descr="Amin Hammad - Concord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in Hammad - Concordia Universit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4784" cy="1496673"/>
                              </a:xfrm>
                              <a:prstGeom prst="rect">
                                <a:avLst/>
                              </a:prstGeom>
                              <a:noFill/>
                              <a:ln>
                                <a:noFill/>
                              </a:ln>
                            </pic:spPr>
                          </pic:pic>
                        </a:graphicData>
                      </a:graphic>
                    </wp:inline>
                  </w:drawing>
                </w:r>
              </w:p>
              <w:p w14:paraId="36023866" w14:textId="0F517950" w:rsidR="00942602" w:rsidRDefault="00942602" w:rsidP="00E27E10">
                <w:pPr>
                  <w:rPr>
                    <w:noProof/>
                    <w:lang w:val="en-IN"/>
                  </w:rPr>
                </w:pPr>
                <w:r>
                  <w:rPr>
                    <w:rFonts w:ascii="Arial" w:hAnsi="Arial" w:cs="Arial"/>
                    <w:color w:val="000000" w:themeColor="text1"/>
                    <w:sz w:val="17"/>
                    <w:szCs w:val="17"/>
                    <w:shd w:val="clear" w:color="auto" w:fill="FFFFFF"/>
                  </w:rPr>
                  <w:t xml:space="preserve">               </w:t>
                </w:r>
                <w:r w:rsidRPr="00FA4002">
                  <w:rPr>
                    <w:rFonts w:ascii="Arial" w:hAnsi="Arial" w:cs="Arial"/>
                    <w:color w:val="000000" w:themeColor="text1"/>
                    <w:sz w:val="17"/>
                    <w:szCs w:val="17"/>
                    <w:shd w:val="clear" w:color="auto" w:fill="FFFFFF"/>
                  </w:rPr>
                  <w:t xml:space="preserve">Dr. </w:t>
                </w:r>
                <w:r>
                  <w:rPr>
                    <w:rFonts w:ascii="Arial" w:hAnsi="Arial" w:cs="Arial"/>
                    <w:color w:val="000000" w:themeColor="text1"/>
                    <w:sz w:val="17"/>
                    <w:szCs w:val="17"/>
                    <w:shd w:val="clear" w:color="auto" w:fill="FFFFFF"/>
                  </w:rPr>
                  <w:t>Osama Moselhi</w:t>
                </w:r>
                <w:r w:rsidRPr="00FA4002">
                  <w:rPr>
                    <w:rFonts w:ascii="Arial" w:hAnsi="Arial" w:cs="Arial"/>
                    <w:color w:val="000000" w:themeColor="text1"/>
                    <w:sz w:val="17"/>
                    <w:szCs w:val="17"/>
                    <w:shd w:val="clear" w:color="auto" w:fill="FFFFFF"/>
                  </w:rPr>
                  <w:t>,</w:t>
                </w:r>
                <w:r>
                  <w:rPr>
                    <w:rFonts w:ascii="Arial" w:hAnsi="Arial" w:cs="Arial"/>
                    <w:color w:val="000000" w:themeColor="text1"/>
                    <w:sz w:val="17"/>
                    <w:szCs w:val="17"/>
                    <w:shd w:val="clear" w:color="auto" w:fill="FFFFFF"/>
                  </w:rPr>
                  <w:t xml:space="preserve"> </w:t>
                </w:r>
                <w:r w:rsidRPr="00FA4002">
                  <w:rPr>
                    <w:rFonts w:ascii="Arial" w:hAnsi="Arial" w:cs="Arial"/>
                    <w:color w:val="000000" w:themeColor="text1"/>
                    <w:sz w:val="17"/>
                    <w:szCs w:val="17"/>
                    <w:shd w:val="clear" w:color="auto" w:fill="FFFFFF"/>
                  </w:rPr>
                  <w:t>Professor</w:t>
                </w:r>
                <w:r w:rsidRPr="00FA4002">
                  <w:rPr>
                    <w:rFonts w:ascii="Arial" w:hAnsi="Arial" w:cs="Arial"/>
                    <w:color w:val="000000" w:themeColor="text1"/>
                    <w:szCs w:val="20"/>
                    <w:shd w:val="clear" w:color="auto" w:fill="FFFFFF"/>
                  </w:rPr>
                  <w:t xml:space="preserve">             </w:t>
                </w:r>
                <w:r w:rsidRPr="00FA4002">
                  <w:rPr>
                    <w:rFonts w:ascii="Arial" w:hAnsi="Arial" w:cs="Arial"/>
                    <w:color w:val="000000" w:themeColor="text1"/>
                    <w:sz w:val="17"/>
                    <w:szCs w:val="17"/>
                    <w:shd w:val="clear" w:color="auto" w:fill="FFFFFF"/>
                  </w:rPr>
                  <w:t>Dr. Mazdak Nik-Bakht, Associate Professor</w:t>
                </w:r>
                <w:r w:rsidRPr="00FA4002">
                  <w:rPr>
                    <w:rFonts w:ascii="Arial" w:hAnsi="Arial" w:cs="Arial"/>
                    <w:color w:val="000000" w:themeColor="text1"/>
                    <w:szCs w:val="20"/>
                    <w:shd w:val="clear" w:color="auto" w:fill="FFFFFF"/>
                  </w:rPr>
                  <w:t xml:space="preserve">          </w:t>
                </w:r>
                <w:r w:rsidR="005A66B2">
                  <w:rPr>
                    <w:rFonts w:ascii="Arial" w:hAnsi="Arial" w:cs="Arial"/>
                    <w:color w:val="000000" w:themeColor="text1"/>
                    <w:szCs w:val="20"/>
                    <w:shd w:val="clear" w:color="auto" w:fill="FFFFFF"/>
                  </w:rPr>
                  <w:t xml:space="preserve"> </w:t>
                </w:r>
                <w:r w:rsidR="00384847">
                  <w:rPr>
                    <w:rFonts w:ascii="Arial" w:hAnsi="Arial" w:cs="Arial"/>
                    <w:color w:val="000000" w:themeColor="text1"/>
                    <w:szCs w:val="20"/>
                    <w:shd w:val="clear" w:color="auto" w:fill="FFFFFF"/>
                  </w:rPr>
                  <w:t xml:space="preserve"> </w:t>
                </w:r>
                <w:r w:rsidRPr="00FA4002">
                  <w:rPr>
                    <w:rFonts w:ascii="Arial" w:hAnsi="Arial" w:cs="Arial"/>
                    <w:color w:val="000000" w:themeColor="text1"/>
                    <w:sz w:val="17"/>
                    <w:szCs w:val="17"/>
                    <w:shd w:val="clear" w:color="auto" w:fill="FFFFFF"/>
                  </w:rPr>
                  <w:t xml:space="preserve">Dr. </w:t>
                </w:r>
                <w:r>
                  <w:rPr>
                    <w:rFonts w:ascii="Arial" w:hAnsi="Arial" w:cs="Arial"/>
                    <w:color w:val="000000" w:themeColor="text1"/>
                    <w:sz w:val="17"/>
                    <w:szCs w:val="17"/>
                    <w:shd w:val="clear" w:color="auto" w:fill="FFFFFF"/>
                  </w:rPr>
                  <w:t>Amin Hammad</w:t>
                </w:r>
                <w:r w:rsidRPr="00FA4002">
                  <w:rPr>
                    <w:rFonts w:ascii="Arial" w:hAnsi="Arial" w:cs="Arial"/>
                    <w:color w:val="000000" w:themeColor="text1"/>
                    <w:sz w:val="17"/>
                    <w:szCs w:val="17"/>
                    <w:shd w:val="clear" w:color="auto" w:fill="FFFFFF"/>
                  </w:rPr>
                  <w:t>,</w:t>
                </w:r>
                <w:r>
                  <w:rPr>
                    <w:rFonts w:ascii="Arial" w:hAnsi="Arial" w:cs="Arial"/>
                    <w:color w:val="000000" w:themeColor="text1"/>
                    <w:sz w:val="17"/>
                    <w:szCs w:val="17"/>
                    <w:shd w:val="clear" w:color="auto" w:fill="FFFFFF"/>
                  </w:rPr>
                  <w:t xml:space="preserve"> </w:t>
                </w:r>
                <w:r w:rsidRPr="00FA4002">
                  <w:rPr>
                    <w:rFonts w:ascii="Arial" w:hAnsi="Arial" w:cs="Arial"/>
                    <w:color w:val="000000" w:themeColor="text1"/>
                    <w:sz w:val="17"/>
                    <w:szCs w:val="17"/>
                    <w:shd w:val="clear" w:color="auto" w:fill="FFFFFF"/>
                  </w:rPr>
                  <w:t>Professor</w:t>
                </w:r>
                <w:r w:rsidRPr="00FA4002">
                  <w:rPr>
                    <w:rFonts w:ascii="Arial" w:hAnsi="Arial" w:cs="Arial"/>
                    <w:color w:val="000000" w:themeColor="text1"/>
                    <w:szCs w:val="20"/>
                    <w:shd w:val="clear" w:color="auto" w:fill="FFFFFF"/>
                  </w:rPr>
                  <w:t xml:space="preserve">             </w:t>
                </w:r>
              </w:p>
              <w:p w14:paraId="413231D0" w14:textId="4DC79075" w:rsidR="00767461" w:rsidRDefault="00942602" w:rsidP="00E27E10">
                <w:pPr>
                  <w:rPr>
                    <w:noProof/>
                    <w:lang w:val="en-IN"/>
                  </w:rPr>
                </w:pPr>
                <w:r>
                  <w:rPr>
                    <w:noProof/>
                    <w:lang w:val="en-IN"/>
                  </w:rPr>
                  <w:t xml:space="preserve">     </w:t>
                </w:r>
                <w:r>
                  <w:rPr>
                    <w:noProof/>
                  </w:rPr>
                  <w:t xml:space="preserve"> </w:t>
                </w:r>
                <w:r w:rsidR="00041C40">
                  <w:rPr>
                    <w:noProof/>
                  </w:rPr>
                  <w:t xml:space="preserve">       </w:t>
                </w:r>
                <w:r w:rsidR="00384847">
                  <w:rPr>
                    <w:noProof/>
                  </w:rPr>
                  <w:t xml:space="preserve"> </w:t>
                </w:r>
                <w:r w:rsidR="006916C8">
                  <w:rPr>
                    <w:noProof/>
                  </w:rPr>
                  <w:t xml:space="preserve"> </w:t>
                </w:r>
                <w:r w:rsidR="00041C40">
                  <w:rPr>
                    <w:noProof/>
                  </w:rPr>
                  <w:t xml:space="preserve">  </w:t>
                </w:r>
                <w:r w:rsidR="00041C40" w:rsidRPr="00041C40">
                  <w:rPr>
                    <w:noProof/>
                  </w:rPr>
                  <w:drawing>
                    <wp:inline distT="0" distB="0" distL="0" distR="0" wp14:anchorId="0E2B3F77" wp14:editId="68824AA5">
                      <wp:extent cx="1268730" cy="145142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0007" t="6101" r="21727" b="3992"/>
                              <a:stretch/>
                            </pic:blipFill>
                            <pic:spPr bwMode="auto">
                              <a:xfrm>
                                <a:off x="0" y="0"/>
                                <a:ext cx="1301057" cy="148840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C30CA3">
                  <w:rPr>
                    <w:noProof/>
                  </w:rPr>
                  <w:t xml:space="preserve"> </w:t>
                </w:r>
                <w:r>
                  <w:rPr>
                    <w:noProof/>
                  </w:rPr>
                  <w:t xml:space="preserve"> </w:t>
                </w:r>
                <w:r w:rsidR="00E33B7C">
                  <w:rPr>
                    <w:noProof/>
                  </w:rPr>
                  <w:drawing>
                    <wp:inline distT="0" distB="0" distL="0" distR="0" wp14:anchorId="3C17AD86" wp14:editId="12591C65">
                      <wp:extent cx="1152525" cy="145161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2525" cy="1451610"/>
                              </a:xfrm>
                              <a:prstGeom prst="rect">
                                <a:avLst/>
                              </a:prstGeom>
                              <a:noFill/>
                              <a:ln>
                                <a:noFill/>
                              </a:ln>
                            </pic:spPr>
                          </pic:pic>
                        </a:graphicData>
                      </a:graphic>
                    </wp:inline>
                  </w:drawing>
                </w:r>
                <w:r>
                  <w:rPr>
                    <w:noProof/>
                  </w:rPr>
                  <w:t xml:space="preserve">                   </w:t>
                </w:r>
                <w:r w:rsidR="00E33B7C">
                  <w:rPr>
                    <w:noProof/>
                  </w:rPr>
                  <w:drawing>
                    <wp:inline distT="0" distB="0" distL="0" distR="0" wp14:anchorId="5B5B98B6" wp14:editId="1399A6F2">
                      <wp:extent cx="1110615" cy="1456504"/>
                      <wp:effectExtent l="0" t="0" r="0" b="0"/>
                      <wp:docPr id="1944236478" name="Picture 7" descr="Shrouk Gharib -PhD Candidate - Concordia University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ouk Gharib -PhD Candidate - Concordia University | LinkedI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3533" cy="1499674"/>
                              </a:xfrm>
                              <a:prstGeom prst="rect">
                                <a:avLst/>
                              </a:prstGeom>
                              <a:noFill/>
                              <a:ln>
                                <a:noFill/>
                              </a:ln>
                            </pic:spPr>
                          </pic:pic>
                        </a:graphicData>
                      </a:graphic>
                    </wp:inline>
                  </w:drawing>
                </w:r>
                <w:r>
                  <w:rPr>
                    <w:noProof/>
                  </w:rPr>
                  <w:t xml:space="preserve"> </w:t>
                </w:r>
                <w:r w:rsidRPr="00EC66F5">
                  <w:rPr>
                    <w:noProof/>
                    <w:lang w:val="en-IN"/>
                  </w:rPr>
                  <w:drawing>
                    <wp:inline distT="0" distB="0" distL="0" distR="0" wp14:anchorId="50022B49" wp14:editId="50018ED8">
                      <wp:extent cx="1037774" cy="1452245"/>
                      <wp:effectExtent l="0" t="0" r="0" b="0"/>
                      <wp:docPr id="819393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5931" cy="1491647"/>
                              </a:xfrm>
                              <a:prstGeom prst="rect">
                                <a:avLst/>
                              </a:prstGeom>
                              <a:noFill/>
                              <a:ln>
                                <a:noFill/>
                              </a:ln>
                            </pic:spPr>
                          </pic:pic>
                        </a:graphicData>
                      </a:graphic>
                    </wp:inline>
                  </w:drawing>
                </w:r>
              </w:p>
              <w:p w14:paraId="6D16E74A" w14:textId="7BDAADFB" w:rsidR="00E27E10" w:rsidRPr="00E33B7C" w:rsidRDefault="00942602" w:rsidP="00E27E10">
                <w:pPr>
                  <w:spacing w:before="0"/>
                  <w:rPr>
                    <w:rFonts w:ascii="Arial" w:hAnsi="Arial" w:cs="Arial"/>
                    <w:color w:val="000000" w:themeColor="text1"/>
                    <w:sz w:val="14"/>
                    <w:szCs w:val="14"/>
                    <w:shd w:val="clear" w:color="auto" w:fill="FFFFFF"/>
                  </w:rPr>
                </w:pPr>
                <w:r>
                  <w:rPr>
                    <w:rFonts w:ascii="Arial" w:hAnsi="Arial" w:cs="Arial"/>
                    <w:color w:val="000000" w:themeColor="text1"/>
                    <w:sz w:val="17"/>
                    <w:szCs w:val="17"/>
                    <w:shd w:val="clear" w:color="auto" w:fill="FFFFFF"/>
                  </w:rPr>
                  <w:t xml:space="preserve">                    </w:t>
                </w:r>
                <w:r w:rsidR="00E33B7C">
                  <w:rPr>
                    <w:rFonts w:ascii="Arial" w:hAnsi="Arial" w:cs="Arial"/>
                    <w:color w:val="000000" w:themeColor="text1"/>
                    <w:sz w:val="17"/>
                    <w:szCs w:val="17"/>
                    <w:shd w:val="clear" w:color="auto" w:fill="FFFFFF"/>
                  </w:rPr>
                  <w:t xml:space="preserve">      </w:t>
                </w:r>
                <w:r>
                  <w:rPr>
                    <w:rFonts w:ascii="Arial" w:hAnsi="Arial" w:cs="Arial"/>
                    <w:color w:val="000000" w:themeColor="text1"/>
                    <w:sz w:val="17"/>
                    <w:szCs w:val="17"/>
                    <w:shd w:val="clear" w:color="auto" w:fill="FFFFFF"/>
                  </w:rPr>
                  <w:t xml:space="preserve">Shrouk Gharib     </w:t>
                </w:r>
                <w:r w:rsidR="00E33B7C">
                  <w:rPr>
                    <w:rFonts w:ascii="Arial" w:hAnsi="Arial" w:cs="Arial"/>
                    <w:color w:val="000000" w:themeColor="text1"/>
                    <w:sz w:val="17"/>
                    <w:szCs w:val="17"/>
                    <w:shd w:val="clear" w:color="auto" w:fill="FFFFFF"/>
                  </w:rPr>
                  <w:t xml:space="preserve">                                      </w:t>
                </w:r>
                <w:r w:rsidR="00384847">
                  <w:rPr>
                    <w:rFonts w:ascii="Arial" w:hAnsi="Arial" w:cs="Arial"/>
                    <w:color w:val="000000" w:themeColor="text1"/>
                    <w:sz w:val="17"/>
                    <w:szCs w:val="17"/>
                    <w:shd w:val="clear" w:color="auto" w:fill="FFFFFF"/>
                  </w:rPr>
                  <w:t xml:space="preserve">   </w:t>
                </w:r>
                <w:r w:rsidR="00E33B7C">
                  <w:rPr>
                    <w:rFonts w:ascii="Arial" w:hAnsi="Arial" w:cs="Arial"/>
                    <w:color w:val="000000" w:themeColor="text1"/>
                    <w:sz w:val="17"/>
                    <w:szCs w:val="17"/>
                    <w:shd w:val="clear" w:color="auto" w:fill="FFFFFF"/>
                  </w:rPr>
                  <w:t>Azadeh Soffypour</w:t>
                </w:r>
                <w:r>
                  <w:rPr>
                    <w:rFonts w:ascii="Arial" w:hAnsi="Arial" w:cs="Arial"/>
                    <w:color w:val="000000" w:themeColor="text1"/>
                    <w:sz w:val="17"/>
                    <w:szCs w:val="17"/>
                    <w:shd w:val="clear" w:color="auto" w:fill="FFFFFF"/>
                  </w:rPr>
                  <w:t xml:space="preserve">             </w:t>
                </w:r>
                <w:r w:rsidR="00E33B7C">
                  <w:rPr>
                    <w:rFonts w:ascii="Arial" w:hAnsi="Arial" w:cs="Arial"/>
                    <w:color w:val="000000" w:themeColor="text1"/>
                    <w:sz w:val="17"/>
                    <w:szCs w:val="17"/>
                    <w:shd w:val="clear" w:color="auto" w:fill="FFFFFF"/>
                  </w:rPr>
                  <w:t xml:space="preserve">                     </w:t>
                </w:r>
                <w:r w:rsidRPr="00626AD0">
                  <w:rPr>
                    <w:rFonts w:ascii="Arial" w:hAnsi="Arial" w:cs="Arial"/>
                    <w:color w:val="000000" w:themeColor="text1"/>
                    <w:sz w:val="17"/>
                    <w:szCs w:val="17"/>
                    <w:shd w:val="clear" w:color="auto" w:fill="FFFFFF"/>
                  </w:rPr>
                  <w:t>Dina Abouhelal</w:t>
                </w:r>
                <w:r w:rsidR="00E33B7C">
                  <w:rPr>
                    <w:rFonts w:ascii="Arial" w:hAnsi="Arial" w:cs="Arial"/>
                    <w:color w:val="000000" w:themeColor="text1"/>
                    <w:sz w:val="16"/>
                    <w:szCs w:val="16"/>
                    <w:shd w:val="clear" w:color="auto" w:fill="FFFFFF"/>
                  </w:rPr>
                  <w:t xml:space="preserve">         </w:t>
                </w:r>
                <w:r w:rsidR="00041C40">
                  <w:rPr>
                    <w:rFonts w:ascii="Arial" w:hAnsi="Arial" w:cs="Arial"/>
                    <w:color w:val="000000" w:themeColor="text1"/>
                    <w:sz w:val="16"/>
                    <w:szCs w:val="16"/>
                    <w:shd w:val="clear" w:color="auto" w:fill="FFFFFF"/>
                  </w:rPr>
                  <w:t xml:space="preserve">     </w:t>
                </w:r>
                <w:r w:rsidRPr="00626AD0">
                  <w:rPr>
                    <w:rFonts w:ascii="Arial" w:hAnsi="Arial" w:cs="Arial"/>
                    <w:color w:val="000000" w:themeColor="text1"/>
                    <w:sz w:val="17"/>
                    <w:szCs w:val="17"/>
                    <w:shd w:val="clear" w:color="auto" w:fill="FFFFFF"/>
                  </w:rPr>
                  <w:t>Golnaz Mirzaei</w:t>
                </w:r>
              </w:p>
              <w:p w14:paraId="6969F36D" w14:textId="0E6F2806" w:rsidR="00942602" w:rsidRPr="00FA4002" w:rsidRDefault="00EE388E" w:rsidP="00C30CA3">
                <w:pPr>
                  <w:jc w:val="center"/>
                  <w:rPr>
                    <w:rFonts w:ascii="Arial" w:hAnsi="Arial" w:cs="Arial"/>
                    <w:color w:val="000000" w:themeColor="text1"/>
                    <w:sz w:val="17"/>
                    <w:szCs w:val="17"/>
                  </w:rPr>
                </w:pPr>
                <w:r w:rsidRPr="00EE388E">
                  <w:rPr>
                    <w:rFonts w:ascii="Arial" w:hAnsi="Arial" w:cs="Arial"/>
                    <w:noProof/>
                    <w:color w:val="000000" w:themeColor="text1"/>
                    <w:szCs w:val="20"/>
                    <w:shd w:val="clear" w:color="auto" w:fill="FFFFFF"/>
                  </w:rPr>
                  <w:drawing>
                    <wp:inline distT="0" distB="0" distL="0" distR="0" wp14:anchorId="225C276F" wp14:editId="7FD84FB1">
                      <wp:extent cx="5400675" cy="3000376"/>
                      <wp:effectExtent l="0" t="0" r="0" b="9525"/>
                      <wp:docPr id="34006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64632" name=""/>
                              <pic:cNvPicPr/>
                            </pic:nvPicPr>
                            <pic:blipFill rotWithShape="1">
                              <a:blip r:embed="rId64"/>
                              <a:srcRect t="925" r="1420" b="905"/>
                              <a:stretch>
                                <a:fillRect/>
                              </a:stretch>
                            </pic:blipFill>
                            <pic:spPr bwMode="auto">
                              <a:xfrm>
                                <a:off x="0" y="0"/>
                                <a:ext cx="5435449" cy="3019695"/>
                              </a:xfrm>
                              <a:prstGeom prst="rect">
                                <a:avLst/>
                              </a:prstGeom>
                              <a:ln>
                                <a:noFill/>
                              </a:ln>
                              <a:extLst>
                                <a:ext uri="{53640926-AAD7-44D8-BBD7-CCE9431645EC}">
                                  <a14:shadowObscured xmlns:a14="http://schemas.microsoft.com/office/drawing/2010/main"/>
                                </a:ext>
                              </a:extLst>
                            </pic:spPr>
                          </pic:pic>
                        </a:graphicData>
                      </a:graphic>
                    </wp:inline>
                  </w:drawing>
                </w:r>
              </w:p>
              <w:p w14:paraId="689814FA" w14:textId="77777777" w:rsidR="00C30CA3" w:rsidRDefault="00C30CA3" w:rsidP="000D24C4">
                <w:pPr>
                  <w:jc w:val="both"/>
                  <w:rPr>
                    <w:rFonts w:ascii="Arial" w:hAnsi="Arial" w:cs="Arial"/>
                    <w:b/>
                    <w:bCs/>
                    <w:color w:val="984D42"/>
                    <w:sz w:val="36"/>
                    <w:szCs w:val="36"/>
                    <w14:textOutline w14:w="0" w14:cap="flat" w14:cmpd="sng" w14:algn="ctr">
                      <w14:noFill/>
                      <w14:prstDash w14:val="solid"/>
                      <w14:round/>
                    </w14:textOutline>
                  </w:rPr>
                </w:pPr>
              </w:p>
              <w:p w14:paraId="4ED836BB" w14:textId="77777777" w:rsidR="00A94F8C" w:rsidRDefault="00A94F8C" w:rsidP="00B30A98">
                <w:pPr>
                  <w:jc w:val="both"/>
                  <w:rPr>
                    <w:rStyle w:val="Bold"/>
                    <w:color w:val="000000" w:themeColor="text1"/>
                    <w:szCs w:val="20"/>
                  </w:rPr>
                </w:pPr>
              </w:p>
              <w:tbl>
                <w:tblPr>
                  <w:tblpPr w:leftFromText="180" w:rightFromText="180" w:vertAnchor="page" w:horzAnchor="margin" w:tblpY="1"/>
                  <w:tblW w:w="0" w:type="auto"/>
                  <w:tblLook w:val="0600" w:firstRow="0" w:lastRow="0" w:firstColumn="0" w:lastColumn="0" w:noHBand="1" w:noVBand="1"/>
                </w:tblPr>
                <w:tblGrid>
                  <w:gridCol w:w="5834"/>
                  <w:gridCol w:w="571"/>
                  <w:gridCol w:w="2955"/>
                </w:tblGrid>
                <w:tr w:rsidR="001A6676" w:rsidRPr="00911517" w14:paraId="39723DCF" w14:textId="77777777" w:rsidTr="00D90B3A">
                  <w:trPr>
                    <w:trHeight w:val="432"/>
                  </w:trPr>
                  <w:tc>
                    <w:tcPr>
                      <w:tcW w:w="5834" w:type="dxa"/>
                      <w:tcBorders>
                        <w:bottom w:val="single" w:sz="18" w:space="0" w:color="auto"/>
                      </w:tcBorders>
                    </w:tcPr>
                    <w:p w14:paraId="3689B4D0" w14:textId="77777777" w:rsidR="001A6676" w:rsidRPr="00911517" w:rsidRDefault="00000000" w:rsidP="001A6676">
                      <w:pPr>
                        <w:rPr>
                          <w:rStyle w:val="Bold"/>
                          <w:rFonts w:ascii="Arial" w:hAnsi="Arial" w:cs="Arial"/>
                        </w:rPr>
                      </w:pPr>
                      <w:sdt>
                        <w:sdtPr>
                          <w:rPr>
                            <w:rFonts w:ascii="Arial" w:hAnsi="Arial" w:cs="Arial"/>
                            <w:b/>
                            <w:sz w:val="28"/>
                          </w:rPr>
                          <w:id w:val="1067297753"/>
                          <w:placeholder>
                            <w:docPart w:val="ED8CF660CE3A4092A8183EB69E9E4316"/>
                          </w:placeholder>
                          <w15:appearance w15:val="hidden"/>
                        </w:sdtPr>
                        <w:sdtEndPr>
                          <w:rPr>
                            <w:b w:val="0"/>
                            <w:sz w:val="22"/>
                          </w:rPr>
                        </w:sdtEndPr>
                        <w:sdtContent>
                          <w:sdt>
                            <w:sdtPr>
                              <w:rPr>
                                <w:rFonts w:ascii="Arial" w:hAnsi="Arial" w:cs="Arial"/>
                                <w:b/>
                                <w:sz w:val="22"/>
                              </w:rPr>
                              <w:id w:val="237986881"/>
                              <w:placeholder>
                                <w:docPart w:val="69324FBF3CAB4C53AB5737FCDCD745D5"/>
                              </w:placeholder>
                              <w15:appearance w15:val="hidden"/>
                            </w:sdtPr>
                            <w:sdtContent>
                              <w:r w:rsidR="001A6676" w:rsidRPr="0064389E">
                                <w:rPr>
                                  <w:rFonts w:ascii="Arial" w:hAnsi="Arial" w:cs="Arial"/>
                                  <w:sz w:val="22"/>
                                </w:rPr>
                                <w:t xml:space="preserve">Newsletter </w:t>
                              </w:r>
                              <w:r w:rsidR="001A6676">
                                <w:rPr>
                                  <w:rFonts w:ascii="Arial" w:hAnsi="Arial" w:cs="Arial"/>
                                  <w:sz w:val="22"/>
                                </w:rPr>
                                <w:t>Winter</w:t>
                              </w:r>
                              <w:r w:rsidR="001A6676" w:rsidRPr="0064389E">
                                <w:rPr>
                                  <w:rFonts w:ascii="Arial" w:hAnsi="Arial" w:cs="Arial"/>
                                  <w:sz w:val="22"/>
                                </w:rPr>
                                <w:t xml:space="preserve"> 202</w:t>
                              </w:r>
                              <w:r w:rsidR="001A6676">
                                <w:rPr>
                                  <w:rFonts w:ascii="Arial" w:hAnsi="Arial" w:cs="Arial"/>
                                  <w:sz w:val="22"/>
                                </w:rPr>
                                <w:t>6</w:t>
                              </w:r>
                            </w:sdtContent>
                          </w:sdt>
                        </w:sdtContent>
                      </w:sdt>
                      <w:r w:rsidR="001A6676" w:rsidRPr="00911517">
                        <w:rPr>
                          <w:rFonts w:ascii="Arial" w:hAnsi="Arial" w:cs="Arial"/>
                          <w:sz w:val="28"/>
                        </w:rPr>
                        <w:t xml:space="preserve"> </w:t>
                      </w:r>
                    </w:p>
                  </w:tc>
                  <w:tc>
                    <w:tcPr>
                      <w:tcW w:w="571" w:type="dxa"/>
                      <w:tcBorders>
                        <w:bottom w:val="single" w:sz="18" w:space="0" w:color="auto"/>
                      </w:tcBorders>
                    </w:tcPr>
                    <w:p w14:paraId="5BEA6C19" w14:textId="77777777" w:rsidR="001A6676" w:rsidRPr="00911517" w:rsidRDefault="001A6676" w:rsidP="001A6676">
                      <w:pPr>
                        <w:pStyle w:val="NoSpacing"/>
                        <w:rPr>
                          <w:rFonts w:ascii="Arial" w:hAnsi="Arial" w:cs="Arial"/>
                        </w:rPr>
                      </w:pPr>
                    </w:p>
                  </w:tc>
                  <w:tc>
                    <w:tcPr>
                      <w:tcW w:w="2955" w:type="dxa"/>
                      <w:tcBorders>
                        <w:bottom w:val="single" w:sz="18" w:space="0" w:color="auto"/>
                      </w:tcBorders>
                    </w:tcPr>
                    <w:p w14:paraId="4B41E16F" w14:textId="77777777" w:rsidR="001A6676" w:rsidRPr="00911517" w:rsidRDefault="001A6676" w:rsidP="001A6676">
                      <w:pPr>
                        <w:pStyle w:val="NoSpacing"/>
                        <w:rPr>
                          <w:rFonts w:ascii="Arial" w:hAnsi="Arial" w:cs="Arial"/>
                        </w:rPr>
                      </w:pPr>
                    </w:p>
                  </w:tc>
                </w:tr>
              </w:tbl>
              <w:p w14:paraId="30321467" w14:textId="23914490" w:rsidR="00AA797B" w:rsidRPr="00AA797B" w:rsidRDefault="00AA797B" w:rsidP="00B30A98">
                <w:pPr>
                  <w:jc w:val="both"/>
                  <w:rPr>
                    <w:rStyle w:val="Bold"/>
                    <w:rFonts w:ascii="Arial" w:hAnsi="Arial" w:cs="Arial"/>
                    <w:bCs/>
                    <w:color w:val="984D42"/>
                    <w:sz w:val="36"/>
                    <w:szCs w:val="36"/>
                    <w14:textOutline w14:w="0" w14:cap="flat" w14:cmpd="sng" w14:algn="ctr">
                      <w14:noFill/>
                      <w14:prstDash w14:val="solid"/>
                      <w14:round/>
                    </w14:textOutline>
                  </w:rPr>
                </w:pPr>
                <w:r>
                  <w:rPr>
                    <w:rFonts w:ascii="Arial" w:hAnsi="Arial" w:cs="Arial"/>
                    <w:b/>
                    <w:bCs/>
                    <w:color w:val="984D42"/>
                    <w:sz w:val="36"/>
                    <w:szCs w:val="36"/>
                    <w14:textOutline w14:w="0" w14:cap="flat" w14:cmpd="sng" w14:algn="ctr">
                      <w14:noFill/>
                      <w14:prstDash w14:val="solid"/>
                      <w14:round/>
                    </w14:textOutline>
                  </w:rPr>
                  <w:t xml:space="preserve">Collaboration with </w:t>
                </w:r>
                <w:r w:rsidR="00657E37">
                  <w:rPr>
                    <w:rFonts w:ascii="Arial" w:hAnsi="Arial" w:cs="Arial"/>
                    <w:b/>
                    <w:bCs/>
                    <w:color w:val="984D42"/>
                    <w:sz w:val="36"/>
                    <w:szCs w:val="36"/>
                    <w14:textOutline w14:w="0" w14:cap="flat" w14:cmpd="sng" w14:algn="ctr">
                      <w14:noFill/>
                      <w14:prstDash w14:val="solid"/>
                      <w14:round/>
                    </w14:textOutline>
                  </w:rPr>
                  <w:t>National Research Council (NRC)</w:t>
                </w:r>
              </w:p>
              <w:p w14:paraId="294C29C5" w14:textId="4818F173" w:rsidR="00284845" w:rsidRPr="00284845" w:rsidRDefault="00A94F8C" w:rsidP="00B30A98">
                <w:pPr>
                  <w:jc w:val="both"/>
                  <w:rPr>
                    <w:rFonts w:ascii="Arial" w:hAnsi="Arial" w:cs="Arial"/>
                    <w:b/>
                    <w:color w:val="000000" w:themeColor="text1"/>
                    <w:szCs w:val="20"/>
                    <w14:textOutline w14:w="0" w14:cap="flat" w14:cmpd="sng" w14:algn="ctr">
                      <w14:noFill/>
                      <w14:prstDash w14:val="solid"/>
                      <w14:round/>
                    </w14:textOutline>
                  </w:rPr>
                </w:pPr>
                <w:r w:rsidRPr="00A94F8C">
                  <w:rPr>
                    <w:rStyle w:val="Bold"/>
                    <w:rFonts w:ascii="Arial" w:hAnsi="Arial" w:cs="Arial"/>
                    <w:b w:val="0"/>
                    <w:color w:val="000000" w:themeColor="text1"/>
                    <w:szCs w:val="20"/>
                  </w:rPr>
                  <w:t xml:space="preserve">The research team at CICIEM is working in collaboration with the National Research Council (NRC) on several projects. This partnership </w:t>
                </w:r>
                <w:r w:rsidR="004A2DF0" w:rsidRPr="00A94F8C">
                  <w:rPr>
                    <w:rStyle w:val="Bold"/>
                    <w:rFonts w:ascii="Arial" w:hAnsi="Arial" w:cs="Arial"/>
                    <w:b w:val="0"/>
                    <w:color w:val="000000" w:themeColor="text1"/>
                    <w:szCs w:val="20"/>
                  </w:rPr>
                  <w:t>provides</w:t>
                </w:r>
                <w:r w:rsidRPr="00A94F8C">
                  <w:rPr>
                    <w:rStyle w:val="Bold"/>
                    <w:rFonts w:ascii="Arial" w:hAnsi="Arial" w:cs="Arial"/>
                    <w:b w:val="0"/>
                    <w:color w:val="000000" w:themeColor="text1"/>
                    <w:szCs w:val="20"/>
                  </w:rPr>
                  <w:t xml:space="preserve"> our researchers and students with valuable exposure to real-world challenges and opportunities to contribute to impactful, cutting-edge solutions, while also playing a crucial role in the training of highly qualified PhD students.</w:t>
                </w:r>
              </w:p>
              <w:p w14:paraId="7D2B1C07" w14:textId="552B2971" w:rsidR="00B30A98" w:rsidRDefault="00284845" w:rsidP="00B30A98">
                <w:pPr>
                  <w:jc w:val="both"/>
                  <w:rPr>
                    <w:rFonts w:ascii="Arial" w:hAnsi="Arial" w:cs="Arial"/>
                    <w:color w:val="000000" w:themeColor="text1"/>
                    <w:szCs w:val="20"/>
                  </w:rPr>
                </w:pPr>
                <w:r w:rsidRPr="00FA4002">
                  <w:rPr>
                    <w:rFonts w:ascii="Arial" w:hAnsi="Arial" w:cs="Arial"/>
                    <w:color w:val="000000" w:themeColor="text1"/>
                    <w:szCs w:val="20"/>
                  </w:rPr>
                  <w:t xml:space="preserve">A selection of </w:t>
                </w:r>
                <w:r>
                  <w:rPr>
                    <w:rFonts w:ascii="Arial" w:hAnsi="Arial" w:cs="Arial"/>
                    <w:color w:val="000000" w:themeColor="text1"/>
                    <w:szCs w:val="20"/>
                  </w:rPr>
                  <w:t>research projects</w:t>
                </w:r>
                <w:r w:rsidR="006710FF">
                  <w:rPr>
                    <w:rFonts w:ascii="Arial" w:hAnsi="Arial" w:cs="Arial"/>
                    <w:color w:val="000000" w:themeColor="text1"/>
                    <w:szCs w:val="20"/>
                  </w:rPr>
                  <w:t xml:space="preserve"> with NRC</w:t>
                </w:r>
                <w:r w:rsidRPr="00FA4002">
                  <w:rPr>
                    <w:rFonts w:ascii="Arial" w:hAnsi="Arial" w:cs="Arial"/>
                    <w:color w:val="000000" w:themeColor="text1"/>
                    <w:szCs w:val="20"/>
                  </w:rPr>
                  <w:t xml:space="preserve"> is listed below</w:t>
                </w:r>
                <w:r>
                  <w:rPr>
                    <w:rFonts w:ascii="Arial" w:hAnsi="Arial" w:cs="Arial"/>
                    <w:color w:val="000000" w:themeColor="text1"/>
                    <w:szCs w:val="20"/>
                  </w:rPr>
                  <w:t xml:space="preserve">: </w:t>
                </w:r>
              </w:p>
              <w:p w14:paraId="0798695D" w14:textId="03494522" w:rsidR="00596A04" w:rsidRPr="00B9110A" w:rsidRDefault="00596A04" w:rsidP="00B9110A">
                <w:pPr>
                  <w:pStyle w:val="ListParagraph"/>
                  <w:numPr>
                    <w:ilvl w:val="0"/>
                    <w:numId w:val="10"/>
                  </w:numPr>
                  <w:jc w:val="both"/>
                  <w:rPr>
                    <w:rFonts w:ascii="Arial" w:hAnsi="Arial" w:cs="Arial"/>
                    <w:color w:val="000000" w:themeColor="text1"/>
                    <w:szCs w:val="20"/>
                    <w14:textOutline w14:w="0" w14:cap="flat" w14:cmpd="sng" w14:algn="ctr">
                      <w14:noFill/>
                      <w14:prstDash w14:val="solid"/>
                      <w14:round/>
                    </w14:textOutline>
                  </w:rPr>
                </w:pPr>
                <w:r w:rsidRPr="00596A04">
                  <w:rPr>
                    <w:rFonts w:ascii="Arial" w:hAnsi="Arial" w:cs="Arial"/>
                    <w:color w:val="000000" w:themeColor="text1"/>
                    <w:szCs w:val="20"/>
                    <w:shd w:val="clear" w:color="auto" w:fill="FFFFFF"/>
                  </w:rPr>
                  <w:t xml:space="preserve">Transformation </w:t>
                </w:r>
                <w:r>
                  <w:rPr>
                    <w:rFonts w:ascii="Arial" w:hAnsi="Arial" w:cs="Arial"/>
                    <w:color w:val="000000" w:themeColor="text1"/>
                    <w:szCs w:val="20"/>
                    <w:shd w:val="clear" w:color="auto" w:fill="FFFFFF"/>
                  </w:rPr>
                  <w:t>f</w:t>
                </w:r>
                <w:r w:rsidRPr="00596A04">
                  <w:rPr>
                    <w:rFonts w:ascii="Arial" w:hAnsi="Arial" w:cs="Arial"/>
                    <w:color w:val="000000" w:themeColor="text1"/>
                    <w:szCs w:val="20"/>
                    <w:shd w:val="clear" w:color="auto" w:fill="FFFFFF"/>
                  </w:rPr>
                  <w:t xml:space="preserve">rom Conventional </w:t>
                </w:r>
                <w:r>
                  <w:rPr>
                    <w:rFonts w:ascii="Arial" w:hAnsi="Arial" w:cs="Arial"/>
                    <w:color w:val="000000" w:themeColor="text1"/>
                    <w:szCs w:val="20"/>
                    <w:shd w:val="clear" w:color="auto" w:fill="FFFFFF"/>
                  </w:rPr>
                  <w:t>t</w:t>
                </w:r>
                <w:r w:rsidRPr="00596A04">
                  <w:rPr>
                    <w:rFonts w:ascii="Arial" w:hAnsi="Arial" w:cs="Arial"/>
                    <w:color w:val="000000" w:themeColor="text1"/>
                    <w:szCs w:val="20"/>
                    <w:shd w:val="clear" w:color="auto" w:fill="FFFFFF"/>
                  </w:rPr>
                  <w:t>o Industrialized Construction</w:t>
                </w:r>
                <w:r>
                  <w:rPr>
                    <w:rFonts w:ascii="Arial" w:hAnsi="Arial" w:cs="Arial"/>
                    <w:color w:val="000000" w:themeColor="text1"/>
                    <w:szCs w:val="20"/>
                    <w:shd w:val="clear" w:color="auto" w:fill="FFFFFF"/>
                  </w:rPr>
                  <w:t xml:space="preserve">. Dr. Osama Moselhi (Supervisor), </w:t>
                </w:r>
                <w:r w:rsidRPr="00B30A98">
                  <w:rPr>
                    <w:rFonts w:ascii="Arial" w:hAnsi="Arial" w:cs="Arial"/>
                    <w:color w:val="000000" w:themeColor="text1"/>
                    <w:szCs w:val="20"/>
                    <w:shd w:val="clear" w:color="auto" w:fill="FFFFFF"/>
                  </w:rPr>
                  <w:t xml:space="preserve">Dr. Vafa </w:t>
                </w:r>
                <w:r w:rsidRPr="00B9110A">
                  <w:rPr>
                    <w:rFonts w:ascii="Arial" w:hAnsi="Arial" w:cs="Arial"/>
                    <w:color w:val="000000" w:themeColor="text1"/>
                    <w:szCs w:val="20"/>
                    <w:shd w:val="clear" w:color="auto" w:fill="FFFFFF"/>
                  </w:rPr>
                  <w:t>Rostamiasl (Postdoctoral Fellow), and Aida Azarain (PhD student).</w:t>
                </w:r>
              </w:p>
              <w:p w14:paraId="3DB4E687" w14:textId="77777777" w:rsidR="00596A04" w:rsidRPr="00B9110A" w:rsidRDefault="00596A04" w:rsidP="00B9110A">
                <w:pPr>
                  <w:pStyle w:val="ListParagraph"/>
                  <w:jc w:val="both"/>
                  <w:rPr>
                    <w:rFonts w:ascii="Arial" w:hAnsi="Arial" w:cs="Arial"/>
                    <w:color w:val="000000" w:themeColor="text1"/>
                    <w:szCs w:val="20"/>
                    <w14:textOutline w14:w="0" w14:cap="flat" w14:cmpd="sng" w14:algn="ctr">
                      <w14:noFill/>
                      <w14:prstDash w14:val="solid"/>
                      <w14:round/>
                    </w14:textOutline>
                  </w:rPr>
                </w:pPr>
              </w:p>
              <w:p w14:paraId="6B52F64D" w14:textId="5FF46B05" w:rsidR="00596A04" w:rsidRPr="00B9110A" w:rsidRDefault="00596A04" w:rsidP="00B9110A">
                <w:pPr>
                  <w:pStyle w:val="ListParagraph"/>
                  <w:numPr>
                    <w:ilvl w:val="0"/>
                    <w:numId w:val="10"/>
                  </w:numPr>
                  <w:jc w:val="both"/>
                  <w:rPr>
                    <w:rFonts w:ascii="Arial" w:hAnsi="Arial" w:cs="Arial"/>
                    <w:color w:val="000000" w:themeColor="text1"/>
                    <w:szCs w:val="20"/>
                    <w14:textOutline w14:w="0" w14:cap="flat" w14:cmpd="sng" w14:algn="ctr">
                      <w14:noFill/>
                      <w14:prstDash w14:val="solid"/>
                      <w14:round/>
                    </w14:textOutline>
                  </w:rPr>
                </w:pPr>
                <w:r w:rsidRPr="00B9110A">
                  <w:rPr>
                    <w:rFonts w:ascii="Arial" w:hAnsi="Arial" w:cs="Arial"/>
                    <w:color w:val="000000"/>
                    <w:szCs w:val="20"/>
                    <w:shd w:val="clear" w:color="auto" w:fill="FFFFFF"/>
                  </w:rPr>
                  <w:t>Optimum Design Layout for Modular and off-site Construction (MOC) Projects to minimize Life Cycle Environmental Impact and Life Cycle Cost (LCA/ LCC)</w:t>
                </w:r>
                <w:r w:rsidRPr="00B9110A">
                  <w:rPr>
                    <w:rFonts w:ascii="Arial" w:hAnsi="Arial" w:cs="Arial"/>
                    <w:color w:val="000000" w:themeColor="text1"/>
                    <w:szCs w:val="20"/>
                    <w14:textOutline w14:w="0" w14:cap="flat" w14:cmpd="sng" w14:algn="ctr">
                      <w14:noFill/>
                      <w14:prstDash w14:val="solid"/>
                      <w14:round/>
                    </w14:textOutline>
                  </w:rPr>
                  <w:t xml:space="preserve">. </w:t>
                </w:r>
                <w:r w:rsidRPr="00B9110A">
                  <w:rPr>
                    <w:rFonts w:ascii="Arial" w:hAnsi="Arial" w:cs="Arial"/>
                    <w:color w:val="000000" w:themeColor="text1"/>
                    <w:szCs w:val="20"/>
                    <w:shd w:val="clear" w:color="auto" w:fill="FFFFFF"/>
                  </w:rPr>
                  <w:t>Dr. SangHyeok Han (Supervisor), Dr. Mazdak Nik-Bakht (Supervisor),</w:t>
                </w:r>
                <w:r w:rsidRPr="00B9110A">
                  <w:rPr>
                    <w:rFonts w:ascii="Arial" w:hAnsi="Arial" w:cs="Arial"/>
                    <w:color w:val="000000" w:themeColor="text1"/>
                    <w:szCs w:val="20"/>
                  </w:rPr>
                  <w:t xml:space="preserve"> Leila Rafati (PhD Student), and </w:t>
                </w:r>
                <w:r w:rsidRPr="00B9110A">
                  <w:rPr>
                    <w:rFonts w:ascii="Arial" w:hAnsi="Arial" w:cs="Arial"/>
                    <w:color w:val="000000" w:themeColor="text1"/>
                    <w:szCs w:val="20"/>
                    <w:shd w:val="clear" w:color="auto" w:fill="FFFFFF"/>
                  </w:rPr>
                  <w:t>Qudrati Al Wasiew (PhD student).</w:t>
                </w:r>
              </w:p>
              <w:p w14:paraId="68BFD345" w14:textId="77777777" w:rsidR="00596A04" w:rsidRPr="00B9110A" w:rsidRDefault="00596A04" w:rsidP="00B9110A">
                <w:pPr>
                  <w:pStyle w:val="ListParagraph"/>
                  <w:jc w:val="both"/>
                  <w:rPr>
                    <w:rFonts w:ascii="Arial" w:hAnsi="Arial" w:cs="Arial"/>
                    <w:szCs w:val="20"/>
                  </w:rPr>
                </w:pPr>
              </w:p>
              <w:p w14:paraId="4F13B801" w14:textId="29B11310" w:rsidR="00596A04" w:rsidRPr="007922DC" w:rsidRDefault="00596A04" w:rsidP="00B9110A">
                <w:pPr>
                  <w:pStyle w:val="ListParagraph"/>
                  <w:numPr>
                    <w:ilvl w:val="0"/>
                    <w:numId w:val="10"/>
                  </w:numPr>
                  <w:jc w:val="both"/>
                  <w:rPr>
                    <w:rFonts w:ascii="Arial" w:hAnsi="Arial" w:cs="Arial"/>
                    <w:color w:val="000000" w:themeColor="text1"/>
                    <w:szCs w:val="20"/>
                    <w14:textOutline w14:w="0" w14:cap="flat" w14:cmpd="sng" w14:algn="ctr">
                      <w14:noFill/>
                      <w14:prstDash w14:val="solid"/>
                      <w14:round/>
                    </w14:textOutline>
                  </w:rPr>
                </w:pPr>
                <w:r w:rsidRPr="00B9110A">
                  <w:rPr>
                    <w:rFonts w:ascii="Arial" w:hAnsi="Arial" w:cs="Arial"/>
                    <w:szCs w:val="20"/>
                  </w:rPr>
                  <w:t>Eco-Friendly Smart Construction Systems for Decarbonization of Construction Industry</w:t>
                </w:r>
                <w:r w:rsidR="00B9110A" w:rsidRPr="00B9110A">
                  <w:rPr>
                    <w:rFonts w:ascii="Arial" w:hAnsi="Arial" w:cs="Arial"/>
                    <w:szCs w:val="20"/>
                  </w:rPr>
                  <w:t xml:space="preserve">. </w:t>
                </w:r>
                <w:r w:rsidR="00B9110A" w:rsidRPr="00B9110A">
                  <w:rPr>
                    <w:rFonts w:ascii="Arial" w:hAnsi="Arial" w:cs="Arial"/>
                    <w:color w:val="000000" w:themeColor="text1"/>
                    <w:szCs w:val="20"/>
                    <w:shd w:val="clear" w:color="auto" w:fill="FFFFFF"/>
                  </w:rPr>
                  <w:t>Dr. SangHyeok Han (Supervisor), Dr. Mazdak Nik-Bakht (Supervisor),</w:t>
                </w:r>
                <w:r w:rsidR="00B9110A" w:rsidRPr="00B9110A">
                  <w:rPr>
                    <w:rFonts w:ascii="Arial" w:hAnsi="Arial" w:cs="Arial"/>
                    <w:color w:val="000000" w:themeColor="text1"/>
                    <w:szCs w:val="20"/>
                  </w:rPr>
                  <w:t xml:space="preserve"> Azadeh</w:t>
                </w:r>
                <w:r w:rsidR="00B9110A" w:rsidRPr="00B9110A">
                  <w:rPr>
                    <w:rFonts w:ascii="Arial" w:hAnsi="Arial" w:cs="Arial"/>
                    <w:color w:val="000000" w:themeColor="text1"/>
                    <w:szCs w:val="20"/>
                    <w:shd w:val="clear" w:color="auto" w:fill="FFFFFF"/>
                  </w:rPr>
                  <w:t xml:space="preserve"> Soffypour</w:t>
                </w:r>
                <w:r w:rsidR="00B9110A" w:rsidRPr="00B9110A">
                  <w:rPr>
                    <w:rFonts w:ascii="Arial" w:hAnsi="Arial" w:cs="Arial"/>
                    <w:color w:val="000000" w:themeColor="text1"/>
                    <w:szCs w:val="20"/>
                  </w:rPr>
                  <w:t xml:space="preserve"> (PhD Student), and Etsub Tadesse </w:t>
                </w:r>
                <w:r w:rsidR="00B9110A" w:rsidRPr="00B9110A">
                  <w:rPr>
                    <w:rFonts w:ascii="Arial" w:hAnsi="Arial" w:cs="Arial"/>
                    <w:color w:val="000000" w:themeColor="text1"/>
                    <w:szCs w:val="20"/>
                    <w:shd w:val="clear" w:color="auto" w:fill="FFFFFF"/>
                  </w:rPr>
                  <w:t>(PhD student).</w:t>
                </w:r>
              </w:p>
              <w:p w14:paraId="54C880FB" w14:textId="77777777" w:rsidR="007922DC" w:rsidRPr="007922DC" w:rsidRDefault="007922DC" w:rsidP="007922DC">
                <w:pPr>
                  <w:pStyle w:val="ListParagraph"/>
                  <w:rPr>
                    <w:rFonts w:ascii="Arial" w:hAnsi="Arial" w:cs="Arial"/>
                    <w:color w:val="000000" w:themeColor="text1"/>
                    <w:szCs w:val="20"/>
                    <w14:textOutline w14:w="0" w14:cap="flat" w14:cmpd="sng" w14:algn="ctr">
                      <w14:noFill/>
                      <w14:prstDash w14:val="solid"/>
                      <w14:round/>
                    </w14:textOutline>
                  </w:rPr>
                </w:pPr>
              </w:p>
              <w:p w14:paraId="09351738" w14:textId="338F2F38" w:rsidR="007922DC" w:rsidRPr="00B9110A" w:rsidRDefault="007922DC" w:rsidP="00B9110A">
                <w:pPr>
                  <w:pStyle w:val="ListParagraph"/>
                  <w:numPr>
                    <w:ilvl w:val="0"/>
                    <w:numId w:val="10"/>
                  </w:numPr>
                  <w:jc w:val="both"/>
                  <w:rPr>
                    <w:rFonts w:ascii="Arial" w:hAnsi="Arial" w:cs="Arial"/>
                    <w:color w:val="000000" w:themeColor="text1"/>
                    <w:szCs w:val="20"/>
                    <w14:textOutline w14:w="0" w14:cap="flat" w14:cmpd="sng" w14:algn="ctr">
                      <w14:noFill/>
                      <w14:prstDash w14:val="solid"/>
                      <w14:round/>
                    </w14:textOutline>
                  </w:rPr>
                </w:pPr>
                <w:r w:rsidRPr="007922DC">
                  <w:rPr>
                    <w:rFonts w:ascii="Arial" w:hAnsi="Arial" w:cs="Arial"/>
                    <w:color w:val="000000" w:themeColor="text1"/>
                    <w:szCs w:val="20"/>
                    <w14:textOutline w14:w="0" w14:cap="flat" w14:cmpd="sng" w14:algn="ctr">
                      <w14:noFill/>
                      <w14:prstDash w14:val="solid"/>
                      <w14:round/>
                    </w14:textOutline>
                  </w:rPr>
                  <w:t>Digital Twins for Smart Decarbonization of the Built Environment Meeting Circular Economy Criteria</w:t>
                </w:r>
                <w:r w:rsidR="00480D99">
                  <w:rPr>
                    <w:rFonts w:ascii="Arial" w:hAnsi="Arial" w:cs="Arial"/>
                    <w:color w:val="000000" w:themeColor="text1"/>
                    <w:szCs w:val="20"/>
                    <w14:textOutline w14:w="0" w14:cap="flat" w14:cmpd="sng" w14:algn="ctr">
                      <w14:noFill/>
                      <w14:prstDash w14:val="solid"/>
                      <w14:round/>
                    </w14:textOutline>
                  </w:rPr>
                  <w:t xml:space="preserve">. Dr. Mazdak Nik-Bakht (Supervisor), </w:t>
                </w:r>
                <w:r w:rsidR="00480D99" w:rsidRPr="00B9110A">
                  <w:rPr>
                    <w:rFonts w:ascii="Arial" w:hAnsi="Arial" w:cs="Arial"/>
                    <w:color w:val="000000" w:themeColor="text1"/>
                    <w:szCs w:val="20"/>
                  </w:rPr>
                  <w:t>Azadeh</w:t>
                </w:r>
                <w:r w:rsidR="00480D99" w:rsidRPr="00B9110A">
                  <w:rPr>
                    <w:rFonts w:ascii="Arial" w:hAnsi="Arial" w:cs="Arial"/>
                    <w:color w:val="000000" w:themeColor="text1"/>
                    <w:szCs w:val="20"/>
                    <w:shd w:val="clear" w:color="auto" w:fill="FFFFFF"/>
                  </w:rPr>
                  <w:t xml:space="preserve"> Soffypour</w:t>
                </w:r>
                <w:r w:rsidR="00480D99" w:rsidRPr="00B9110A">
                  <w:rPr>
                    <w:rFonts w:ascii="Arial" w:hAnsi="Arial" w:cs="Arial"/>
                    <w:color w:val="000000" w:themeColor="text1"/>
                    <w:szCs w:val="20"/>
                  </w:rPr>
                  <w:t xml:space="preserve"> (PhD Student)</w:t>
                </w:r>
                <w:r w:rsidR="00480D99">
                  <w:rPr>
                    <w:rFonts w:ascii="Arial" w:hAnsi="Arial" w:cs="Arial"/>
                    <w:color w:val="000000" w:themeColor="text1"/>
                    <w:szCs w:val="20"/>
                  </w:rPr>
                  <w:t>, Amr Allam (PhD Student).</w:t>
                </w:r>
              </w:p>
              <w:p w14:paraId="231B0C22" w14:textId="77777777" w:rsidR="00596A04" w:rsidRPr="00596A04" w:rsidRDefault="00596A04" w:rsidP="00596A04">
                <w:pPr>
                  <w:pStyle w:val="ListParagraph"/>
                  <w:jc w:val="both"/>
                  <w:rPr>
                    <w:rFonts w:ascii="Arial" w:hAnsi="Arial" w:cs="Arial"/>
                    <w:color w:val="000000" w:themeColor="text1"/>
                    <w:szCs w:val="20"/>
                    <w14:textOutline w14:w="0" w14:cap="flat" w14:cmpd="sng" w14:algn="ctr">
                      <w14:noFill/>
                      <w14:prstDash w14:val="solid"/>
                      <w14:round/>
                    </w14:textOutline>
                  </w:rPr>
                </w:pPr>
              </w:p>
              <w:p w14:paraId="52EE8CE5" w14:textId="24F3EE1E" w:rsidR="001E7B16" w:rsidRPr="00B9110A" w:rsidRDefault="00384847" w:rsidP="00B9110A">
                <w:pPr>
                  <w:jc w:val="center"/>
                  <w:rPr>
                    <w:rFonts w:ascii="Arial" w:hAnsi="Arial" w:cs="Arial"/>
                    <w:color w:val="000000" w:themeColor="text1"/>
                    <w:szCs w:val="20"/>
                    <w14:textOutline w14:w="0" w14:cap="flat" w14:cmpd="sng" w14:algn="ctr">
                      <w14:noFill/>
                      <w14:prstDash w14:val="solid"/>
                      <w14:round/>
                    </w14:textOutline>
                  </w:rPr>
                </w:pPr>
                <w:r>
                  <w:rPr>
                    <w:noProof/>
                  </w:rPr>
                  <w:drawing>
                    <wp:inline distT="0" distB="0" distL="0" distR="0" wp14:anchorId="115CD3C1" wp14:editId="34854045">
                      <wp:extent cx="4358244" cy="492247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994" b="6738"/>
                              <a:stretch/>
                            </pic:blipFill>
                            <pic:spPr bwMode="auto">
                              <a:xfrm>
                                <a:off x="0" y="0"/>
                                <a:ext cx="4372125" cy="4938150"/>
                              </a:xfrm>
                              <a:prstGeom prst="rect">
                                <a:avLst/>
                              </a:prstGeom>
                              <a:noFill/>
                              <a:ln>
                                <a:noFill/>
                              </a:ln>
                              <a:extLst>
                                <a:ext uri="{53640926-AAD7-44D8-BBD7-CCE9431645EC}">
                                  <a14:shadowObscured xmlns:a14="http://schemas.microsoft.com/office/drawing/2010/main"/>
                                </a:ext>
                              </a:extLst>
                            </pic:spPr>
                          </pic:pic>
                        </a:graphicData>
                      </a:graphic>
                    </wp:inline>
                  </w:drawing>
                </w:r>
              </w:p>
              <w:p w14:paraId="2CB01342" w14:textId="77777777" w:rsidR="001E7B16" w:rsidRDefault="001E7B16" w:rsidP="005F363A">
                <w:pPr>
                  <w:jc w:val="both"/>
                  <w:rPr>
                    <w:rFonts w:ascii="Arial" w:hAnsi="Arial" w:cs="Arial"/>
                    <w:b/>
                    <w:bCs/>
                    <w:color w:val="984D42"/>
                    <w:sz w:val="36"/>
                    <w:szCs w:val="36"/>
                    <w14:textOutline w14:w="0" w14:cap="flat" w14:cmpd="sng" w14:algn="ctr">
                      <w14:noFill/>
                      <w14:prstDash w14:val="solid"/>
                      <w14:round/>
                    </w14:textOutline>
                  </w:rPr>
                </w:pPr>
              </w:p>
              <w:tbl>
                <w:tblPr>
                  <w:tblpPr w:leftFromText="180" w:rightFromText="180" w:vertAnchor="page" w:horzAnchor="margin" w:tblpY="1"/>
                  <w:tblW w:w="0" w:type="auto"/>
                  <w:tblLook w:val="0600" w:firstRow="0" w:lastRow="0" w:firstColumn="0" w:lastColumn="0" w:noHBand="1" w:noVBand="1"/>
                </w:tblPr>
                <w:tblGrid>
                  <w:gridCol w:w="5834"/>
                  <w:gridCol w:w="571"/>
                  <w:gridCol w:w="2955"/>
                </w:tblGrid>
                <w:tr w:rsidR="001A6676" w:rsidRPr="00911517" w14:paraId="1B4BAE7F" w14:textId="77777777" w:rsidTr="00D90B3A">
                  <w:trPr>
                    <w:trHeight w:val="432"/>
                  </w:trPr>
                  <w:tc>
                    <w:tcPr>
                      <w:tcW w:w="5834" w:type="dxa"/>
                      <w:tcBorders>
                        <w:bottom w:val="single" w:sz="18" w:space="0" w:color="auto"/>
                      </w:tcBorders>
                    </w:tcPr>
                    <w:p w14:paraId="34AD97A7" w14:textId="77777777" w:rsidR="001A6676" w:rsidRPr="00911517" w:rsidRDefault="00000000" w:rsidP="001A6676">
                      <w:pPr>
                        <w:rPr>
                          <w:rStyle w:val="Bold"/>
                          <w:rFonts w:ascii="Arial" w:hAnsi="Arial" w:cs="Arial"/>
                        </w:rPr>
                      </w:pPr>
                      <w:sdt>
                        <w:sdtPr>
                          <w:rPr>
                            <w:rFonts w:ascii="Arial" w:hAnsi="Arial" w:cs="Arial"/>
                            <w:b/>
                            <w:sz w:val="28"/>
                          </w:rPr>
                          <w:id w:val="2093352852"/>
                          <w:placeholder>
                            <w:docPart w:val="170EA9F172E144BEBE949DC9F1E0C6AF"/>
                          </w:placeholder>
                          <w15:appearance w15:val="hidden"/>
                        </w:sdtPr>
                        <w:sdtEndPr>
                          <w:rPr>
                            <w:b w:val="0"/>
                            <w:sz w:val="22"/>
                          </w:rPr>
                        </w:sdtEndPr>
                        <w:sdtContent>
                          <w:sdt>
                            <w:sdtPr>
                              <w:rPr>
                                <w:rFonts w:ascii="Arial" w:hAnsi="Arial" w:cs="Arial"/>
                                <w:b/>
                                <w:sz w:val="22"/>
                              </w:rPr>
                              <w:id w:val="-65032425"/>
                              <w:placeholder>
                                <w:docPart w:val="C4EB228F4366440FBDB0A5003718EC9E"/>
                              </w:placeholder>
                              <w15:appearance w15:val="hidden"/>
                            </w:sdtPr>
                            <w:sdtContent>
                              <w:r w:rsidR="001A6676" w:rsidRPr="0064389E">
                                <w:rPr>
                                  <w:rFonts w:ascii="Arial" w:hAnsi="Arial" w:cs="Arial"/>
                                  <w:sz w:val="22"/>
                                </w:rPr>
                                <w:t xml:space="preserve">Newsletter </w:t>
                              </w:r>
                              <w:r w:rsidR="001A6676">
                                <w:rPr>
                                  <w:rFonts w:ascii="Arial" w:hAnsi="Arial" w:cs="Arial"/>
                                  <w:sz w:val="22"/>
                                </w:rPr>
                                <w:t>Winter</w:t>
                              </w:r>
                              <w:r w:rsidR="001A6676" w:rsidRPr="0064389E">
                                <w:rPr>
                                  <w:rFonts w:ascii="Arial" w:hAnsi="Arial" w:cs="Arial"/>
                                  <w:sz w:val="22"/>
                                </w:rPr>
                                <w:t xml:space="preserve"> 202</w:t>
                              </w:r>
                              <w:r w:rsidR="001A6676">
                                <w:rPr>
                                  <w:rFonts w:ascii="Arial" w:hAnsi="Arial" w:cs="Arial"/>
                                  <w:sz w:val="22"/>
                                </w:rPr>
                                <w:t>6</w:t>
                              </w:r>
                            </w:sdtContent>
                          </w:sdt>
                        </w:sdtContent>
                      </w:sdt>
                      <w:r w:rsidR="001A6676" w:rsidRPr="00911517">
                        <w:rPr>
                          <w:rFonts w:ascii="Arial" w:hAnsi="Arial" w:cs="Arial"/>
                          <w:sz w:val="28"/>
                        </w:rPr>
                        <w:t xml:space="preserve"> </w:t>
                      </w:r>
                    </w:p>
                  </w:tc>
                  <w:tc>
                    <w:tcPr>
                      <w:tcW w:w="571" w:type="dxa"/>
                      <w:tcBorders>
                        <w:bottom w:val="single" w:sz="18" w:space="0" w:color="auto"/>
                      </w:tcBorders>
                    </w:tcPr>
                    <w:p w14:paraId="029FBB23" w14:textId="77777777" w:rsidR="001A6676" w:rsidRPr="00911517" w:rsidRDefault="001A6676" w:rsidP="001A6676">
                      <w:pPr>
                        <w:pStyle w:val="NoSpacing"/>
                        <w:rPr>
                          <w:rFonts w:ascii="Arial" w:hAnsi="Arial" w:cs="Arial"/>
                        </w:rPr>
                      </w:pPr>
                    </w:p>
                  </w:tc>
                  <w:tc>
                    <w:tcPr>
                      <w:tcW w:w="2955" w:type="dxa"/>
                      <w:tcBorders>
                        <w:bottom w:val="single" w:sz="18" w:space="0" w:color="auto"/>
                      </w:tcBorders>
                    </w:tcPr>
                    <w:p w14:paraId="44DADC8C" w14:textId="77777777" w:rsidR="001A6676" w:rsidRPr="00911517" w:rsidRDefault="001A6676" w:rsidP="001A6676">
                      <w:pPr>
                        <w:pStyle w:val="NoSpacing"/>
                        <w:rPr>
                          <w:rFonts w:ascii="Arial" w:hAnsi="Arial" w:cs="Arial"/>
                        </w:rPr>
                      </w:pPr>
                    </w:p>
                  </w:tc>
                </w:tr>
              </w:tbl>
              <w:p w14:paraId="3EEF96E6" w14:textId="2C28AECA" w:rsidR="00EB4044" w:rsidRPr="008202E1" w:rsidRDefault="0015792B" w:rsidP="0015792B">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b/>
                    <w:bCs/>
                    <w:color w:val="984D42"/>
                    <w:sz w:val="36"/>
                    <w:szCs w:val="36"/>
                    <w14:textOutline w14:w="0" w14:cap="flat" w14:cmpd="sng" w14:algn="ctr">
                      <w14:noFill/>
                      <w14:prstDash w14:val="solid"/>
                      <w14:round/>
                    </w14:textOutline>
                  </w:rPr>
                  <w:t>F</w:t>
                </w:r>
                <w:r w:rsidR="00134DA9">
                  <w:rPr>
                    <w:rFonts w:ascii="Arial" w:hAnsi="Arial" w:cs="Arial"/>
                    <w:b/>
                    <w:bCs/>
                    <w:color w:val="984D42"/>
                    <w:sz w:val="36"/>
                    <w:szCs w:val="36"/>
                    <w14:textOutline w14:w="0" w14:cap="flat" w14:cmpd="sng" w14:algn="ctr">
                      <w14:noFill/>
                      <w14:prstDash w14:val="solid"/>
                      <w14:round/>
                    </w14:textOutline>
                  </w:rPr>
                  <w:t>eatured</w:t>
                </w:r>
                <w:r>
                  <w:rPr>
                    <w:rFonts w:ascii="Arial" w:hAnsi="Arial" w:cs="Arial"/>
                    <w:b/>
                    <w:bCs/>
                    <w:color w:val="984D42"/>
                    <w:sz w:val="36"/>
                    <w:szCs w:val="36"/>
                    <w14:textOutline w14:w="0" w14:cap="flat" w14:cmpd="sng" w14:algn="ctr">
                      <w14:noFill/>
                      <w14:prstDash w14:val="solid"/>
                      <w14:round/>
                    </w14:textOutline>
                  </w:rPr>
                  <w:t xml:space="preserve"> Highlight</w:t>
                </w:r>
                <w:r w:rsidR="00134DA9">
                  <w:rPr>
                    <w:rFonts w:ascii="Arial" w:hAnsi="Arial" w:cs="Arial"/>
                    <w:b/>
                    <w:bCs/>
                    <w:color w:val="984D42"/>
                    <w:sz w:val="36"/>
                    <w:szCs w:val="36"/>
                    <w14:textOutline w14:w="0" w14:cap="flat" w14:cmpd="sng" w14:algn="ctr">
                      <w14:noFill/>
                      <w14:prstDash w14:val="solid"/>
                      <w14:round/>
                    </w14:textOutline>
                  </w:rPr>
                  <w:t>s</w:t>
                </w:r>
              </w:p>
              <w:p w14:paraId="711A0D86" w14:textId="075DACE2" w:rsidR="005D0944" w:rsidRDefault="007A5DED" w:rsidP="00101E63">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noProof/>
                    <w:color w:val="000000" w:themeColor="text1"/>
                    <w:szCs w:val="20"/>
                  </w:rPr>
                  <mc:AlternateContent>
                    <mc:Choice Requires="wps">
                      <w:drawing>
                        <wp:anchor distT="0" distB="0" distL="114300" distR="114300" simplePos="0" relativeHeight="251682816" behindDoc="0" locked="0" layoutInCell="1" allowOverlap="1" wp14:anchorId="683FFD13" wp14:editId="7E4AC819">
                          <wp:simplePos x="0" y="0"/>
                          <wp:positionH relativeFrom="column">
                            <wp:posOffset>2369820</wp:posOffset>
                          </wp:positionH>
                          <wp:positionV relativeFrom="paragraph">
                            <wp:posOffset>121920</wp:posOffset>
                          </wp:positionV>
                          <wp:extent cx="3686175" cy="2857500"/>
                          <wp:effectExtent l="0" t="0" r="0" b="0"/>
                          <wp:wrapNone/>
                          <wp:docPr id="2" name="Rectangle 2"/>
                          <wp:cNvGraphicFramePr/>
                          <a:graphic xmlns:a="http://schemas.openxmlformats.org/drawingml/2006/main">
                            <a:graphicData uri="http://schemas.microsoft.com/office/word/2010/wordprocessingShape">
                              <wps:wsp>
                                <wps:cNvSpPr/>
                                <wps:spPr>
                                  <a:xfrm>
                                    <a:off x="0" y="0"/>
                                    <a:ext cx="3686175" cy="285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2BF57" w14:textId="59F3F5F6" w:rsidR="00EB4044" w:rsidRDefault="00EB4044" w:rsidP="00EB4044">
                                      <w:pPr>
                                        <w:spacing w:before="0"/>
                                        <w:jc w:val="both"/>
                                        <w:rPr>
                                          <w:rFonts w:ascii="Arial" w:hAnsi="Arial" w:cs="Arial"/>
                                          <w:color w:val="000000" w:themeColor="text1"/>
                                          <w:szCs w:val="20"/>
                                        </w:rPr>
                                      </w:pPr>
                                      <w:r w:rsidRPr="00EB4044">
                                        <w:rPr>
                                          <w:rFonts w:ascii="Arial" w:hAnsi="Arial" w:cs="Arial"/>
                                          <w:color w:val="000000" w:themeColor="text1"/>
                                          <w:szCs w:val="20"/>
                                        </w:rPr>
                                        <w:t xml:space="preserve">Dr. Po-Han Chen, </w:t>
                                      </w:r>
                                      <w:r w:rsidR="00134DA9">
                                        <w:rPr>
                                          <w:rFonts w:ascii="Arial" w:hAnsi="Arial" w:cs="Arial"/>
                                          <w:color w:val="000000" w:themeColor="text1"/>
                                          <w:szCs w:val="20"/>
                                        </w:rPr>
                                        <w:t xml:space="preserve">Member of CICIEM, and </w:t>
                                      </w:r>
                                      <w:r w:rsidRPr="00EB4044">
                                        <w:rPr>
                                          <w:rFonts w:ascii="Arial" w:hAnsi="Arial" w:cs="Arial"/>
                                          <w:color w:val="000000" w:themeColor="text1"/>
                                          <w:szCs w:val="20"/>
                                        </w:rPr>
                                        <w:t>Professor in the Department of Building, Civil, and Environmental Engineering at Concordia University, is currently leading and collaborating on various industry</w:t>
                                      </w:r>
                                      <w:r>
                                        <w:rPr>
                                          <w:rFonts w:ascii="Arial" w:hAnsi="Arial" w:cs="Arial"/>
                                          <w:color w:val="000000" w:themeColor="text1"/>
                                          <w:szCs w:val="20"/>
                                        </w:rPr>
                                        <w:t xml:space="preserve"> </w:t>
                                      </w:r>
                                      <w:r w:rsidRPr="00EB4044">
                                        <w:rPr>
                                          <w:rFonts w:ascii="Arial" w:hAnsi="Arial" w:cs="Arial"/>
                                          <w:color w:val="000000" w:themeColor="text1"/>
                                          <w:szCs w:val="20"/>
                                        </w:rPr>
                                        <w:t xml:space="preserve">and international research </w:t>
                                      </w:r>
                                      <w:r>
                                        <w:rPr>
                                          <w:rFonts w:ascii="Arial" w:hAnsi="Arial" w:cs="Arial"/>
                                          <w:color w:val="000000" w:themeColor="text1"/>
                                          <w:szCs w:val="20"/>
                                        </w:rPr>
                                        <w:t>projects</w:t>
                                      </w:r>
                                      <w:r w:rsidR="00134DA9">
                                        <w:rPr>
                                          <w:rFonts w:ascii="Arial" w:hAnsi="Arial" w:cs="Arial"/>
                                          <w:color w:val="000000" w:themeColor="text1"/>
                                          <w:szCs w:val="20"/>
                                        </w:rPr>
                                        <w:t>, including:</w:t>
                                      </w:r>
                                    </w:p>
                                    <w:p w14:paraId="29F85E36" w14:textId="77777777" w:rsidR="00EB4044" w:rsidRPr="00EB4044" w:rsidRDefault="00EB4044" w:rsidP="00EB4044">
                                      <w:pPr>
                                        <w:spacing w:before="0"/>
                                        <w:jc w:val="both"/>
                                        <w:rPr>
                                          <w:rFonts w:ascii="Arial" w:hAnsi="Arial" w:cs="Arial"/>
                                          <w:color w:val="000000" w:themeColor="text1"/>
                                          <w:szCs w:val="20"/>
                                        </w:rPr>
                                      </w:pPr>
                                    </w:p>
                                    <w:p w14:paraId="706323D0" w14:textId="6FB656DC" w:rsidR="00EB4044" w:rsidRPr="00EB4044" w:rsidRDefault="00EB4044" w:rsidP="00EB4044">
                                      <w:pPr>
                                        <w:shd w:val="clear" w:color="auto" w:fill="FFFFFF"/>
                                        <w:spacing w:before="0" w:line="240" w:lineRule="auto"/>
                                        <w:jc w:val="both"/>
                                        <w:textAlignment w:val="baseline"/>
                                        <w:rPr>
                                          <w:rFonts w:ascii="Arial" w:eastAsia="Times New Roman" w:hAnsi="Arial" w:cs="Arial"/>
                                          <w:color w:val="000000" w:themeColor="text1"/>
                                          <w:szCs w:val="20"/>
                                          <w:lang w:val="en-CA" w:eastAsia="en-CA"/>
                                        </w:rPr>
                                      </w:pPr>
                                      <w:r w:rsidRPr="00EB4044">
                                        <w:rPr>
                                          <w:rFonts w:ascii="Arial" w:eastAsia="Times New Roman" w:hAnsi="Arial" w:cs="Arial"/>
                                          <w:color w:val="000000" w:themeColor="text1"/>
                                          <w:szCs w:val="20"/>
                                          <w:bdr w:val="none" w:sz="0" w:space="0" w:color="auto" w:frame="1"/>
                                          <w:lang w:val="en-CA" w:eastAsia="en-CA"/>
                                        </w:rPr>
                                        <w:t>(</w:t>
                                      </w:r>
                                      <w:proofErr w:type="spellStart"/>
                                      <w:r w:rsidRPr="00EB4044">
                                        <w:rPr>
                                          <w:rFonts w:ascii="Arial" w:eastAsia="Times New Roman" w:hAnsi="Arial" w:cs="Arial"/>
                                          <w:color w:val="000000" w:themeColor="text1"/>
                                          <w:szCs w:val="20"/>
                                          <w:bdr w:val="none" w:sz="0" w:space="0" w:color="auto" w:frame="1"/>
                                          <w:lang w:val="en-CA" w:eastAsia="en-CA"/>
                                        </w:rPr>
                                        <w:t>i</w:t>
                                      </w:r>
                                      <w:proofErr w:type="spellEnd"/>
                                      <w:r>
                                        <w:rPr>
                                          <w:rFonts w:ascii="Arial" w:eastAsia="Times New Roman" w:hAnsi="Arial" w:cs="Arial"/>
                                          <w:color w:val="000000" w:themeColor="text1"/>
                                          <w:szCs w:val="20"/>
                                          <w:bdr w:val="none" w:sz="0" w:space="0" w:color="auto" w:frame="1"/>
                                          <w:lang w:val="en-CA" w:eastAsia="en-CA"/>
                                        </w:rPr>
                                        <w:t xml:space="preserve">) </w:t>
                                      </w:r>
                                      <w:r w:rsidRPr="00EB4044">
                                        <w:rPr>
                                          <w:rFonts w:ascii="Arial" w:eastAsia="Times New Roman" w:hAnsi="Arial" w:cs="Arial"/>
                                          <w:color w:val="000000" w:themeColor="text1"/>
                                          <w:szCs w:val="20"/>
                                          <w:bdr w:val="none" w:sz="0" w:space="0" w:color="auto" w:frame="1"/>
                                          <w:lang w:val="en-CA" w:eastAsia="en-CA"/>
                                        </w:rPr>
                                        <w:t>AI-Powered Analysis of Steel Shop Drawings, Mitacs Accelerate Grant and Groupe ADF.</w:t>
                                      </w:r>
                                    </w:p>
                                    <w:p w14:paraId="13737478" w14:textId="653F364B" w:rsidR="00EB4044" w:rsidRPr="00EB4044" w:rsidRDefault="00EB4044" w:rsidP="00EB4044">
                                      <w:pPr>
                                        <w:shd w:val="clear" w:color="auto" w:fill="FFFFFF"/>
                                        <w:spacing w:before="0" w:line="240" w:lineRule="auto"/>
                                        <w:jc w:val="both"/>
                                        <w:textAlignment w:val="baseline"/>
                                        <w:rPr>
                                          <w:rFonts w:ascii="Arial" w:eastAsia="Times New Roman" w:hAnsi="Arial" w:cs="Arial"/>
                                          <w:color w:val="000000" w:themeColor="text1"/>
                                          <w:szCs w:val="20"/>
                                          <w:bdr w:val="none" w:sz="0" w:space="0" w:color="auto" w:frame="1"/>
                                          <w:lang w:val="en-CA" w:eastAsia="en-CA"/>
                                        </w:rPr>
                                      </w:pPr>
                                      <w:r w:rsidRPr="00EB4044">
                                        <w:rPr>
                                          <w:rFonts w:ascii="Arial" w:eastAsia="Times New Roman" w:hAnsi="Arial" w:cs="Arial"/>
                                          <w:color w:val="000000" w:themeColor="text1"/>
                                          <w:szCs w:val="20"/>
                                          <w:bdr w:val="none" w:sz="0" w:space="0" w:color="auto" w:frame="1"/>
                                          <w:lang w:val="en-CA" w:eastAsia="en-CA"/>
                                        </w:rPr>
                                        <w:br/>
                                      </w:r>
                                      <w:r>
                                        <w:rPr>
                                          <w:rFonts w:ascii="Arial" w:eastAsia="Times New Roman" w:hAnsi="Arial" w:cs="Arial"/>
                                          <w:color w:val="000000" w:themeColor="text1"/>
                                          <w:szCs w:val="20"/>
                                          <w:bdr w:val="none" w:sz="0" w:space="0" w:color="auto" w:frame="1"/>
                                          <w:lang w:val="en-CA" w:eastAsia="en-CA"/>
                                        </w:rPr>
                                        <w:t xml:space="preserve">(ii) </w:t>
                                      </w:r>
                                      <w:r w:rsidRPr="00EB4044">
                                        <w:rPr>
                                          <w:rFonts w:ascii="Arial" w:eastAsia="Times New Roman" w:hAnsi="Arial" w:cs="Arial"/>
                                          <w:color w:val="000000" w:themeColor="text1"/>
                                          <w:szCs w:val="20"/>
                                          <w:bdr w:val="none" w:sz="0" w:space="0" w:color="auto" w:frame="1"/>
                                          <w:lang w:val="en-CA" w:eastAsia="en-CA"/>
                                        </w:rPr>
                                        <w:t xml:space="preserve">Enhancing Construction Safety Inspection through Spatial-Temporal Analysis and Regulation Mapping, funded, Mitacs </w:t>
                                      </w:r>
                                      <w:proofErr w:type="spellStart"/>
                                      <w:r w:rsidRPr="00EB4044">
                                        <w:rPr>
                                          <w:rFonts w:ascii="Arial" w:eastAsia="Times New Roman" w:hAnsi="Arial" w:cs="Arial"/>
                                          <w:color w:val="000000" w:themeColor="text1"/>
                                          <w:szCs w:val="20"/>
                                          <w:bdr w:val="none" w:sz="0" w:space="0" w:color="auto" w:frame="1"/>
                                          <w:lang w:val="en-CA" w:eastAsia="en-CA"/>
                                        </w:rPr>
                                        <w:t>Globalink</w:t>
                                      </w:r>
                                      <w:proofErr w:type="spellEnd"/>
                                      <w:r w:rsidRPr="00EB4044">
                                        <w:rPr>
                                          <w:rFonts w:ascii="Arial" w:eastAsia="Times New Roman" w:hAnsi="Arial" w:cs="Arial"/>
                                          <w:color w:val="000000" w:themeColor="text1"/>
                                          <w:szCs w:val="20"/>
                                          <w:bdr w:val="none" w:sz="0" w:space="0" w:color="auto" w:frame="1"/>
                                          <w:lang w:val="en-CA" w:eastAsia="en-CA"/>
                                        </w:rPr>
                                        <w:t xml:space="preserve"> Research Award (Intern: Phuong Linh Le)</w:t>
                                      </w:r>
                                      <w:r>
                                        <w:rPr>
                                          <w:rFonts w:ascii="Arial" w:eastAsia="Times New Roman" w:hAnsi="Arial" w:cs="Arial"/>
                                          <w:color w:val="000000" w:themeColor="text1"/>
                                          <w:szCs w:val="20"/>
                                          <w:bdr w:val="none" w:sz="0" w:space="0" w:color="auto" w:frame="1"/>
                                          <w:lang w:val="en-CA" w:eastAsia="en-CA"/>
                                        </w:rPr>
                                        <w:t>.</w:t>
                                      </w:r>
                                    </w:p>
                                    <w:p w14:paraId="17A95B82" w14:textId="77777777" w:rsidR="00EB4044" w:rsidRPr="00EB4044" w:rsidRDefault="00EB4044" w:rsidP="00EB4044">
                                      <w:pPr>
                                        <w:shd w:val="clear" w:color="auto" w:fill="FFFFFF"/>
                                        <w:spacing w:before="0" w:line="240" w:lineRule="auto"/>
                                        <w:jc w:val="both"/>
                                        <w:textAlignment w:val="baseline"/>
                                        <w:rPr>
                                          <w:rFonts w:ascii="Arial" w:eastAsia="Times New Roman" w:hAnsi="Arial" w:cs="Arial"/>
                                          <w:color w:val="000000" w:themeColor="text1"/>
                                          <w:szCs w:val="20"/>
                                          <w:lang w:val="en-CA" w:eastAsia="en-CA"/>
                                        </w:rPr>
                                      </w:pPr>
                                    </w:p>
                                    <w:p w14:paraId="022EF628" w14:textId="10A373DC" w:rsidR="00EB4044" w:rsidRPr="00EB4044" w:rsidRDefault="00EB4044" w:rsidP="00EB4044">
                                      <w:pPr>
                                        <w:shd w:val="clear" w:color="auto" w:fill="FFFFFF"/>
                                        <w:spacing w:before="0" w:line="240" w:lineRule="auto"/>
                                        <w:jc w:val="both"/>
                                        <w:textAlignment w:val="baseline"/>
                                        <w:rPr>
                                          <w:rFonts w:ascii="Arial" w:hAnsi="Arial" w:cs="Arial"/>
                                          <w:color w:val="000000" w:themeColor="text1"/>
                                          <w:szCs w:val="20"/>
                                          <w:shd w:val="clear" w:color="auto" w:fill="FFFFFF"/>
                                        </w:rPr>
                                      </w:pPr>
                                      <w:r>
                                        <w:rPr>
                                          <w:rFonts w:ascii="Arial" w:eastAsia="Times New Roman" w:hAnsi="Arial" w:cs="Arial"/>
                                          <w:color w:val="000000" w:themeColor="text1"/>
                                          <w:szCs w:val="20"/>
                                          <w:bdr w:val="none" w:sz="0" w:space="0" w:color="auto" w:frame="1"/>
                                          <w:lang w:val="en-CA" w:eastAsia="en-CA"/>
                                        </w:rPr>
                                        <w:t xml:space="preserve">(iii) </w:t>
                                      </w:r>
                                      <w:r w:rsidRPr="00EB4044">
                                        <w:rPr>
                                          <w:rFonts w:ascii="Arial" w:eastAsia="Times New Roman" w:hAnsi="Arial" w:cs="Arial"/>
                                          <w:color w:val="000000" w:themeColor="text1"/>
                                          <w:szCs w:val="20"/>
                                          <w:bdr w:val="none" w:sz="0" w:space="0" w:color="auto" w:frame="1"/>
                                          <w:lang w:val="en-CA" w:eastAsia="en-CA"/>
                                        </w:rPr>
                                        <w:t xml:space="preserve">Human-Centered Smart Safety Intelligence for Urban Rail Construction: Integrating Generative AI, IoT, and Machine Learning toward Society 5.0, Mitacs </w:t>
                                      </w:r>
                                      <w:proofErr w:type="spellStart"/>
                                      <w:r w:rsidRPr="00EB4044">
                                        <w:rPr>
                                          <w:rFonts w:ascii="Arial" w:eastAsia="Times New Roman" w:hAnsi="Arial" w:cs="Arial"/>
                                          <w:color w:val="000000" w:themeColor="text1"/>
                                          <w:szCs w:val="20"/>
                                          <w:bdr w:val="none" w:sz="0" w:space="0" w:color="auto" w:frame="1"/>
                                          <w:lang w:val="en-CA" w:eastAsia="en-CA"/>
                                        </w:rPr>
                                        <w:t>Globalink</w:t>
                                      </w:r>
                                      <w:proofErr w:type="spellEnd"/>
                                      <w:r w:rsidRPr="00EB4044">
                                        <w:rPr>
                                          <w:rFonts w:ascii="Arial" w:eastAsia="Times New Roman" w:hAnsi="Arial" w:cs="Arial"/>
                                          <w:color w:val="000000" w:themeColor="text1"/>
                                          <w:szCs w:val="20"/>
                                          <w:bdr w:val="none" w:sz="0" w:space="0" w:color="auto" w:frame="1"/>
                                          <w:lang w:val="en-CA" w:eastAsia="en-CA"/>
                                        </w:rPr>
                                        <w:t xml:space="preserve"> Research Award (Interns: </w:t>
                                      </w:r>
                                      <w:proofErr w:type="spellStart"/>
                                      <w:r w:rsidRPr="00EB4044">
                                        <w:rPr>
                                          <w:rFonts w:ascii="Arial" w:eastAsia="Times New Roman" w:hAnsi="Arial" w:cs="Arial"/>
                                          <w:color w:val="000000" w:themeColor="text1"/>
                                          <w:szCs w:val="20"/>
                                          <w:bdr w:val="none" w:sz="0" w:space="0" w:color="auto" w:frame="1"/>
                                          <w:lang w:val="en-CA" w:eastAsia="en-CA"/>
                                        </w:rPr>
                                        <w:t>Thi</w:t>
                                      </w:r>
                                      <w:proofErr w:type="spellEnd"/>
                                      <w:r w:rsidRPr="00EB4044">
                                        <w:rPr>
                                          <w:rFonts w:ascii="Arial" w:eastAsia="Times New Roman" w:hAnsi="Arial" w:cs="Arial"/>
                                          <w:color w:val="000000" w:themeColor="text1"/>
                                          <w:szCs w:val="20"/>
                                          <w:bdr w:val="none" w:sz="0" w:space="0" w:color="auto" w:frame="1"/>
                                          <w:lang w:val="en-CA" w:eastAsia="en-CA"/>
                                        </w:rPr>
                                        <w:t xml:space="preserve"> Thuy Duong Tran, Minh Hieu Nguyen, Quang Vu Phung, Duc Toan Nguyen)</w:t>
                                      </w:r>
                                      <w:r>
                                        <w:rPr>
                                          <w:rFonts w:ascii="Arial" w:eastAsia="Times New Roman" w:hAnsi="Arial" w:cs="Arial"/>
                                          <w:color w:val="000000" w:themeColor="text1"/>
                                          <w:szCs w:val="20"/>
                                          <w:bdr w:val="none" w:sz="0" w:space="0" w:color="auto" w:frame="1"/>
                                          <w:lang w:val="en-CA" w:eastAsia="en-CA"/>
                                        </w:rPr>
                                        <w:t>.</w:t>
                                      </w:r>
                                    </w:p>
                                    <w:p w14:paraId="74BEB7DD" w14:textId="77777777" w:rsidR="00EB4044" w:rsidRDefault="00EB4044" w:rsidP="00EB4044">
                                      <w:pPr>
                                        <w:spacing w:before="0"/>
                                        <w:jc w:val="both"/>
                                        <w:rPr>
                                          <w:rFonts w:ascii="Arial" w:hAnsi="Arial" w:cs="Arial"/>
                                          <w:color w:val="000000"/>
                                          <w:szCs w:val="20"/>
                                          <w:shd w:val="clear" w:color="auto" w:fill="FFFFFF"/>
                                        </w:rPr>
                                      </w:pPr>
                                    </w:p>
                                    <w:p w14:paraId="024781DD" w14:textId="77777777" w:rsidR="00933D1B" w:rsidRPr="00602AB8" w:rsidRDefault="00933D1B" w:rsidP="00EB4044">
                                      <w:pPr>
                                        <w:jc w:val="both"/>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FFD13" id="Rectangle 2" o:spid="_x0000_s1026" style="position:absolute;left:0;text-align:left;margin-left:186.6pt;margin-top:9.6pt;width:290.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" filled="f" stroked="f" strokeweight="1pt">
                          <v:textbox>
                            <w:txbxContent>
                              <w:p w14:paraId="6802BF57" w14:textId="59F3F5F6" w:rsidR="00EB4044" w:rsidRDefault="00EB4044" w:rsidP="00EB4044">
                                <w:pPr>
                                  <w:spacing w:before="0"/>
                                  <w:jc w:val="both"/>
                                  <w:rPr>
                                    <w:rFonts w:ascii="Arial" w:hAnsi="Arial" w:cs="Arial"/>
                                    <w:color w:val="000000" w:themeColor="text1"/>
                                    <w:szCs w:val="20"/>
                                  </w:rPr>
                                </w:pPr>
                                <w:r w:rsidRPr="00EB4044">
                                  <w:rPr>
                                    <w:rFonts w:ascii="Arial" w:hAnsi="Arial" w:cs="Arial"/>
                                    <w:color w:val="000000" w:themeColor="text1"/>
                                    <w:szCs w:val="20"/>
                                  </w:rPr>
                                  <w:t xml:space="preserve">Dr. Po-Han Chen, </w:t>
                                </w:r>
                                <w:r w:rsidR="00134DA9">
                                  <w:rPr>
                                    <w:rFonts w:ascii="Arial" w:hAnsi="Arial" w:cs="Arial"/>
                                    <w:color w:val="000000" w:themeColor="text1"/>
                                    <w:szCs w:val="20"/>
                                  </w:rPr>
                                  <w:t xml:space="preserve">Member of CICIEM, and </w:t>
                                </w:r>
                                <w:r w:rsidRPr="00EB4044">
                                  <w:rPr>
                                    <w:rFonts w:ascii="Arial" w:hAnsi="Arial" w:cs="Arial"/>
                                    <w:color w:val="000000" w:themeColor="text1"/>
                                    <w:szCs w:val="20"/>
                                  </w:rPr>
                                  <w:t>Professor in the Department of Building, Civil, and Environmental Engineering at Concordia University, is currently leading and collaborating on various industry</w:t>
                                </w:r>
                                <w:r>
                                  <w:rPr>
                                    <w:rFonts w:ascii="Arial" w:hAnsi="Arial" w:cs="Arial"/>
                                    <w:color w:val="000000" w:themeColor="text1"/>
                                    <w:szCs w:val="20"/>
                                  </w:rPr>
                                  <w:t xml:space="preserve"> </w:t>
                                </w:r>
                                <w:r w:rsidRPr="00EB4044">
                                  <w:rPr>
                                    <w:rFonts w:ascii="Arial" w:hAnsi="Arial" w:cs="Arial"/>
                                    <w:color w:val="000000" w:themeColor="text1"/>
                                    <w:szCs w:val="20"/>
                                  </w:rPr>
                                  <w:t xml:space="preserve">and international research </w:t>
                                </w:r>
                                <w:r>
                                  <w:rPr>
                                    <w:rFonts w:ascii="Arial" w:hAnsi="Arial" w:cs="Arial"/>
                                    <w:color w:val="000000" w:themeColor="text1"/>
                                    <w:szCs w:val="20"/>
                                  </w:rPr>
                                  <w:t>projects</w:t>
                                </w:r>
                                <w:r w:rsidR="00134DA9">
                                  <w:rPr>
                                    <w:rFonts w:ascii="Arial" w:hAnsi="Arial" w:cs="Arial"/>
                                    <w:color w:val="000000" w:themeColor="text1"/>
                                    <w:szCs w:val="20"/>
                                  </w:rPr>
                                  <w:t>, including:</w:t>
                                </w:r>
                              </w:p>
                              <w:p w14:paraId="29F85E36" w14:textId="77777777" w:rsidR="00EB4044" w:rsidRPr="00EB4044" w:rsidRDefault="00EB4044" w:rsidP="00EB4044">
                                <w:pPr>
                                  <w:spacing w:before="0"/>
                                  <w:jc w:val="both"/>
                                  <w:rPr>
                                    <w:rFonts w:ascii="Arial" w:hAnsi="Arial" w:cs="Arial"/>
                                    <w:color w:val="000000" w:themeColor="text1"/>
                                    <w:szCs w:val="20"/>
                                  </w:rPr>
                                </w:pPr>
                              </w:p>
                              <w:p w14:paraId="706323D0" w14:textId="6FB656DC" w:rsidR="00EB4044" w:rsidRPr="00EB4044" w:rsidRDefault="00EB4044" w:rsidP="00EB4044">
                                <w:pPr>
                                  <w:shd w:val="clear" w:color="auto" w:fill="FFFFFF"/>
                                  <w:spacing w:before="0" w:line="240" w:lineRule="auto"/>
                                  <w:jc w:val="both"/>
                                  <w:textAlignment w:val="baseline"/>
                                  <w:rPr>
                                    <w:rFonts w:ascii="Arial" w:eastAsia="Times New Roman" w:hAnsi="Arial" w:cs="Arial"/>
                                    <w:color w:val="000000" w:themeColor="text1"/>
                                    <w:szCs w:val="20"/>
                                    <w:lang w:val="en-CA" w:eastAsia="en-CA"/>
                                  </w:rPr>
                                </w:pPr>
                                <w:r w:rsidRPr="00EB4044">
                                  <w:rPr>
                                    <w:rFonts w:ascii="Arial" w:eastAsia="Times New Roman" w:hAnsi="Arial" w:cs="Arial"/>
                                    <w:color w:val="000000" w:themeColor="text1"/>
                                    <w:szCs w:val="20"/>
                                    <w:bdr w:val="none" w:sz="0" w:space="0" w:color="auto" w:frame="1"/>
                                    <w:lang w:val="en-CA" w:eastAsia="en-CA"/>
                                  </w:rPr>
                                  <w:t>(</w:t>
                                </w:r>
                                <w:proofErr w:type="spellStart"/>
                                <w:r w:rsidRPr="00EB4044">
                                  <w:rPr>
                                    <w:rFonts w:ascii="Arial" w:eastAsia="Times New Roman" w:hAnsi="Arial" w:cs="Arial"/>
                                    <w:color w:val="000000" w:themeColor="text1"/>
                                    <w:szCs w:val="20"/>
                                    <w:bdr w:val="none" w:sz="0" w:space="0" w:color="auto" w:frame="1"/>
                                    <w:lang w:val="en-CA" w:eastAsia="en-CA"/>
                                  </w:rPr>
                                  <w:t>i</w:t>
                                </w:r>
                                <w:proofErr w:type="spellEnd"/>
                                <w:r>
                                  <w:rPr>
                                    <w:rFonts w:ascii="Arial" w:eastAsia="Times New Roman" w:hAnsi="Arial" w:cs="Arial"/>
                                    <w:color w:val="000000" w:themeColor="text1"/>
                                    <w:szCs w:val="20"/>
                                    <w:bdr w:val="none" w:sz="0" w:space="0" w:color="auto" w:frame="1"/>
                                    <w:lang w:val="en-CA" w:eastAsia="en-CA"/>
                                  </w:rPr>
                                  <w:t xml:space="preserve">) </w:t>
                                </w:r>
                                <w:r w:rsidRPr="00EB4044">
                                  <w:rPr>
                                    <w:rFonts w:ascii="Arial" w:eastAsia="Times New Roman" w:hAnsi="Arial" w:cs="Arial"/>
                                    <w:color w:val="000000" w:themeColor="text1"/>
                                    <w:szCs w:val="20"/>
                                    <w:bdr w:val="none" w:sz="0" w:space="0" w:color="auto" w:frame="1"/>
                                    <w:lang w:val="en-CA" w:eastAsia="en-CA"/>
                                  </w:rPr>
                                  <w:t>AI-Powered Analysis of Steel Shop Drawings, Mitacs Accelerate Grant and Groupe ADF.</w:t>
                                </w:r>
                              </w:p>
                              <w:p w14:paraId="13737478" w14:textId="653F364B" w:rsidR="00EB4044" w:rsidRPr="00EB4044" w:rsidRDefault="00EB4044" w:rsidP="00EB4044">
                                <w:pPr>
                                  <w:shd w:val="clear" w:color="auto" w:fill="FFFFFF"/>
                                  <w:spacing w:before="0" w:line="240" w:lineRule="auto"/>
                                  <w:jc w:val="both"/>
                                  <w:textAlignment w:val="baseline"/>
                                  <w:rPr>
                                    <w:rFonts w:ascii="Arial" w:eastAsia="Times New Roman" w:hAnsi="Arial" w:cs="Arial"/>
                                    <w:color w:val="000000" w:themeColor="text1"/>
                                    <w:szCs w:val="20"/>
                                    <w:bdr w:val="none" w:sz="0" w:space="0" w:color="auto" w:frame="1"/>
                                    <w:lang w:val="en-CA" w:eastAsia="en-CA"/>
                                  </w:rPr>
                                </w:pPr>
                                <w:r w:rsidRPr="00EB4044">
                                  <w:rPr>
                                    <w:rFonts w:ascii="Arial" w:eastAsia="Times New Roman" w:hAnsi="Arial" w:cs="Arial"/>
                                    <w:color w:val="000000" w:themeColor="text1"/>
                                    <w:szCs w:val="20"/>
                                    <w:bdr w:val="none" w:sz="0" w:space="0" w:color="auto" w:frame="1"/>
                                    <w:lang w:val="en-CA" w:eastAsia="en-CA"/>
                                  </w:rPr>
                                  <w:br/>
                                </w:r>
                                <w:r>
                                  <w:rPr>
                                    <w:rFonts w:ascii="Arial" w:eastAsia="Times New Roman" w:hAnsi="Arial" w:cs="Arial"/>
                                    <w:color w:val="000000" w:themeColor="text1"/>
                                    <w:szCs w:val="20"/>
                                    <w:bdr w:val="none" w:sz="0" w:space="0" w:color="auto" w:frame="1"/>
                                    <w:lang w:val="en-CA" w:eastAsia="en-CA"/>
                                  </w:rPr>
                                  <w:t xml:space="preserve">(ii) </w:t>
                                </w:r>
                                <w:r w:rsidRPr="00EB4044">
                                  <w:rPr>
                                    <w:rFonts w:ascii="Arial" w:eastAsia="Times New Roman" w:hAnsi="Arial" w:cs="Arial"/>
                                    <w:color w:val="000000" w:themeColor="text1"/>
                                    <w:szCs w:val="20"/>
                                    <w:bdr w:val="none" w:sz="0" w:space="0" w:color="auto" w:frame="1"/>
                                    <w:lang w:val="en-CA" w:eastAsia="en-CA"/>
                                  </w:rPr>
                                  <w:t xml:space="preserve">Enhancing Construction Safety Inspection through Spatial-Temporal Analysis and Regulation Mapping, funded, Mitacs </w:t>
                                </w:r>
                                <w:proofErr w:type="spellStart"/>
                                <w:r w:rsidRPr="00EB4044">
                                  <w:rPr>
                                    <w:rFonts w:ascii="Arial" w:eastAsia="Times New Roman" w:hAnsi="Arial" w:cs="Arial"/>
                                    <w:color w:val="000000" w:themeColor="text1"/>
                                    <w:szCs w:val="20"/>
                                    <w:bdr w:val="none" w:sz="0" w:space="0" w:color="auto" w:frame="1"/>
                                    <w:lang w:val="en-CA" w:eastAsia="en-CA"/>
                                  </w:rPr>
                                  <w:t>Globalink</w:t>
                                </w:r>
                                <w:proofErr w:type="spellEnd"/>
                                <w:r w:rsidRPr="00EB4044">
                                  <w:rPr>
                                    <w:rFonts w:ascii="Arial" w:eastAsia="Times New Roman" w:hAnsi="Arial" w:cs="Arial"/>
                                    <w:color w:val="000000" w:themeColor="text1"/>
                                    <w:szCs w:val="20"/>
                                    <w:bdr w:val="none" w:sz="0" w:space="0" w:color="auto" w:frame="1"/>
                                    <w:lang w:val="en-CA" w:eastAsia="en-CA"/>
                                  </w:rPr>
                                  <w:t xml:space="preserve"> Research Award (Intern: Phuong Linh Le)</w:t>
                                </w:r>
                                <w:r>
                                  <w:rPr>
                                    <w:rFonts w:ascii="Arial" w:eastAsia="Times New Roman" w:hAnsi="Arial" w:cs="Arial"/>
                                    <w:color w:val="000000" w:themeColor="text1"/>
                                    <w:szCs w:val="20"/>
                                    <w:bdr w:val="none" w:sz="0" w:space="0" w:color="auto" w:frame="1"/>
                                    <w:lang w:val="en-CA" w:eastAsia="en-CA"/>
                                  </w:rPr>
                                  <w:t>.</w:t>
                                </w:r>
                              </w:p>
                              <w:p w14:paraId="17A95B82" w14:textId="77777777" w:rsidR="00EB4044" w:rsidRPr="00EB4044" w:rsidRDefault="00EB4044" w:rsidP="00EB4044">
                                <w:pPr>
                                  <w:shd w:val="clear" w:color="auto" w:fill="FFFFFF"/>
                                  <w:spacing w:before="0" w:line="240" w:lineRule="auto"/>
                                  <w:jc w:val="both"/>
                                  <w:textAlignment w:val="baseline"/>
                                  <w:rPr>
                                    <w:rFonts w:ascii="Arial" w:eastAsia="Times New Roman" w:hAnsi="Arial" w:cs="Arial"/>
                                    <w:color w:val="000000" w:themeColor="text1"/>
                                    <w:szCs w:val="20"/>
                                    <w:lang w:val="en-CA" w:eastAsia="en-CA"/>
                                  </w:rPr>
                                </w:pPr>
                              </w:p>
                              <w:p w14:paraId="022EF628" w14:textId="10A373DC" w:rsidR="00EB4044" w:rsidRPr="00EB4044" w:rsidRDefault="00EB4044" w:rsidP="00EB4044">
                                <w:pPr>
                                  <w:shd w:val="clear" w:color="auto" w:fill="FFFFFF"/>
                                  <w:spacing w:before="0" w:line="240" w:lineRule="auto"/>
                                  <w:jc w:val="both"/>
                                  <w:textAlignment w:val="baseline"/>
                                  <w:rPr>
                                    <w:rFonts w:ascii="Arial" w:hAnsi="Arial" w:cs="Arial"/>
                                    <w:color w:val="000000" w:themeColor="text1"/>
                                    <w:szCs w:val="20"/>
                                    <w:shd w:val="clear" w:color="auto" w:fill="FFFFFF"/>
                                  </w:rPr>
                                </w:pPr>
                                <w:r>
                                  <w:rPr>
                                    <w:rFonts w:ascii="Arial" w:eastAsia="Times New Roman" w:hAnsi="Arial" w:cs="Arial"/>
                                    <w:color w:val="000000" w:themeColor="text1"/>
                                    <w:szCs w:val="20"/>
                                    <w:bdr w:val="none" w:sz="0" w:space="0" w:color="auto" w:frame="1"/>
                                    <w:lang w:val="en-CA" w:eastAsia="en-CA"/>
                                  </w:rPr>
                                  <w:t xml:space="preserve">(iii) </w:t>
                                </w:r>
                                <w:r w:rsidRPr="00EB4044">
                                  <w:rPr>
                                    <w:rFonts w:ascii="Arial" w:eastAsia="Times New Roman" w:hAnsi="Arial" w:cs="Arial"/>
                                    <w:color w:val="000000" w:themeColor="text1"/>
                                    <w:szCs w:val="20"/>
                                    <w:bdr w:val="none" w:sz="0" w:space="0" w:color="auto" w:frame="1"/>
                                    <w:lang w:val="en-CA" w:eastAsia="en-CA"/>
                                  </w:rPr>
                                  <w:t xml:space="preserve">Human-Centered Smart Safety Intelligence for Urban Rail Construction: Integrating Generative AI, IoT, and Machine Learning toward Society 5.0, Mitacs </w:t>
                                </w:r>
                                <w:proofErr w:type="spellStart"/>
                                <w:r w:rsidRPr="00EB4044">
                                  <w:rPr>
                                    <w:rFonts w:ascii="Arial" w:eastAsia="Times New Roman" w:hAnsi="Arial" w:cs="Arial"/>
                                    <w:color w:val="000000" w:themeColor="text1"/>
                                    <w:szCs w:val="20"/>
                                    <w:bdr w:val="none" w:sz="0" w:space="0" w:color="auto" w:frame="1"/>
                                    <w:lang w:val="en-CA" w:eastAsia="en-CA"/>
                                  </w:rPr>
                                  <w:t>Globalink</w:t>
                                </w:r>
                                <w:proofErr w:type="spellEnd"/>
                                <w:r w:rsidRPr="00EB4044">
                                  <w:rPr>
                                    <w:rFonts w:ascii="Arial" w:eastAsia="Times New Roman" w:hAnsi="Arial" w:cs="Arial"/>
                                    <w:color w:val="000000" w:themeColor="text1"/>
                                    <w:szCs w:val="20"/>
                                    <w:bdr w:val="none" w:sz="0" w:space="0" w:color="auto" w:frame="1"/>
                                    <w:lang w:val="en-CA" w:eastAsia="en-CA"/>
                                  </w:rPr>
                                  <w:t xml:space="preserve"> Research Award (Interns: </w:t>
                                </w:r>
                                <w:proofErr w:type="spellStart"/>
                                <w:r w:rsidRPr="00EB4044">
                                  <w:rPr>
                                    <w:rFonts w:ascii="Arial" w:eastAsia="Times New Roman" w:hAnsi="Arial" w:cs="Arial"/>
                                    <w:color w:val="000000" w:themeColor="text1"/>
                                    <w:szCs w:val="20"/>
                                    <w:bdr w:val="none" w:sz="0" w:space="0" w:color="auto" w:frame="1"/>
                                    <w:lang w:val="en-CA" w:eastAsia="en-CA"/>
                                  </w:rPr>
                                  <w:t>Thi</w:t>
                                </w:r>
                                <w:proofErr w:type="spellEnd"/>
                                <w:r w:rsidRPr="00EB4044">
                                  <w:rPr>
                                    <w:rFonts w:ascii="Arial" w:eastAsia="Times New Roman" w:hAnsi="Arial" w:cs="Arial"/>
                                    <w:color w:val="000000" w:themeColor="text1"/>
                                    <w:szCs w:val="20"/>
                                    <w:bdr w:val="none" w:sz="0" w:space="0" w:color="auto" w:frame="1"/>
                                    <w:lang w:val="en-CA" w:eastAsia="en-CA"/>
                                  </w:rPr>
                                  <w:t xml:space="preserve"> Thuy Duong Tran, Minh Hieu Nguyen, Quang Vu Phung, Duc Toan Nguyen)</w:t>
                                </w:r>
                                <w:r>
                                  <w:rPr>
                                    <w:rFonts w:ascii="Arial" w:eastAsia="Times New Roman" w:hAnsi="Arial" w:cs="Arial"/>
                                    <w:color w:val="000000" w:themeColor="text1"/>
                                    <w:szCs w:val="20"/>
                                    <w:bdr w:val="none" w:sz="0" w:space="0" w:color="auto" w:frame="1"/>
                                    <w:lang w:val="en-CA" w:eastAsia="en-CA"/>
                                  </w:rPr>
                                  <w:t>.</w:t>
                                </w:r>
                              </w:p>
                              <w:p w14:paraId="74BEB7DD" w14:textId="77777777" w:rsidR="00EB4044" w:rsidRDefault="00EB4044" w:rsidP="00EB4044">
                                <w:pPr>
                                  <w:spacing w:before="0"/>
                                  <w:jc w:val="both"/>
                                  <w:rPr>
                                    <w:rFonts w:ascii="Arial" w:hAnsi="Arial" w:cs="Arial"/>
                                    <w:color w:val="000000"/>
                                    <w:szCs w:val="20"/>
                                    <w:shd w:val="clear" w:color="auto" w:fill="FFFFFF"/>
                                  </w:rPr>
                                </w:pPr>
                              </w:p>
                              <w:p w14:paraId="024781DD" w14:textId="77777777" w:rsidR="00933D1B" w:rsidRPr="00602AB8" w:rsidRDefault="00933D1B" w:rsidP="00EB4044">
                                <w:pPr>
                                  <w:jc w:val="both"/>
                                  <w:rPr>
                                    <w:rFonts w:ascii="Arial" w:hAnsi="Arial" w:cs="Arial"/>
                                    <w:color w:val="000000" w:themeColor="text1"/>
                                    <w:sz w:val="18"/>
                                    <w:szCs w:val="18"/>
                                  </w:rPr>
                                </w:pPr>
                              </w:p>
                            </w:txbxContent>
                          </v:textbox>
                        </v:rect>
                      </w:pict>
                    </mc:Fallback>
                  </mc:AlternateContent>
                </w:r>
                <w:r w:rsidR="003B7544">
                  <w:rPr>
                    <w:rFonts w:ascii="Arial" w:hAnsi="Arial" w:cs="Arial"/>
                    <w:b/>
                    <w:bCs/>
                    <w:noProof/>
                    <w:color w:val="984D42"/>
                    <w:sz w:val="36"/>
                    <w:szCs w:val="36"/>
                    <w14:textOutline w14:w="0" w14:cap="flat" w14:cmpd="sng" w14:algn="ctr">
                      <w14:noFill/>
                      <w14:prstDash w14:val="solid"/>
                      <w14:round/>
                    </w14:textOutline>
                  </w:rPr>
                  <w:drawing>
                    <wp:inline distT="0" distB="0" distL="0" distR="0" wp14:anchorId="78C5E01A" wp14:editId="5C66A22B">
                      <wp:extent cx="1752600" cy="1695450"/>
                      <wp:effectExtent l="0" t="0" r="0" b="0"/>
                      <wp:docPr id="6" name="Picture 6" descr="C:\Users\umroot\AppData\Local\Microsoft\Windows\INetCache\Content.MSO\3B344F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root\AppData\Local\Microsoft\Windows\INetCache\Content.MSO\3B344F6D.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52600" cy="1695450"/>
                              </a:xfrm>
                              <a:prstGeom prst="rect">
                                <a:avLst/>
                              </a:prstGeom>
                              <a:noFill/>
                              <a:ln>
                                <a:noFill/>
                              </a:ln>
                            </pic:spPr>
                          </pic:pic>
                        </a:graphicData>
                      </a:graphic>
                    </wp:inline>
                  </w:drawing>
                </w:r>
              </w:p>
              <w:p w14:paraId="19721436" w14:textId="40354FB9" w:rsidR="005D0944" w:rsidRDefault="005D0944" w:rsidP="00101E63">
                <w:pPr>
                  <w:jc w:val="both"/>
                  <w:rPr>
                    <w:rFonts w:ascii="Arial" w:hAnsi="Arial" w:cs="Arial"/>
                    <w:b/>
                    <w:bCs/>
                    <w:color w:val="984D42"/>
                    <w:sz w:val="36"/>
                    <w:szCs w:val="36"/>
                    <w14:textOutline w14:w="0" w14:cap="flat" w14:cmpd="sng" w14:algn="ctr">
                      <w14:noFill/>
                      <w14:prstDash w14:val="solid"/>
                      <w14:round/>
                    </w14:textOutline>
                  </w:rPr>
                </w:pPr>
              </w:p>
              <w:p w14:paraId="14CE824C" w14:textId="0DE3E8C7" w:rsidR="005D0944" w:rsidRDefault="005D0944" w:rsidP="00101E63">
                <w:pPr>
                  <w:jc w:val="both"/>
                  <w:rPr>
                    <w:rFonts w:ascii="Arial" w:hAnsi="Arial" w:cs="Arial"/>
                    <w:b/>
                    <w:bCs/>
                    <w:color w:val="984D42"/>
                    <w:sz w:val="36"/>
                    <w:szCs w:val="36"/>
                    <w14:textOutline w14:w="0" w14:cap="flat" w14:cmpd="sng" w14:algn="ctr">
                      <w14:noFill/>
                      <w14:prstDash w14:val="solid"/>
                      <w14:round/>
                    </w14:textOutline>
                  </w:rPr>
                </w:pPr>
              </w:p>
              <w:p w14:paraId="3E61C854" w14:textId="53BFB6AD" w:rsidR="00101E63" w:rsidRPr="008202E1" w:rsidRDefault="00E0352A" w:rsidP="00101E63">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b/>
                    <w:bCs/>
                    <w:color w:val="984D42"/>
                    <w:sz w:val="36"/>
                    <w:szCs w:val="36"/>
                    <w14:textOutline w14:w="0" w14:cap="flat" w14:cmpd="sng" w14:algn="ctr">
                      <w14:noFill/>
                      <w14:prstDash w14:val="solid"/>
                      <w14:round/>
                    </w14:textOutline>
                  </w:rPr>
                  <w:t xml:space="preserve"> </w:t>
                </w:r>
                <w:r w:rsidR="00101E63">
                  <w:rPr>
                    <w:rFonts w:ascii="Arial" w:hAnsi="Arial" w:cs="Arial"/>
                    <w:b/>
                    <w:bCs/>
                    <w:color w:val="984D42"/>
                    <w:sz w:val="36"/>
                    <w:szCs w:val="36"/>
                    <w14:textOutline w14:w="0" w14:cap="flat" w14:cmpd="sng" w14:algn="ctr">
                      <w14:noFill/>
                      <w14:prstDash w14:val="solid"/>
                      <w14:round/>
                    </w14:textOutline>
                  </w:rPr>
                  <w:t>Recent News</w:t>
                </w:r>
              </w:p>
              <w:p w14:paraId="7E134BC7" w14:textId="2788FC14" w:rsidR="00874F35" w:rsidRDefault="00C766E2" w:rsidP="005F363A">
                <w:pPr>
                  <w:jc w:val="both"/>
                  <w:rPr>
                    <w:noProof/>
                  </w:rPr>
                </w:pPr>
                <w:r>
                  <w:rPr>
                    <w:rFonts w:ascii="Arial" w:hAnsi="Arial" w:cs="Arial"/>
                    <w:noProof/>
                    <w:color w:val="000000" w:themeColor="text1"/>
                    <w:szCs w:val="20"/>
                  </w:rPr>
                  <mc:AlternateContent>
                    <mc:Choice Requires="wps">
                      <w:drawing>
                        <wp:anchor distT="0" distB="0" distL="114300" distR="114300" simplePos="0" relativeHeight="251680768" behindDoc="0" locked="0" layoutInCell="1" allowOverlap="1" wp14:anchorId="43B3D1E8" wp14:editId="5930FE46">
                          <wp:simplePos x="0" y="0"/>
                          <wp:positionH relativeFrom="column">
                            <wp:posOffset>2422525</wp:posOffset>
                          </wp:positionH>
                          <wp:positionV relativeFrom="paragraph">
                            <wp:posOffset>648970</wp:posOffset>
                          </wp:positionV>
                          <wp:extent cx="3756212" cy="1004047"/>
                          <wp:effectExtent l="0" t="0" r="0" b="0"/>
                          <wp:wrapNone/>
                          <wp:docPr id="33" name="Rectangle 33"/>
                          <wp:cNvGraphicFramePr/>
                          <a:graphic xmlns:a="http://schemas.openxmlformats.org/drawingml/2006/main">
                            <a:graphicData uri="http://schemas.microsoft.com/office/word/2010/wordprocessingShape">
                              <wps:wsp>
                                <wps:cNvSpPr/>
                                <wps:spPr>
                                  <a:xfrm>
                                    <a:off x="0" y="0"/>
                                    <a:ext cx="3756212" cy="10040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4DA5C" w14:textId="1DCD00AC" w:rsidR="006223DD" w:rsidRPr="005C0A95" w:rsidRDefault="007831BF" w:rsidP="005C0A95">
                                      <w:pPr>
                                        <w:spacing w:before="0"/>
                                        <w:jc w:val="both"/>
                                        <w:rPr>
                                          <w:rFonts w:ascii="Times New Roman" w:eastAsia="Times New Roman" w:hAnsi="Times New Roman" w:cs="Times New Roman"/>
                                          <w:szCs w:val="20"/>
                                          <w:lang w:val="en-CA" w:eastAsia="en-CA"/>
                                        </w:rPr>
                                      </w:pPr>
                                      <w:r w:rsidRPr="007831BF">
                                        <w:rPr>
                                          <w:rFonts w:ascii="Arial" w:hAnsi="Arial" w:cs="Arial"/>
                                          <w:color w:val="000000"/>
                                          <w:szCs w:val="20"/>
                                          <w:shd w:val="clear" w:color="auto" w:fill="FFFFFF"/>
                                        </w:rPr>
                                        <w:t>Dr. Mazdak Nik-Bakht was appointed Associate Dean, Research &amp; Innovation in 2025. In this role, Dr. Nik-Bakht is responsible for promoting, advancing, and facilitating research and innovation at the Gina Cody School and across its academic programs.</w:t>
                                      </w:r>
                                    </w:p>
                                    <w:p w14:paraId="3A333D9C" w14:textId="707610D5" w:rsidR="00C766E2" w:rsidRPr="00602AB8" w:rsidRDefault="00C766E2" w:rsidP="00C766E2">
                                      <w:pPr>
                                        <w:jc w:val="both"/>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3D1E8" id="Rectangle 33" o:spid="_x0000_s1027" style="position:absolute;left:0;text-align:left;margin-left:190.75pt;margin-top:51.1pt;width:295.75pt;height:7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" filled="f" stroked="f" strokeweight="1pt">
                          <v:textbox>
                            <w:txbxContent>
                              <w:p w14:paraId="5A14DA5C" w14:textId="1DCD00AC" w:rsidR="006223DD" w:rsidRPr="005C0A95" w:rsidRDefault="007831BF" w:rsidP="005C0A95">
                                <w:pPr>
                                  <w:spacing w:before="0"/>
                                  <w:jc w:val="both"/>
                                  <w:rPr>
                                    <w:rFonts w:ascii="Times New Roman" w:eastAsia="Times New Roman" w:hAnsi="Times New Roman" w:cs="Times New Roman"/>
                                    <w:szCs w:val="20"/>
                                    <w:lang w:val="en-CA" w:eastAsia="en-CA"/>
                                  </w:rPr>
                                </w:pPr>
                                <w:r w:rsidRPr="007831BF">
                                  <w:rPr>
                                    <w:rFonts w:ascii="Arial" w:hAnsi="Arial" w:cs="Arial"/>
                                    <w:color w:val="000000"/>
                                    <w:szCs w:val="20"/>
                                    <w:shd w:val="clear" w:color="auto" w:fill="FFFFFF"/>
                                  </w:rPr>
                                  <w:t>Dr. Mazdak Nik-Bakht was appointed Associate Dean, Research &amp; Innovation in 2025. In this role, Dr. Nik-Bakht is responsible for promoting, advancing, and facilitating research and innovation at the Gina Cody School and across its academic programs.</w:t>
                                </w:r>
                              </w:p>
                              <w:p w14:paraId="3A333D9C" w14:textId="707610D5" w:rsidR="00C766E2" w:rsidRPr="00602AB8" w:rsidRDefault="00C766E2" w:rsidP="00C766E2">
                                <w:pPr>
                                  <w:jc w:val="both"/>
                                  <w:rPr>
                                    <w:rFonts w:ascii="Arial" w:hAnsi="Arial" w:cs="Arial"/>
                                    <w:color w:val="000000" w:themeColor="text1"/>
                                    <w:sz w:val="18"/>
                                    <w:szCs w:val="18"/>
                                  </w:rPr>
                                </w:pPr>
                              </w:p>
                            </w:txbxContent>
                          </v:textbox>
                        </v:rect>
                      </w:pict>
                    </mc:Fallback>
                  </mc:AlternateContent>
                </w:r>
                <w:r w:rsidR="005D0042">
                  <w:rPr>
                    <w:noProof/>
                  </w:rPr>
                  <w:t xml:space="preserve"> </w:t>
                </w:r>
                <w:r w:rsidR="00874F35">
                  <w:rPr>
                    <w:noProof/>
                  </w:rPr>
                  <w:drawing>
                    <wp:inline distT="0" distB="0" distL="0" distR="0" wp14:anchorId="0705A4B5" wp14:editId="3D57410D">
                      <wp:extent cx="1676400" cy="1764030"/>
                      <wp:effectExtent l="0" t="0" r="0" b="7620"/>
                      <wp:docPr id="5" name="Picture 5" descr="To build a better city, listen to its citizens | Next-generation university  - Concord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build a better city, listen to its citizens | Next-generation university  - Concordia Universit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6577" cy="1764216"/>
                              </a:xfrm>
                              <a:prstGeom prst="rect">
                                <a:avLst/>
                              </a:prstGeom>
                              <a:noFill/>
                              <a:ln>
                                <a:noFill/>
                              </a:ln>
                            </pic:spPr>
                          </pic:pic>
                        </a:graphicData>
                      </a:graphic>
                    </wp:inline>
                  </w:drawing>
                </w:r>
                <w:r w:rsidR="00C86AE7">
                  <w:rPr>
                    <w:noProof/>
                  </w:rPr>
                  <w:t xml:space="preserve">                                             </w:t>
                </w:r>
              </w:p>
              <w:p w14:paraId="643D1FD9" w14:textId="42592789" w:rsidR="00874F35" w:rsidRDefault="00874F35" w:rsidP="005F363A">
                <w:pPr>
                  <w:jc w:val="both"/>
                  <w:rPr>
                    <w:noProof/>
                  </w:rPr>
                </w:pPr>
              </w:p>
              <w:p w14:paraId="3EF377B5" w14:textId="3F3222E6" w:rsidR="008B7B06" w:rsidRDefault="00874F35" w:rsidP="005F363A">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noProof/>
                    <w:color w:val="000000" w:themeColor="text1"/>
                    <w:szCs w:val="20"/>
                  </w:rPr>
                  <mc:AlternateContent>
                    <mc:Choice Requires="wps">
                      <w:drawing>
                        <wp:anchor distT="0" distB="0" distL="114300" distR="114300" simplePos="0" relativeHeight="251662336" behindDoc="0" locked="0" layoutInCell="1" allowOverlap="1" wp14:anchorId="43BFF1EC" wp14:editId="20B9E850">
                          <wp:simplePos x="0" y="0"/>
                          <wp:positionH relativeFrom="column">
                            <wp:posOffset>2413635</wp:posOffset>
                          </wp:positionH>
                          <wp:positionV relativeFrom="paragraph">
                            <wp:posOffset>412115</wp:posOffset>
                          </wp:positionV>
                          <wp:extent cx="3783106" cy="1281952"/>
                          <wp:effectExtent l="0" t="0" r="0" b="0"/>
                          <wp:wrapNone/>
                          <wp:docPr id="4" name="Rectangle 4"/>
                          <wp:cNvGraphicFramePr/>
                          <a:graphic xmlns:a="http://schemas.openxmlformats.org/drawingml/2006/main">
                            <a:graphicData uri="http://schemas.microsoft.com/office/word/2010/wordprocessingShape">
                              <wps:wsp>
                                <wps:cNvSpPr/>
                                <wps:spPr>
                                  <a:xfrm>
                                    <a:off x="0" y="0"/>
                                    <a:ext cx="3783106" cy="12819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75D8C" w14:textId="258B1F20" w:rsidR="00602AB8" w:rsidRPr="005C0A95" w:rsidRDefault="00602AB8" w:rsidP="00602AB8">
                                      <w:pPr>
                                        <w:jc w:val="both"/>
                                        <w:rPr>
                                          <w:rFonts w:ascii="Arial" w:hAnsi="Arial" w:cs="Arial"/>
                                          <w:color w:val="000000" w:themeColor="text1"/>
                                          <w:szCs w:val="20"/>
                                        </w:rPr>
                                      </w:pPr>
                                      <w:r w:rsidRPr="005C0A95">
                                        <w:rPr>
                                          <w:rFonts w:ascii="Arial" w:hAnsi="Arial" w:cs="Arial"/>
                                          <w:color w:val="000000" w:themeColor="text1"/>
                                          <w:szCs w:val="20"/>
                                        </w:rPr>
                                        <w:t>Dr. Vafa Rostamiasl, a graduate of the University of Ottawa, was hired in September 2025 by Dr. Osama Moselhi as a Postdoctoral Fellow at Concordia University. Dr. Rostamiasl is working on several projects, including the transformation from conventional to industrialized construction, in collaboration with the National Research Council (NRC).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FF1EC" id="Rectangle 4" o:spid="_x0000_s1028" style="position:absolute;left:0;text-align:left;margin-left:190.05pt;margin-top:32.45pt;width:297.9pt;height:10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" filled="f" stroked="f" strokeweight="1pt">
                          <v:textbox>
                            <w:txbxContent>
                              <w:p w14:paraId="15175D8C" w14:textId="258B1F20" w:rsidR="00602AB8" w:rsidRPr="005C0A95" w:rsidRDefault="00602AB8" w:rsidP="00602AB8">
                                <w:pPr>
                                  <w:jc w:val="both"/>
                                  <w:rPr>
                                    <w:rFonts w:ascii="Arial" w:hAnsi="Arial" w:cs="Arial"/>
                                    <w:color w:val="000000" w:themeColor="text1"/>
                                    <w:szCs w:val="20"/>
                                  </w:rPr>
                                </w:pPr>
                                <w:r w:rsidRPr="005C0A95">
                                  <w:rPr>
                                    <w:rFonts w:ascii="Arial" w:hAnsi="Arial" w:cs="Arial"/>
                                    <w:color w:val="000000" w:themeColor="text1"/>
                                    <w:szCs w:val="20"/>
                                  </w:rPr>
                                  <w:t>Dr. Vafa Rostamiasl, a graduate of the University of Ottawa, was hired in September 2025 by Dr. Osama Moselhi as a Postdoctoral Fellow at Concordia University. Dr. Rostamiasl is working on several projects, including the transformation from conventional to industrialized construction, in collaboration with the National Research Council (NRC).</w:t>
                                </w:r>
                              </w:p>
                            </w:txbxContent>
                          </v:textbox>
                        </v:rect>
                      </w:pict>
                    </mc:Fallback>
                  </mc:AlternateContent>
                </w:r>
                <w:r w:rsidR="00C86AE7">
                  <w:rPr>
                    <w:noProof/>
                  </w:rPr>
                  <w:t xml:space="preserve"> </w:t>
                </w:r>
                <w:r w:rsidR="00534622">
                  <w:rPr>
                    <w:noProof/>
                  </w:rPr>
                  <w:drawing>
                    <wp:inline distT="0" distB="0" distL="0" distR="0" wp14:anchorId="465CFA1F" wp14:editId="4A7C9BEA">
                      <wp:extent cx="1661160" cy="1914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1176" cy="1914543"/>
                              </a:xfrm>
                              <a:prstGeom prst="rect">
                                <a:avLst/>
                              </a:prstGeom>
                              <a:noFill/>
                              <a:ln>
                                <a:noFill/>
                              </a:ln>
                            </pic:spPr>
                          </pic:pic>
                        </a:graphicData>
                      </a:graphic>
                    </wp:inline>
                  </w:drawing>
                </w:r>
              </w:p>
              <w:p w14:paraId="5A805576" w14:textId="77777777" w:rsidR="008B7B06" w:rsidRDefault="008B7B06" w:rsidP="005F363A">
                <w:pPr>
                  <w:jc w:val="both"/>
                  <w:rPr>
                    <w:rFonts w:ascii="Arial" w:hAnsi="Arial" w:cs="Arial"/>
                    <w:b/>
                    <w:bCs/>
                    <w:color w:val="984D42"/>
                    <w:sz w:val="36"/>
                    <w:szCs w:val="36"/>
                    <w14:textOutline w14:w="0" w14:cap="flat" w14:cmpd="sng" w14:algn="ctr">
                      <w14:noFill/>
                      <w14:prstDash w14:val="solid"/>
                      <w14:round/>
                    </w14:textOutline>
                  </w:rPr>
                </w:pPr>
              </w:p>
              <w:p w14:paraId="383D7C0B" w14:textId="77777777" w:rsidR="008B7B06" w:rsidRDefault="008B7B06" w:rsidP="005F363A">
                <w:pPr>
                  <w:jc w:val="both"/>
                  <w:rPr>
                    <w:rFonts w:ascii="Arial" w:hAnsi="Arial" w:cs="Arial"/>
                    <w:b/>
                    <w:bCs/>
                    <w:color w:val="984D42"/>
                    <w:sz w:val="36"/>
                    <w:szCs w:val="36"/>
                    <w14:textOutline w14:w="0" w14:cap="flat" w14:cmpd="sng" w14:algn="ctr">
                      <w14:noFill/>
                      <w14:prstDash w14:val="solid"/>
                      <w14:round/>
                    </w14:textOutline>
                  </w:rPr>
                </w:pPr>
              </w:p>
              <w:p w14:paraId="5D46F94E" w14:textId="77777777" w:rsidR="005D0944" w:rsidRDefault="005D0944" w:rsidP="005F363A">
                <w:pPr>
                  <w:jc w:val="both"/>
                  <w:rPr>
                    <w:rFonts w:ascii="Arial" w:hAnsi="Arial" w:cs="Arial"/>
                    <w:b/>
                    <w:bCs/>
                    <w:color w:val="984D42"/>
                    <w:sz w:val="36"/>
                    <w:szCs w:val="36"/>
                    <w14:textOutline w14:w="0" w14:cap="flat" w14:cmpd="sng" w14:algn="ctr">
                      <w14:noFill/>
                      <w14:prstDash w14:val="solid"/>
                      <w14:round/>
                    </w14:textOutline>
                  </w:rPr>
                </w:pPr>
              </w:p>
              <w:p w14:paraId="662AFC22" w14:textId="72DB6253" w:rsidR="005F363A" w:rsidRPr="008202E1" w:rsidRDefault="005F363A" w:rsidP="005F363A">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b/>
                    <w:bCs/>
                    <w:color w:val="984D42"/>
                    <w:sz w:val="36"/>
                    <w:szCs w:val="36"/>
                    <w14:textOutline w14:w="0" w14:cap="flat" w14:cmpd="sng" w14:algn="ctr">
                      <w14:noFill/>
                      <w14:prstDash w14:val="solid"/>
                      <w14:round/>
                    </w14:textOutline>
                  </w:rPr>
                  <w:t>R</w:t>
                </w:r>
                <w:r w:rsidR="00EF2773">
                  <w:rPr>
                    <w:rFonts w:ascii="Arial" w:hAnsi="Arial" w:cs="Arial"/>
                    <w:b/>
                    <w:bCs/>
                    <w:color w:val="984D42"/>
                    <w:sz w:val="36"/>
                    <w:szCs w:val="36"/>
                    <w14:textOutline w14:w="0" w14:cap="flat" w14:cmpd="sng" w14:algn="ctr">
                      <w14:noFill/>
                      <w14:prstDash w14:val="solid"/>
                      <w14:round/>
                    </w14:textOutline>
                  </w:rPr>
                  <w:t>ecent</w:t>
                </w:r>
                <w:r>
                  <w:rPr>
                    <w:rFonts w:ascii="Arial" w:hAnsi="Arial" w:cs="Arial"/>
                    <w:b/>
                    <w:bCs/>
                    <w:color w:val="984D42"/>
                    <w:sz w:val="36"/>
                    <w:szCs w:val="36"/>
                    <w14:textOutline w14:w="0" w14:cap="flat" w14:cmpd="sng" w14:algn="ctr">
                      <w14:noFill/>
                      <w14:prstDash w14:val="solid"/>
                      <w14:round/>
                    </w14:textOutline>
                  </w:rPr>
                  <w:t xml:space="preserve"> PhD Graduates</w:t>
                </w:r>
              </w:p>
              <w:p w14:paraId="1E1C8A90" w14:textId="15B914EC" w:rsidR="008D5BAC" w:rsidRPr="00E003B2" w:rsidRDefault="00E003B2" w:rsidP="00594315">
                <w:pPr>
                  <w:jc w:val="both"/>
                  <w:rPr>
                    <w:noProof/>
                  </w:rPr>
                </w:pPr>
                <w:r w:rsidRPr="00E003B2">
                  <w:rPr>
                    <w:noProof/>
                  </w:rPr>
                  <w:drawing>
                    <wp:inline distT="0" distB="0" distL="0" distR="0" wp14:anchorId="3BFEBC6F" wp14:editId="11507782">
                      <wp:extent cx="6658582" cy="6131874"/>
                      <wp:effectExtent l="0" t="0" r="952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899" t="2750" b="2976"/>
                              <a:stretch/>
                            </pic:blipFill>
                            <pic:spPr bwMode="auto">
                              <a:xfrm>
                                <a:off x="0" y="0"/>
                                <a:ext cx="6659199" cy="6132442"/>
                              </a:xfrm>
                              <a:prstGeom prst="rect">
                                <a:avLst/>
                              </a:prstGeom>
                              <a:ln>
                                <a:noFill/>
                              </a:ln>
                              <a:extLst>
                                <a:ext uri="{53640926-AAD7-44D8-BBD7-CCE9431645EC}">
                                  <a14:shadowObscured xmlns:a14="http://schemas.microsoft.com/office/drawing/2010/main"/>
                                </a:ext>
                              </a:extLst>
                            </pic:spPr>
                          </pic:pic>
                        </a:graphicData>
                      </a:graphic>
                    </wp:inline>
                  </w:drawing>
                </w:r>
                <w:r w:rsidR="00602AB8">
                  <w:rPr>
                    <w:noProof/>
                  </w:rPr>
                  <w:t xml:space="preserve">  </w:t>
                </w:r>
                <w:r w:rsidR="005B4246">
                  <w:rPr>
                    <w:noProof/>
                  </w:rPr>
                  <w:t xml:space="preserve"> </w:t>
                </w:r>
                <w:r w:rsidR="006C4981">
                  <w:rPr>
                    <w:noProof/>
                  </w:rPr>
                  <w:t xml:space="preserve">   </w:t>
                </w:r>
                <w:r w:rsidR="00602AB8">
                  <w:rPr>
                    <w:rFonts w:ascii="Arial" w:hAnsi="Arial" w:cs="Arial"/>
                    <w:color w:val="000000"/>
                    <w:szCs w:val="20"/>
                    <w:shd w:val="clear" w:color="auto" w:fill="FFFFFF"/>
                  </w:rPr>
                  <w:t xml:space="preserve">   </w:t>
                </w:r>
                <w:r w:rsidR="00602AB8">
                  <w:rPr>
                    <w:noProof/>
                  </w:rPr>
                  <w:t xml:space="preserve">                     </w:t>
                </w:r>
                <w:r w:rsidR="005B4246">
                  <w:rPr>
                    <w:noProof/>
                  </w:rPr>
                  <w:t xml:space="preserve">     </w:t>
                </w:r>
                <w:r w:rsidR="00602AB8">
                  <w:rPr>
                    <w:noProof/>
                  </w:rPr>
                  <w:t xml:space="preserve">                     </w:t>
                </w:r>
                <w:r w:rsidR="00EA6CB6">
                  <w:rPr>
                    <w:noProof/>
                  </w:rPr>
                  <w:t xml:space="preserve">   </w:t>
                </w:r>
                <w:r w:rsidR="005B4246">
                  <w:rPr>
                    <w:noProof/>
                  </w:rPr>
                  <w:t xml:space="preserve">    </w:t>
                </w:r>
                <w:r w:rsidR="006C4981">
                  <w:rPr>
                    <w:noProof/>
                  </w:rPr>
                  <w:t xml:space="preserve">  </w:t>
                </w:r>
                <w:r w:rsidR="00DE6673">
                  <w:rPr>
                    <w:noProof/>
                  </w:rPr>
                  <w:t xml:space="preserve"> </w:t>
                </w:r>
                <w:r w:rsidR="007F0B02">
                  <w:rPr>
                    <w:noProof/>
                  </w:rPr>
                  <w:t xml:space="preserve">    </w:t>
                </w:r>
              </w:p>
              <w:tbl>
                <w:tblPr>
                  <w:tblpPr w:leftFromText="180" w:rightFromText="180" w:vertAnchor="page" w:horzAnchor="margin" w:tblpY="1"/>
                  <w:tblW w:w="0" w:type="auto"/>
                  <w:tblLook w:val="0600" w:firstRow="0" w:lastRow="0" w:firstColumn="0" w:lastColumn="0" w:noHBand="1" w:noVBand="1"/>
                </w:tblPr>
                <w:tblGrid>
                  <w:gridCol w:w="5834"/>
                  <w:gridCol w:w="571"/>
                  <w:gridCol w:w="2955"/>
                </w:tblGrid>
                <w:tr w:rsidR="008D5BAC" w:rsidRPr="00911517" w14:paraId="53A86CB1" w14:textId="77777777" w:rsidTr="00D90B3A">
                  <w:trPr>
                    <w:trHeight w:val="432"/>
                  </w:trPr>
                  <w:tc>
                    <w:tcPr>
                      <w:tcW w:w="5834" w:type="dxa"/>
                      <w:tcBorders>
                        <w:bottom w:val="single" w:sz="18" w:space="0" w:color="auto"/>
                      </w:tcBorders>
                    </w:tcPr>
                    <w:p w14:paraId="26E49D17" w14:textId="77777777" w:rsidR="008D5BAC" w:rsidRPr="00911517" w:rsidRDefault="00000000" w:rsidP="008D5BAC">
                      <w:pPr>
                        <w:rPr>
                          <w:rStyle w:val="Bold"/>
                          <w:rFonts w:ascii="Arial" w:hAnsi="Arial" w:cs="Arial"/>
                        </w:rPr>
                      </w:pPr>
                      <w:sdt>
                        <w:sdtPr>
                          <w:rPr>
                            <w:rFonts w:ascii="Arial" w:hAnsi="Arial" w:cs="Arial"/>
                            <w:b/>
                            <w:sz w:val="28"/>
                          </w:rPr>
                          <w:id w:val="-2009896209"/>
                          <w:placeholder>
                            <w:docPart w:val="C228DBC4D2504A18B63142CD84ABF8B6"/>
                          </w:placeholder>
                          <w15:appearance w15:val="hidden"/>
                        </w:sdtPr>
                        <w:sdtEndPr>
                          <w:rPr>
                            <w:b w:val="0"/>
                            <w:sz w:val="22"/>
                          </w:rPr>
                        </w:sdtEndPr>
                        <w:sdtContent>
                          <w:sdt>
                            <w:sdtPr>
                              <w:rPr>
                                <w:rFonts w:ascii="Arial" w:hAnsi="Arial" w:cs="Arial"/>
                                <w:b/>
                                <w:sz w:val="22"/>
                              </w:rPr>
                              <w:id w:val="-1300604474"/>
                              <w:placeholder>
                                <w:docPart w:val="3AA58565762B43D68D6A18567E996E59"/>
                              </w:placeholder>
                              <w15:appearance w15:val="hidden"/>
                            </w:sdtPr>
                            <w:sdtContent>
                              <w:r w:rsidR="008D5BAC" w:rsidRPr="0064389E">
                                <w:rPr>
                                  <w:rFonts w:ascii="Arial" w:hAnsi="Arial" w:cs="Arial"/>
                                  <w:sz w:val="22"/>
                                </w:rPr>
                                <w:t xml:space="preserve">Newsletter </w:t>
                              </w:r>
                              <w:r w:rsidR="008D5BAC">
                                <w:rPr>
                                  <w:rFonts w:ascii="Arial" w:hAnsi="Arial" w:cs="Arial"/>
                                  <w:sz w:val="22"/>
                                </w:rPr>
                                <w:t>Winter</w:t>
                              </w:r>
                              <w:r w:rsidR="008D5BAC" w:rsidRPr="0064389E">
                                <w:rPr>
                                  <w:rFonts w:ascii="Arial" w:hAnsi="Arial" w:cs="Arial"/>
                                  <w:sz w:val="22"/>
                                </w:rPr>
                                <w:t xml:space="preserve"> 202</w:t>
                              </w:r>
                              <w:r w:rsidR="008D5BAC">
                                <w:rPr>
                                  <w:rFonts w:ascii="Arial" w:hAnsi="Arial" w:cs="Arial"/>
                                  <w:sz w:val="22"/>
                                </w:rPr>
                                <w:t>6</w:t>
                              </w:r>
                            </w:sdtContent>
                          </w:sdt>
                        </w:sdtContent>
                      </w:sdt>
                      <w:r w:rsidR="008D5BAC" w:rsidRPr="00911517">
                        <w:rPr>
                          <w:rFonts w:ascii="Arial" w:hAnsi="Arial" w:cs="Arial"/>
                          <w:sz w:val="28"/>
                        </w:rPr>
                        <w:t xml:space="preserve"> </w:t>
                      </w:r>
                    </w:p>
                  </w:tc>
                  <w:tc>
                    <w:tcPr>
                      <w:tcW w:w="571" w:type="dxa"/>
                      <w:tcBorders>
                        <w:bottom w:val="single" w:sz="18" w:space="0" w:color="auto"/>
                      </w:tcBorders>
                    </w:tcPr>
                    <w:p w14:paraId="2B6B349A" w14:textId="77777777" w:rsidR="008D5BAC" w:rsidRPr="00911517" w:rsidRDefault="008D5BAC" w:rsidP="008D5BAC">
                      <w:pPr>
                        <w:pStyle w:val="NoSpacing"/>
                        <w:rPr>
                          <w:rFonts w:ascii="Arial" w:hAnsi="Arial" w:cs="Arial"/>
                        </w:rPr>
                      </w:pPr>
                    </w:p>
                  </w:tc>
                  <w:tc>
                    <w:tcPr>
                      <w:tcW w:w="2955" w:type="dxa"/>
                      <w:tcBorders>
                        <w:bottom w:val="single" w:sz="18" w:space="0" w:color="auto"/>
                      </w:tcBorders>
                    </w:tcPr>
                    <w:p w14:paraId="4ACDC918" w14:textId="77777777" w:rsidR="008D5BAC" w:rsidRPr="00911517" w:rsidRDefault="008D5BAC" w:rsidP="008D5BAC">
                      <w:pPr>
                        <w:pStyle w:val="NoSpacing"/>
                        <w:rPr>
                          <w:rFonts w:ascii="Arial" w:hAnsi="Arial" w:cs="Arial"/>
                        </w:rPr>
                      </w:pPr>
                    </w:p>
                  </w:tc>
                </w:tr>
              </w:tbl>
              <w:p w14:paraId="7B0AF817" w14:textId="62914C66" w:rsidR="000D24C4" w:rsidRPr="008202E1" w:rsidRDefault="000D24C4" w:rsidP="000D24C4">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b/>
                    <w:bCs/>
                    <w:color w:val="984D42"/>
                    <w:sz w:val="36"/>
                    <w:szCs w:val="36"/>
                    <w14:textOutline w14:w="0" w14:cap="flat" w14:cmpd="sng" w14:algn="ctr">
                      <w14:noFill/>
                      <w14:prstDash w14:val="solid"/>
                      <w14:round/>
                    </w14:textOutline>
                  </w:rPr>
                  <w:t>Join CICIEM</w:t>
                </w:r>
              </w:p>
              <w:p w14:paraId="2BB9D73A" w14:textId="459BC64F" w:rsidR="001078DA" w:rsidRPr="00BF7B58" w:rsidRDefault="0014136A" w:rsidP="005E3A6E">
                <w:pPr>
                  <w:jc w:val="both"/>
                  <w:rPr>
                    <w:rFonts w:ascii="Arial" w:hAnsi="Arial" w:cs="Arial"/>
                    <w:color w:val="000000" w:themeColor="text1"/>
                    <w:szCs w:val="20"/>
                    <w:shd w:val="clear" w:color="auto" w:fill="FFFFFF"/>
                  </w:rPr>
                </w:pPr>
                <w:r w:rsidRPr="00FA4002">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57311E10" wp14:editId="5535965F">
                          <wp:simplePos x="0" y="0"/>
                          <wp:positionH relativeFrom="margin">
                            <wp:posOffset>-74257</wp:posOffset>
                          </wp:positionH>
                          <wp:positionV relativeFrom="paragraph">
                            <wp:posOffset>1118159</wp:posOffset>
                          </wp:positionV>
                          <wp:extent cx="6863643" cy="605755"/>
                          <wp:effectExtent l="0" t="0" r="0" b="4445"/>
                          <wp:wrapNone/>
                          <wp:docPr id="25" name="Rectangle 25"/>
                          <wp:cNvGraphicFramePr/>
                          <a:graphic xmlns:a="http://schemas.openxmlformats.org/drawingml/2006/main">
                            <a:graphicData uri="http://schemas.microsoft.com/office/word/2010/wordprocessingShape">
                              <wps:wsp>
                                <wps:cNvSpPr/>
                                <wps:spPr>
                                  <a:xfrm>
                                    <a:off x="0" y="0"/>
                                    <a:ext cx="6863643" cy="605755"/>
                                  </a:xfrm>
                                  <a:prstGeom prst="rect">
                                    <a:avLst/>
                                  </a:prstGeom>
                                  <a:gradFill flip="none" rotWithShape="1">
                                    <a:gsLst>
                                      <a:gs pos="0">
                                        <a:srgbClr val="984D42">
                                          <a:shade val="30000"/>
                                          <a:satMod val="115000"/>
                                        </a:srgbClr>
                                      </a:gs>
                                      <a:gs pos="50000">
                                        <a:srgbClr val="984D42">
                                          <a:shade val="67500"/>
                                          <a:satMod val="115000"/>
                                        </a:srgbClr>
                                      </a:gs>
                                      <a:gs pos="100000">
                                        <a:srgbClr val="984D42">
                                          <a:shade val="100000"/>
                                          <a:satMod val="115000"/>
                                        </a:srgbClr>
                                      </a:gs>
                                    </a:gsLst>
                                    <a:lin ang="18900000" scaled="1"/>
                                    <a:tileRect/>
                                  </a:gradFill>
                                  <a:ln>
                                    <a:noFill/>
                                  </a:ln>
                                </wps:spPr>
                                <wps:style>
                                  <a:lnRef idx="0">
                                    <a:scrgbClr r="0" g="0" b="0"/>
                                  </a:lnRef>
                                  <a:fillRef idx="0">
                                    <a:scrgbClr r="0" g="0" b="0"/>
                                  </a:fillRef>
                                  <a:effectRef idx="0">
                                    <a:scrgbClr r="0" g="0" b="0"/>
                                  </a:effectRef>
                                  <a:fontRef idx="minor">
                                    <a:schemeClr val="lt1"/>
                                  </a:fontRef>
                                </wps:style>
                                <wps:txbx>
                                  <w:txbxContent>
                                    <w:sdt>
                                      <w:sdtPr>
                                        <w:id w:val="914596783"/>
                                        <w15:appearance w15:val="hidden"/>
                                      </w:sdtPr>
                                      <w:sdtContent>
                                        <w:p w14:paraId="1D9B4FF0" w14:textId="16247D7B" w:rsidR="004255EE" w:rsidRPr="00B81487" w:rsidRDefault="004255EE" w:rsidP="004255EE">
                                          <w:pPr>
                                            <w:rPr>
                                              <w:rFonts w:ascii="Arial" w:hAnsi="Arial" w:cs="Arial"/>
                                              <w:b/>
                                              <w:bCs/>
                                            </w:rPr>
                                          </w:pPr>
                                          <w:hyperlink r:id="rId69" w:history="1">
                                            <w:r w:rsidRPr="00C63262">
                                              <w:rPr>
                                                <w:rStyle w:val="Hyperlink"/>
                                                <w:rFonts w:ascii="Arial" w:hAnsi="Arial" w:cs="Arial"/>
                                                <w:b/>
                                                <w:bCs/>
                                                <w:color w:val="FFFFFF" w:themeColor="background1"/>
                                              </w:rPr>
                                              <w:t>Share your Feedback</w:t>
                                            </w:r>
                                          </w:hyperlink>
                                          <w:r w:rsidRPr="00B81487">
                                            <w:rPr>
                                              <w:rFonts w:ascii="Arial" w:hAnsi="Arial" w:cs="Arial"/>
                                              <w:b/>
                                              <w:bCs/>
                                            </w:rPr>
                                            <w:t xml:space="preserve"> </w:t>
                                          </w:r>
                                          <w:sdt>
                                            <w:sdtPr>
                                              <w:rPr>
                                                <w:rFonts w:ascii="Arial" w:hAnsi="Arial" w:cs="Arial"/>
                                                <w:b/>
                                                <w:bCs/>
                                              </w:rPr>
                                              <w:id w:val="-859124511"/>
                                              <w15:appearance w15:val="hidden"/>
                                            </w:sdtPr>
                                            <w:sdtContent>
                                              <w:r w:rsidRPr="00B81487">
                                                <w:rPr>
                                                  <w:rFonts w:ascii="Arial" w:hAnsi="Arial" w:cs="Arial"/>
                                                  <w:b/>
                                                  <w:bCs/>
                                                </w:rPr>
                                                <w:t xml:space="preserve">                                                                                              </w:t>
                                              </w:r>
                                              <w:r w:rsidR="00BF51CF">
                                                <w:rPr>
                                                  <w:rFonts w:ascii="Arial" w:hAnsi="Arial" w:cs="Arial"/>
                                                  <w:b/>
                                                  <w:bCs/>
                                                </w:rPr>
                                                <w:t xml:space="preserve"> </w:t>
                                              </w:r>
                                              <w:hyperlink r:id="rId70" w:history="1">
                                                <w:r w:rsidRPr="00FC1A82">
                                                  <w:rPr>
                                                    <w:rStyle w:val="Hyperlink"/>
                                                    <w:rFonts w:ascii="Arial" w:hAnsi="Arial" w:cs="Arial"/>
                                                    <w:b/>
                                                    <w:bCs/>
                                                    <w:color w:val="FFFFFF" w:themeColor="background1"/>
                                                  </w:rPr>
                                                  <w:t xml:space="preserve">Subscribe </w:t>
                                                </w:r>
                                                <w:r w:rsidR="00BF51CF" w:rsidRPr="00FC1A82">
                                                  <w:rPr>
                                                    <w:rStyle w:val="Hyperlink"/>
                                                    <w:rFonts w:ascii="Arial" w:hAnsi="Arial" w:cs="Arial"/>
                                                    <w:b/>
                                                    <w:bCs/>
                                                    <w:color w:val="FFFFFF" w:themeColor="background1"/>
                                                  </w:rPr>
                                                  <w:t>to CICIEM</w:t>
                                                </w:r>
                                                <w:r w:rsidRPr="00FC1A82">
                                                  <w:rPr>
                                                    <w:rStyle w:val="Hyperlink"/>
                                                    <w:rFonts w:ascii="Arial" w:hAnsi="Arial" w:cs="Arial"/>
                                                    <w:b/>
                                                    <w:bCs/>
                                                    <w:color w:val="FFFFFF" w:themeColor="background1"/>
                                                  </w:rPr>
                                                  <w:t xml:space="preserve"> Newsletter</w:t>
                                                </w:r>
                                              </w:hyperlink>
                                              <w:r w:rsidR="00E875CF">
                                                <w:rPr>
                                                  <w:rFonts w:ascii="Arial" w:hAnsi="Arial" w:cs="Arial"/>
                                                  <w:b/>
                                                  <w:bCs/>
                                                </w:rPr>
                                                <w:t xml:space="preserve"> </w:t>
                                              </w:r>
                                            </w:sdtContent>
                                          </w:sdt>
                                        </w:p>
                                        <w:p w14:paraId="6A566587" w14:textId="77777777" w:rsidR="004255EE" w:rsidRDefault="004255EE" w:rsidP="004255EE">
                                          <w:pPr>
                                            <w:jc w:val="right"/>
                                          </w:pPr>
                                        </w:p>
                                        <w:p w14:paraId="0F81E6DB" w14:textId="77777777" w:rsidR="004255EE" w:rsidRDefault="00000000" w:rsidP="004255EE">
                                          <w:pPr>
                                            <w:jc w:val="right"/>
                                          </w:pP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11E10" id="Rectangle 25" o:spid="_x0000_s1029" style="position:absolute;left:0;text-align:left;margin-left:-5.85pt;margin-top:88.05pt;width:540.45pt;height:47.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" fillcolor="#5a261f" stroked="f">
                          <v:fill color2="#9e483c" rotate="t" angle="135" colors="0 #5a261f;.5 #843b30;1 #9e483c" focus="100%" type="gradient"/>
                          <v:textbox>
                            <w:txbxContent>
                              <w:sdt>
                                <w:sdtPr>
                                  <w:id w:val="914596783"/>
                                  <w15:appearance w15:val="hidden"/>
                                </w:sdtPr>
                                <w:sdtContent>
                                  <w:p w14:paraId="1D9B4FF0" w14:textId="16247D7B" w:rsidR="004255EE" w:rsidRPr="00B81487" w:rsidRDefault="004255EE" w:rsidP="004255EE">
                                    <w:pPr>
                                      <w:rPr>
                                        <w:rFonts w:ascii="Arial" w:hAnsi="Arial" w:cs="Arial"/>
                                        <w:b/>
                                        <w:bCs/>
                                      </w:rPr>
                                    </w:pPr>
                                    <w:hyperlink r:id="rId71" w:history="1">
                                      <w:r w:rsidRPr="00C63262">
                                        <w:rPr>
                                          <w:rStyle w:val="Hyperlink"/>
                                          <w:rFonts w:ascii="Arial" w:hAnsi="Arial" w:cs="Arial"/>
                                          <w:b/>
                                          <w:bCs/>
                                          <w:color w:val="FFFFFF" w:themeColor="background1"/>
                                        </w:rPr>
                                        <w:t>Share your Feedback</w:t>
                                      </w:r>
                                    </w:hyperlink>
                                    <w:r w:rsidRPr="00B81487">
                                      <w:rPr>
                                        <w:rFonts w:ascii="Arial" w:hAnsi="Arial" w:cs="Arial"/>
                                        <w:b/>
                                        <w:bCs/>
                                      </w:rPr>
                                      <w:t xml:space="preserve"> </w:t>
                                    </w:r>
                                    <w:sdt>
                                      <w:sdtPr>
                                        <w:rPr>
                                          <w:rFonts w:ascii="Arial" w:hAnsi="Arial" w:cs="Arial"/>
                                          <w:b/>
                                          <w:bCs/>
                                        </w:rPr>
                                        <w:id w:val="-859124511"/>
                                        <w15:appearance w15:val="hidden"/>
                                      </w:sdtPr>
                                      <w:sdtContent>
                                        <w:r w:rsidRPr="00B81487">
                                          <w:rPr>
                                            <w:rFonts w:ascii="Arial" w:hAnsi="Arial" w:cs="Arial"/>
                                            <w:b/>
                                            <w:bCs/>
                                          </w:rPr>
                                          <w:t xml:space="preserve">                                                                                              </w:t>
                                        </w:r>
                                        <w:r w:rsidR="00BF51CF">
                                          <w:rPr>
                                            <w:rFonts w:ascii="Arial" w:hAnsi="Arial" w:cs="Arial"/>
                                            <w:b/>
                                            <w:bCs/>
                                          </w:rPr>
                                          <w:t xml:space="preserve"> </w:t>
                                        </w:r>
                                        <w:hyperlink r:id="rId72" w:history="1">
                                          <w:r w:rsidRPr="00FC1A82">
                                            <w:rPr>
                                              <w:rStyle w:val="Hyperlink"/>
                                              <w:rFonts w:ascii="Arial" w:hAnsi="Arial" w:cs="Arial"/>
                                              <w:b/>
                                              <w:bCs/>
                                              <w:color w:val="FFFFFF" w:themeColor="background1"/>
                                            </w:rPr>
                                            <w:t xml:space="preserve">Subscribe </w:t>
                                          </w:r>
                                          <w:r w:rsidR="00BF51CF" w:rsidRPr="00FC1A82">
                                            <w:rPr>
                                              <w:rStyle w:val="Hyperlink"/>
                                              <w:rFonts w:ascii="Arial" w:hAnsi="Arial" w:cs="Arial"/>
                                              <w:b/>
                                              <w:bCs/>
                                              <w:color w:val="FFFFFF" w:themeColor="background1"/>
                                            </w:rPr>
                                            <w:t>to CICIEM</w:t>
                                          </w:r>
                                          <w:r w:rsidRPr="00FC1A82">
                                            <w:rPr>
                                              <w:rStyle w:val="Hyperlink"/>
                                              <w:rFonts w:ascii="Arial" w:hAnsi="Arial" w:cs="Arial"/>
                                              <w:b/>
                                              <w:bCs/>
                                              <w:color w:val="FFFFFF" w:themeColor="background1"/>
                                            </w:rPr>
                                            <w:t xml:space="preserve"> Newsletter</w:t>
                                          </w:r>
                                        </w:hyperlink>
                                        <w:r w:rsidR="00E875CF">
                                          <w:rPr>
                                            <w:rFonts w:ascii="Arial" w:hAnsi="Arial" w:cs="Arial"/>
                                            <w:b/>
                                            <w:bCs/>
                                          </w:rPr>
                                          <w:t xml:space="preserve"> </w:t>
                                        </w:r>
                                      </w:sdtContent>
                                    </w:sdt>
                                  </w:p>
                                  <w:p w14:paraId="6A566587" w14:textId="77777777" w:rsidR="004255EE" w:rsidRDefault="004255EE" w:rsidP="004255EE">
                                    <w:pPr>
                                      <w:jc w:val="right"/>
                                    </w:pPr>
                                  </w:p>
                                  <w:p w14:paraId="0F81E6DB" w14:textId="77777777" w:rsidR="004255EE" w:rsidRDefault="00000000" w:rsidP="004255EE">
                                    <w:pPr>
                                      <w:jc w:val="right"/>
                                    </w:pPr>
                                  </w:p>
                                </w:sdtContent>
                              </w:sdt>
                            </w:txbxContent>
                          </v:textbox>
                          <w10:wrap anchorx="margin"/>
                        </v:rect>
                      </w:pict>
                    </mc:Fallback>
                  </mc:AlternateContent>
                </w:r>
                <w:r w:rsidR="008202E1" w:rsidRPr="00FA4002">
                  <w:rPr>
                    <w:rFonts w:ascii="Arial" w:hAnsi="Arial" w:cs="Arial"/>
                    <w:color w:val="000000" w:themeColor="text1"/>
                    <w:szCs w:val="20"/>
                    <w:shd w:val="clear" w:color="auto" w:fill="FFFFFF"/>
                  </w:rPr>
                  <w:t>The Centre for Innovation in Construction and Infrastructure Engineering and Management (CICIEM) promotes and initiates innovative research and knowledge-based solutions for improving quality, productivity, safety and competitiveness of the Canadian construction industry through a wide range of advanced methods and technologies Please contact us If you’re interested in joining the Cent</w:t>
                </w:r>
                <w:r w:rsidR="00425D00">
                  <w:rPr>
                    <w:rFonts w:ascii="Arial" w:hAnsi="Arial" w:cs="Arial"/>
                    <w:color w:val="000000" w:themeColor="text1"/>
                    <w:szCs w:val="20"/>
                    <w:shd w:val="clear" w:color="auto" w:fill="FFFFFF"/>
                  </w:rPr>
                  <w:t>re</w:t>
                </w:r>
                <w:r w:rsidR="008202E1" w:rsidRPr="00FA4002">
                  <w:rPr>
                    <w:rFonts w:ascii="Arial" w:hAnsi="Arial" w:cs="Arial"/>
                    <w:color w:val="000000" w:themeColor="text1"/>
                    <w:szCs w:val="20"/>
                    <w:shd w:val="clear" w:color="auto" w:fill="FFFFFF"/>
                  </w:rPr>
                  <w:t xml:space="preserve">, forward your request to the Director, Dr. Osama Moselhi, along with your updated CV at moselhi@encs.concordia.ca and (CC) amin.hammad@concordia.ca. </w:t>
                </w:r>
              </w:p>
            </w:sdtContent>
          </w:sdt>
        </w:tc>
      </w:tr>
      <w:tr w:rsidR="00B32310" w:rsidRPr="00911517" w14:paraId="24777DDB" w14:textId="77777777" w:rsidTr="009E38FF">
        <w:trPr>
          <w:trHeight w:val="420"/>
        </w:trPr>
        <w:tc>
          <w:tcPr>
            <w:tcW w:w="10632" w:type="dxa"/>
          </w:tcPr>
          <w:p w14:paraId="525F1362" w14:textId="298E44F8" w:rsidR="00B32310" w:rsidRPr="00911517" w:rsidRDefault="00B32310" w:rsidP="008D0327">
            <w:pPr>
              <w:rPr>
                <w:rFonts w:ascii="Arial" w:hAnsi="Arial" w:cs="Arial"/>
              </w:rPr>
            </w:pPr>
          </w:p>
        </w:tc>
      </w:tr>
    </w:tbl>
    <w:p w14:paraId="243820DA" w14:textId="7EFE548A" w:rsidR="00303D9E" w:rsidRPr="00911517" w:rsidRDefault="00303D9E" w:rsidP="00B97E24">
      <w:pPr>
        <w:pStyle w:val="ObjectAnchor"/>
        <w:rPr>
          <w:rFonts w:ascii="Arial" w:hAnsi="Arial" w:cs="Arial"/>
        </w:rPr>
      </w:pPr>
    </w:p>
    <w:sectPr w:rsidR="00303D9E" w:rsidRPr="00911517" w:rsidSect="00B97E2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EB74C" w14:textId="77777777" w:rsidR="00990CAF" w:rsidRDefault="00990CAF" w:rsidP="002719D0">
      <w:pPr>
        <w:spacing w:before="0" w:line="240" w:lineRule="auto"/>
      </w:pPr>
      <w:r>
        <w:separator/>
      </w:r>
    </w:p>
  </w:endnote>
  <w:endnote w:type="continuationSeparator" w:id="0">
    <w:p w14:paraId="220BAA6C" w14:textId="77777777" w:rsidR="00990CAF" w:rsidRDefault="00990CAF"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8FBC3" w14:textId="77777777" w:rsidR="00990CAF" w:rsidRDefault="00990CAF" w:rsidP="002719D0">
      <w:pPr>
        <w:spacing w:before="0" w:line="240" w:lineRule="auto"/>
      </w:pPr>
      <w:r>
        <w:separator/>
      </w:r>
    </w:p>
  </w:footnote>
  <w:footnote w:type="continuationSeparator" w:id="0">
    <w:p w14:paraId="1A2EC12A" w14:textId="77777777" w:rsidR="00990CAF" w:rsidRDefault="00990CAF"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2AE"/>
    <w:multiLevelType w:val="multilevel"/>
    <w:tmpl w:val="386C0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F3AB2"/>
    <w:multiLevelType w:val="hybridMultilevel"/>
    <w:tmpl w:val="D76E2CBA"/>
    <w:lvl w:ilvl="0" w:tplc="10090001">
      <w:start w:val="1"/>
      <w:numFmt w:val="bullet"/>
      <w:lvlText w:val=""/>
      <w:lvlJc w:val="left"/>
      <w:pPr>
        <w:ind w:left="776" w:hanging="360"/>
      </w:pPr>
      <w:rPr>
        <w:rFonts w:ascii="Symbol" w:hAnsi="Symbol" w:hint="default"/>
      </w:rPr>
    </w:lvl>
    <w:lvl w:ilvl="1" w:tplc="10090003" w:tentative="1">
      <w:start w:val="1"/>
      <w:numFmt w:val="bullet"/>
      <w:lvlText w:val="o"/>
      <w:lvlJc w:val="left"/>
      <w:pPr>
        <w:ind w:left="1496" w:hanging="360"/>
      </w:pPr>
      <w:rPr>
        <w:rFonts w:ascii="Courier New" w:hAnsi="Courier New" w:cs="Courier New" w:hint="default"/>
      </w:rPr>
    </w:lvl>
    <w:lvl w:ilvl="2" w:tplc="10090005" w:tentative="1">
      <w:start w:val="1"/>
      <w:numFmt w:val="bullet"/>
      <w:lvlText w:val=""/>
      <w:lvlJc w:val="left"/>
      <w:pPr>
        <w:ind w:left="2216" w:hanging="360"/>
      </w:pPr>
      <w:rPr>
        <w:rFonts w:ascii="Wingdings" w:hAnsi="Wingdings" w:hint="default"/>
      </w:rPr>
    </w:lvl>
    <w:lvl w:ilvl="3" w:tplc="10090001" w:tentative="1">
      <w:start w:val="1"/>
      <w:numFmt w:val="bullet"/>
      <w:lvlText w:val=""/>
      <w:lvlJc w:val="left"/>
      <w:pPr>
        <w:ind w:left="2936" w:hanging="360"/>
      </w:pPr>
      <w:rPr>
        <w:rFonts w:ascii="Symbol" w:hAnsi="Symbol" w:hint="default"/>
      </w:rPr>
    </w:lvl>
    <w:lvl w:ilvl="4" w:tplc="10090003" w:tentative="1">
      <w:start w:val="1"/>
      <w:numFmt w:val="bullet"/>
      <w:lvlText w:val="o"/>
      <w:lvlJc w:val="left"/>
      <w:pPr>
        <w:ind w:left="3656" w:hanging="360"/>
      </w:pPr>
      <w:rPr>
        <w:rFonts w:ascii="Courier New" w:hAnsi="Courier New" w:cs="Courier New" w:hint="default"/>
      </w:rPr>
    </w:lvl>
    <w:lvl w:ilvl="5" w:tplc="10090005" w:tentative="1">
      <w:start w:val="1"/>
      <w:numFmt w:val="bullet"/>
      <w:lvlText w:val=""/>
      <w:lvlJc w:val="left"/>
      <w:pPr>
        <w:ind w:left="4376" w:hanging="360"/>
      </w:pPr>
      <w:rPr>
        <w:rFonts w:ascii="Wingdings" w:hAnsi="Wingdings" w:hint="default"/>
      </w:rPr>
    </w:lvl>
    <w:lvl w:ilvl="6" w:tplc="10090001" w:tentative="1">
      <w:start w:val="1"/>
      <w:numFmt w:val="bullet"/>
      <w:lvlText w:val=""/>
      <w:lvlJc w:val="left"/>
      <w:pPr>
        <w:ind w:left="5096" w:hanging="360"/>
      </w:pPr>
      <w:rPr>
        <w:rFonts w:ascii="Symbol" w:hAnsi="Symbol" w:hint="default"/>
      </w:rPr>
    </w:lvl>
    <w:lvl w:ilvl="7" w:tplc="10090003" w:tentative="1">
      <w:start w:val="1"/>
      <w:numFmt w:val="bullet"/>
      <w:lvlText w:val="o"/>
      <w:lvlJc w:val="left"/>
      <w:pPr>
        <w:ind w:left="5816" w:hanging="360"/>
      </w:pPr>
      <w:rPr>
        <w:rFonts w:ascii="Courier New" w:hAnsi="Courier New" w:cs="Courier New" w:hint="default"/>
      </w:rPr>
    </w:lvl>
    <w:lvl w:ilvl="8" w:tplc="10090005" w:tentative="1">
      <w:start w:val="1"/>
      <w:numFmt w:val="bullet"/>
      <w:lvlText w:val=""/>
      <w:lvlJc w:val="left"/>
      <w:pPr>
        <w:ind w:left="6536" w:hanging="360"/>
      </w:pPr>
      <w:rPr>
        <w:rFonts w:ascii="Wingdings" w:hAnsi="Wingdings" w:hint="default"/>
      </w:rPr>
    </w:lvl>
  </w:abstractNum>
  <w:abstractNum w:abstractNumId="2" w15:restartNumberingAfterBreak="0">
    <w:nsid w:val="10FA75BB"/>
    <w:multiLevelType w:val="hybridMultilevel"/>
    <w:tmpl w:val="60EE1EC6"/>
    <w:lvl w:ilvl="0" w:tplc="DC58CEFC">
      <w:start w:val="1"/>
      <w:numFmt w:val="lowerRoman"/>
      <w:lvlText w:val="(%1)"/>
      <w:lvlJc w:val="left"/>
      <w:pPr>
        <w:ind w:left="1080" w:hanging="720"/>
      </w:pPr>
      <w:rPr>
        <w:rFonts w:ascii="Segoe UI" w:eastAsia="Times New Roman" w:hAnsi="Segoe UI" w:cs="Segoe U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7EB5612"/>
    <w:multiLevelType w:val="multilevel"/>
    <w:tmpl w:val="7192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31870"/>
    <w:multiLevelType w:val="hybridMultilevel"/>
    <w:tmpl w:val="9AA05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4513BC8"/>
    <w:multiLevelType w:val="hybridMultilevel"/>
    <w:tmpl w:val="6D1A1A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8513C3"/>
    <w:multiLevelType w:val="hybridMultilevel"/>
    <w:tmpl w:val="2F90353E"/>
    <w:lvl w:ilvl="0" w:tplc="A2FE802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C5D04B2"/>
    <w:multiLevelType w:val="hybridMultilevel"/>
    <w:tmpl w:val="45D0B7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12572CE"/>
    <w:multiLevelType w:val="hybridMultilevel"/>
    <w:tmpl w:val="97820132"/>
    <w:lvl w:ilvl="0" w:tplc="2796FDDC">
      <w:start w:val="1"/>
      <w:numFmt w:val="lowerRoman"/>
      <w:lvlText w:val="(%1)"/>
      <w:lvlJc w:val="left"/>
      <w:pPr>
        <w:ind w:left="1080" w:hanging="720"/>
      </w:pPr>
      <w:rPr>
        <w:rFonts w:ascii="Segoe UI" w:eastAsia="Times New Roman" w:hAnsi="Segoe UI" w:cs="Segoe U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0382D57"/>
    <w:multiLevelType w:val="hybridMultilevel"/>
    <w:tmpl w:val="99EA1E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F102D27"/>
    <w:multiLevelType w:val="hybridMultilevel"/>
    <w:tmpl w:val="CF9E7C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CD32782"/>
    <w:multiLevelType w:val="hybridMultilevel"/>
    <w:tmpl w:val="4E765C8A"/>
    <w:lvl w:ilvl="0" w:tplc="AB58EB26">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F683418"/>
    <w:multiLevelType w:val="hybridMultilevel"/>
    <w:tmpl w:val="767E5998"/>
    <w:lvl w:ilvl="0" w:tplc="1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02746FA"/>
    <w:multiLevelType w:val="hybridMultilevel"/>
    <w:tmpl w:val="2BFA9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83405043">
    <w:abstractNumId w:val="7"/>
  </w:num>
  <w:num w:numId="2" w16cid:durableId="1514493566">
    <w:abstractNumId w:val="3"/>
  </w:num>
  <w:num w:numId="3" w16cid:durableId="460071974">
    <w:abstractNumId w:val="1"/>
  </w:num>
  <w:num w:numId="4" w16cid:durableId="1050958811">
    <w:abstractNumId w:val="9"/>
  </w:num>
  <w:num w:numId="5" w16cid:durableId="1066420009">
    <w:abstractNumId w:val="10"/>
  </w:num>
  <w:num w:numId="6" w16cid:durableId="1603804126">
    <w:abstractNumId w:val="13"/>
  </w:num>
  <w:num w:numId="7" w16cid:durableId="281770225">
    <w:abstractNumId w:val="5"/>
  </w:num>
  <w:num w:numId="8" w16cid:durableId="888999019">
    <w:abstractNumId w:val="4"/>
  </w:num>
  <w:num w:numId="9" w16cid:durableId="58872546">
    <w:abstractNumId w:val="11"/>
  </w:num>
  <w:num w:numId="10" w16cid:durableId="1975672771">
    <w:abstractNumId w:val="12"/>
  </w:num>
  <w:num w:numId="11" w16cid:durableId="1423449362">
    <w:abstractNumId w:val="0"/>
  </w:num>
  <w:num w:numId="12" w16cid:durableId="1857770771">
    <w:abstractNumId w:val="8"/>
  </w:num>
  <w:num w:numId="13" w16cid:durableId="2017808713">
    <w:abstractNumId w:val="2"/>
  </w:num>
  <w:num w:numId="14" w16cid:durableId="13112068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wMTEzNTA1NTIyNjNR0lEKTi0uzszPAykwNKoFAC711rYtAAAA"/>
  </w:docVars>
  <w:rsids>
    <w:rsidRoot w:val="00197602"/>
    <w:rsid w:val="0000071E"/>
    <w:rsid w:val="00001C53"/>
    <w:rsid w:val="0000559F"/>
    <w:rsid w:val="00012686"/>
    <w:rsid w:val="000161A6"/>
    <w:rsid w:val="00016C5F"/>
    <w:rsid w:val="00017643"/>
    <w:rsid w:val="00021470"/>
    <w:rsid w:val="00022F2C"/>
    <w:rsid w:val="00026E26"/>
    <w:rsid w:val="00031E33"/>
    <w:rsid w:val="00033683"/>
    <w:rsid w:val="00037141"/>
    <w:rsid w:val="00041506"/>
    <w:rsid w:val="00041C40"/>
    <w:rsid w:val="00042102"/>
    <w:rsid w:val="000458D1"/>
    <w:rsid w:val="000547C4"/>
    <w:rsid w:val="000575E7"/>
    <w:rsid w:val="00063F8D"/>
    <w:rsid w:val="00064D39"/>
    <w:rsid w:val="00066711"/>
    <w:rsid w:val="00071677"/>
    <w:rsid w:val="000758BA"/>
    <w:rsid w:val="00075F46"/>
    <w:rsid w:val="00076AFA"/>
    <w:rsid w:val="00077D16"/>
    <w:rsid w:val="000811E5"/>
    <w:rsid w:val="00081BB7"/>
    <w:rsid w:val="00082357"/>
    <w:rsid w:val="0008264C"/>
    <w:rsid w:val="00084F19"/>
    <w:rsid w:val="00087F65"/>
    <w:rsid w:val="000921F8"/>
    <w:rsid w:val="000A086C"/>
    <w:rsid w:val="000A2505"/>
    <w:rsid w:val="000A30C7"/>
    <w:rsid w:val="000A3BAD"/>
    <w:rsid w:val="000A57BF"/>
    <w:rsid w:val="000A7C87"/>
    <w:rsid w:val="000B0689"/>
    <w:rsid w:val="000B0C0D"/>
    <w:rsid w:val="000B1EEA"/>
    <w:rsid w:val="000B4D7A"/>
    <w:rsid w:val="000B5E4C"/>
    <w:rsid w:val="000C13B0"/>
    <w:rsid w:val="000C3C78"/>
    <w:rsid w:val="000D0085"/>
    <w:rsid w:val="000D0B64"/>
    <w:rsid w:val="000D2305"/>
    <w:rsid w:val="000D24C4"/>
    <w:rsid w:val="000D6192"/>
    <w:rsid w:val="000D6D6E"/>
    <w:rsid w:val="000D797C"/>
    <w:rsid w:val="000E0E5E"/>
    <w:rsid w:val="000E30AD"/>
    <w:rsid w:val="000E5479"/>
    <w:rsid w:val="000E6EB3"/>
    <w:rsid w:val="000E747D"/>
    <w:rsid w:val="00100DE2"/>
    <w:rsid w:val="00101E63"/>
    <w:rsid w:val="00103138"/>
    <w:rsid w:val="001058F1"/>
    <w:rsid w:val="001078DA"/>
    <w:rsid w:val="00110DD4"/>
    <w:rsid w:val="00111C09"/>
    <w:rsid w:val="00114636"/>
    <w:rsid w:val="00115490"/>
    <w:rsid w:val="00116C69"/>
    <w:rsid w:val="00120882"/>
    <w:rsid w:val="00130497"/>
    <w:rsid w:val="00134DA9"/>
    <w:rsid w:val="00135254"/>
    <w:rsid w:val="00135B46"/>
    <w:rsid w:val="0014136A"/>
    <w:rsid w:val="00147234"/>
    <w:rsid w:val="00152A29"/>
    <w:rsid w:val="001544AB"/>
    <w:rsid w:val="0015792B"/>
    <w:rsid w:val="001579EA"/>
    <w:rsid w:val="00162082"/>
    <w:rsid w:val="00164EFB"/>
    <w:rsid w:val="0016701D"/>
    <w:rsid w:val="001701AC"/>
    <w:rsid w:val="0017212F"/>
    <w:rsid w:val="00173FD7"/>
    <w:rsid w:val="00175C66"/>
    <w:rsid w:val="001820AB"/>
    <w:rsid w:val="0018274D"/>
    <w:rsid w:val="00184159"/>
    <w:rsid w:val="001877A1"/>
    <w:rsid w:val="001878B9"/>
    <w:rsid w:val="00191B7A"/>
    <w:rsid w:val="00193B64"/>
    <w:rsid w:val="00193E7C"/>
    <w:rsid w:val="00195AB9"/>
    <w:rsid w:val="00197602"/>
    <w:rsid w:val="001A12F1"/>
    <w:rsid w:val="001A31BB"/>
    <w:rsid w:val="001A6676"/>
    <w:rsid w:val="001C05F1"/>
    <w:rsid w:val="001D0840"/>
    <w:rsid w:val="001D12AA"/>
    <w:rsid w:val="001D1C71"/>
    <w:rsid w:val="001D22AA"/>
    <w:rsid w:val="001D5603"/>
    <w:rsid w:val="001D6819"/>
    <w:rsid w:val="001E1D2D"/>
    <w:rsid w:val="001E779A"/>
    <w:rsid w:val="001E7B16"/>
    <w:rsid w:val="001F13C6"/>
    <w:rsid w:val="001F159E"/>
    <w:rsid w:val="001F23C1"/>
    <w:rsid w:val="001F5939"/>
    <w:rsid w:val="001F710D"/>
    <w:rsid w:val="001F7A4E"/>
    <w:rsid w:val="001F7FCF"/>
    <w:rsid w:val="002027F5"/>
    <w:rsid w:val="00206F78"/>
    <w:rsid w:val="0020710A"/>
    <w:rsid w:val="002107E5"/>
    <w:rsid w:val="002111A4"/>
    <w:rsid w:val="00211C00"/>
    <w:rsid w:val="00213A47"/>
    <w:rsid w:val="00216246"/>
    <w:rsid w:val="00223D5C"/>
    <w:rsid w:val="00226318"/>
    <w:rsid w:val="00231F6B"/>
    <w:rsid w:val="00235F42"/>
    <w:rsid w:val="00240744"/>
    <w:rsid w:val="0024659D"/>
    <w:rsid w:val="00246DBB"/>
    <w:rsid w:val="002473A1"/>
    <w:rsid w:val="0025099A"/>
    <w:rsid w:val="00252D10"/>
    <w:rsid w:val="00252E60"/>
    <w:rsid w:val="002533A0"/>
    <w:rsid w:val="0025740C"/>
    <w:rsid w:val="00257A0D"/>
    <w:rsid w:val="00261100"/>
    <w:rsid w:val="002677DA"/>
    <w:rsid w:val="002719D0"/>
    <w:rsid w:val="00276BF6"/>
    <w:rsid w:val="002778CB"/>
    <w:rsid w:val="00280753"/>
    <w:rsid w:val="0028134F"/>
    <w:rsid w:val="0028330B"/>
    <w:rsid w:val="00284845"/>
    <w:rsid w:val="002858A4"/>
    <w:rsid w:val="00287566"/>
    <w:rsid w:val="00293BB9"/>
    <w:rsid w:val="0029603D"/>
    <w:rsid w:val="002B0AB5"/>
    <w:rsid w:val="002B1ACC"/>
    <w:rsid w:val="002B1F00"/>
    <w:rsid w:val="002B42C2"/>
    <w:rsid w:val="002C2166"/>
    <w:rsid w:val="002D15AE"/>
    <w:rsid w:val="002D1857"/>
    <w:rsid w:val="002D2C1A"/>
    <w:rsid w:val="002D57EC"/>
    <w:rsid w:val="002D70B8"/>
    <w:rsid w:val="002E3F05"/>
    <w:rsid w:val="002E5BA8"/>
    <w:rsid w:val="002E5F6A"/>
    <w:rsid w:val="002E685D"/>
    <w:rsid w:val="002E6FB0"/>
    <w:rsid w:val="002F055E"/>
    <w:rsid w:val="002F3074"/>
    <w:rsid w:val="002F5B09"/>
    <w:rsid w:val="00303D9E"/>
    <w:rsid w:val="003042FC"/>
    <w:rsid w:val="00307425"/>
    <w:rsid w:val="00312863"/>
    <w:rsid w:val="00312CEA"/>
    <w:rsid w:val="00316117"/>
    <w:rsid w:val="00321F67"/>
    <w:rsid w:val="00322A82"/>
    <w:rsid w:val="00323D44"/>
    <w:rsid w:val="00330281"/>
    <w:rsid w:val="00330447"/>
    <w:rsid w:val="00333ECB"/>
    <w:rsid w:val="003341AD"/>
    <w:rsid w:val="00336433"/>
    <w:rsid w:val="00342CD9"/>
    <w:rsid w:val="00342DA3"/>
    <w:rsid w:val="00345F18"/>
    <w:rsid w:val="003460C1"/>
    <w:rsid w:val="003463CD"/>
    <w:rsid w:val="00347AE2"/>
    <w:rsid w:val="00360680"/>
    <w:rsid w:val="00362E8E"/>
    <w:rsid w:val="003730DC"/>
    <w:rsid w:val="00373B8D"/>
    <w:rsid w:val="00374C5B"/>
    <w:rsid w:val="00375571"/>
    <w:rsid w:val="00380488"/>
    <w:rsid w:val="00380E92"/>
    <w:rsid w:val="00381CF9"/>
    <w:rsid w:val="00381FAA"/>
    <w:rsid w:val="00382918"/>
    <w:rsid w:val="00384016"/>
    <w:rsid w:val="00384847"/>
    <w:rsid w:val="003853B1"/>
    <w:rsid w:val="00387F65"/>
    <w:rsid w:val="003A0D31"/>
    <w:rsid w:val="003A25B7"/>
    <w:rsid w:val="003A4811"/>
    <w:rsid w:val="003A4D5B"/>
    <w:rsid w:val="003B0F64"/>
    <w:rsid w:val="003B1624"/>
    <w:rsid w:val="003B22DF"/>
    <w:rsid w:val="003B3C98"/>
    <w:rsid w:val="003B3F19"/>
    <w:rsid w:val="003B4EF0"/>
    <w:rsid w:val="003B6F28"/>
    <w:rsid w:val="003B7544"/>
    <w:rsid w:val="003C11A7"/>
    <w:rsid w:val="003C348D"/>
    <w:rsid w:val="003C39EC"/>
    <w:rsid w:val="003C4940"/>
    <w:rsid w:val="003C638E"/>
    <w:rsid w:val="003C7D1A"/>
    <w:rsid w:val="003D38BF"/>
    <w:rsid w:val="003D45A2"/>
    <w:rsid w:val="003D6A5F"/>
    <w:rsid w:val="003E1294"/>
    <w:rsid w:val="003E3AF7"/>
    <w:rsid w:val="003F5CCC"/>
    <w:rsid w:val="003F756F"/>
    <w:rsid w:val="003F768E"/>
    <w:rsid w:val="003F7A09"/>
    <w:rsid w:val="00401122"/>
    <w:rsid w:val="00404060"/>
    <w:rsid w:val="004058AB"/>
    <w:rsid w:val="00405EC3"/>
    <w:rsid w:val="00412527"/>
    <w:rsid w:val="004149BA"/>
    <w:rsid w:val="00415673"/>
    <w:rsid w:val="00415997"/>
    <w:rsid w:val="00420461"/>
    <w:rsid w:val="004211CC"/>
    <w:rsid w:val="00422018"/>
    <w:rsid w:val="004223C6"/>
    <w:rsid w:val="00422A88"/>
    <w:rsid w:val="004255EE"/>
    <w:rsid w:val="00425D00"/>
    <w:rsid w:val="00430BA9"/>
    <w:rsid w:val="004334A5"/>
    <w:rsid w:val="00433B01"/>
    <w:rsid w:val="004366F1"/>
    <w:rsid w:val="00436F61"/>
    <w:rsid w:val="004403CC"/>
    <w:rsid w:val="004426CA"/>
    <w:rsid w:val="00444925"/>
    <w:rsid w:val="004468C7"/>
    <w:rsid w:val="0045291D"/>
    <w:rsid w:val="00455BCF"/>
    <w:rsid w:val="00456A86"/>
    <w:rsid w:val="0045730F"/>
    <w:rsid w:val="00461138"/>
    <w:rsid w:val="0046136C"/>
    <w:rsid w:val="00462FEE"/>
    <w:rsid w:val="0046347A"/>
    <w:rsid w:val="004731FA"/>
    <w:rsid w:val="004748E7"/>
    <w:rsid w:val="00475583"/>
    <w:rsid w:val="00475D27"/>
    <w:rsid w:val="00480D99"/>
    <w:rsid w:val="00484544"/>
    <w:rsid w:val="00485F9E"/>
    <w:rsid w:val="00487C42"/>
    <w:rsid w:val="00492809"/>
    <w:rsid w:val="00493A5D"/>
    <w:rsid w:val="00493F0F"/>
    <w:rsid w:val="00494580"/>
    <w:rsid w:val="00496AF1"/>
    <w:rsid w:val="004A2DF0"/>
    <w:rsid w:val="004A39F0"/>
    <w:rsid w:val="004A45B8"/>
    <w:rsid w:val="004B0CCD"/>
    <w:rsid w:val="004B7ECE"/>
    <w:rsid w:val="004C1947"/>
    <w:rsid w:val="004D214E"/>
    <w:rsid w:val="004D39D0"/>
    <w:rsid w:val="004D57D1"/>
    <w:rsid w:val="004D62A8"/>
    <w:rsid w:val="004D7E65"/>
    <w:rsid w:val="004E26A8"/>
    <w:rsid w:val="004E56B0"/>
    <w:rsid w:val="004F1AA2"/>
    <w:rsid w:val="004F2AF8"/>
    <w:rsid w:val="00500479"/>
    <w:rsid w:val="0050365E"/>
    <w:rsid w:val="00504B11"/>
    <w:rsid w:val="00511378"/>
    <w:rsid w:val="00514A52"/>
    <w:rsid w:val="005151AA"/>
    <w:rsid w:val="005160BE"/>
    <w:rsid w:val="00524C4E"/>
    <w:rsid w:val="00524D95"/>
    <w:rsid w:val="005319F4"/>
    <w:rsid w:val="00534622"/>
    <w:rsid w:val="005370BE"/>
    <w:rsid w:val="00537D6D"/>
    <w:rsid w:val="00542EBD"/>
    <w:rsid w:val="005636CC"/>
    <w:rsid w:val="00564129"/>
    <w:rsid w:val="00574728"/>
    <w:rsid w:val="0058259B"/>
    <w:rsid w:val="005841E9"/>
    <w:rsid w:val="0058616B"/>
    <w:rsid w:val="005871BA"/>
    <w:rsid w:val="00594315"/>
    <w:rsid w:val="005955DF"/>
    <w:rsid w:val="00596A04"/>
    <w:rsid w:val="005A66B2"/>
    <w:rsid w:val="005A76EF"/>
    <w:rsid w:val="005B0774"/>
    <w:rsid w:val="005B15AF"/>
    <w:rsid w:val="005B4246"/>
    <w:rsid w:val="005C0A95"/>
    <w:rsid w:val="005C1C25"/>
    <w:rsid w:val="005C1C3C"/>
    <w:rsid w:val="005C2E90"/>
    <w:rsid w:val="005C4881"/>
    <w:rsid w:val="005C4B20"/>
    <w:rsid w:val="005C566B"/>
    <w:rsid w:val="005C68F4"/>
    <w:rsid w:val="005D0042"/>
    <w:rsid w:val="005D0944"/>
    <w:rsid w:val="005D110B"/>
    <w:rsid w:val="005D3B5B"/>
    <w:rsid w:val="005E3A6E"/>
    <w:rsid w:val="005E462E"/>
    <w:rsid w:val="005F2A1C"/>
    <w:rsid w:val="005F363A"/>
    <w:rsid w:val="005F67BC"/>
    <w:rsid w:val="00602AB8"/>
    <w:rsid w:val="006050CB"/>
    <w:rsid w:val="0060659A"/>
    <w:rsid w:val="00610933"/>
    <w:rsid w:val="00614525"/>
    <w:rsid w:val="00616883"/>
    <w:rsid w:val="00616CA5"/>
    <w:rsid w:val="00620408"/>
    <w:rsid w:val="006223DD"/>
    <w:rsid w:val="00624FC0"/>
    <w:rsid w:val="00625ED6"/>
    <w:rsid w:val="00626AD0"/>
    <w:rsid w:val="00627D33"/>
    <w:rsid w:val="00632E20"/>
    <w:rsid w:val="00634035"/>
    <w:rsid w:val="00635A07"/>
    <w:rsid w:val="006370D1"/>
    <w:rsid w:val="0064170C"/>
    <w:rsid w:val="00641817"/>
    <w:rsid w:val="0064389E"/>
    <w:rsid w:val="00647A92"/>
    <w:rsid w:val="00647F1D"/>
    <w:rsid w:val="00657E37"/>
    <w:rsid w:val="00660B81"/>
    <w:rsid w:val="00662292"/>
    <w:rsid w:val="00664990"/>
    <w:rsid w:val="0067084E"/>
    <w:rsid w:val="006708BF"/>
    <w:rsid w:val="006710FF"/>
    <w:rsid w:val="00671461"/>
    <w:rsid w:val="00675FA8"/>
    <w:rsid w:val="00676406"/>
    <w:rsid w:val="0067761C"/>
    <w:rsid w:val="006820B1"/>
    <w:rsid w:val="0068512B"/>
    <w:rsid w:val="00687F86"/>
    <w:rsid w:val="006916C8"/>
    <w:rsid w:val="00695CAC"/>
    <w:rsid w:val="00696454"/>
    <w:rsid w:val="006A32BE"/>
    <w:rsid w:val="006A5AD4"/>
    <w:rsid w:val="006A795F"/>
    <w:rsid w:val="006C4087"/>
    <w:rsid w:val="006C4981"/>
    <w:rsid w:val="006C5D84"/>
    <w:rsid w:val="006C693A"/>
    <w:rsid w:val="006D19E9"/>
    <w:rsid w:val="006D314D"/>
    <w:rsid w:val="006D4557"/>
    <w:rsid w:val="006D5CB6"/>
    <w:rsid w:val="006D6B25"/>
    <w:rsid w:val="006E09E2"/>
    <w:rsid w:val="006E10AA"/>
    <w:rsid w:val="006E44E9"/>
    <w:rsid w:val="006F0961"/>
    <w:rsid w:val="006F2774"/>
    <w:rsid w:val="006F33AC"/>
    <w:rsid w:val="006F4440"/>
    <w:rsid w:val="006F7A91"/>
    <w:rsid w:val="00710458"/>
    <w:rsid w:val="007143A2"/>
    <w:rsid w:val="00715B46"/>
    <w:rsid w:val="00717F47"/>
    <w:rsid w:val="00723322"/>
    <w:rsid w:val="007276B7"/>
    <w:rsid w:val="00730A57"/>
    <w:rsid w:val="00731E99"/>
    <w:rsid w:val="00740AB8"/>
    <w:rsid w:val="00743205"/>
    <w:rsid w:val="00744E31"/>
    <w:rsid w:val="00746329"/>
    <w:rsid w:val="00750003"/>
    <w:rsid w:val="007507E9"/>
    <w:rsid w:val="00751212"/>
    <w:rsid w:val="00751329"/>
    <w:rsid w:val="00752C4A"/>
    <w:rsid w:val="00755437"/>
    <w:rsid w:val="007573B2"/>
    <w:rsid w:val="007627B0"/>
    <w:rsid w:val="0076317A"/>
    <w:rsid w:val="0076665B"/>
    <w:rsid w:val="00767461"/>
    <w:rsid w:val="00776F5B"/>
    <w:rsid w:val="00777A1A"/>
    <w:rsid w:val="007831BF"/>
    <w:rsid w:val="007844DC"/>
    <w:rsid w:val="00784DCA"/>
    <w:rsid w:val="007922DC"/>
    <w:rsid w:val="00795FDB"/>
    <w:rsid w:val="007A451D"/>
    <w:rsid w:val="007A5972"/>
    <w:rsid w:val="007A5DED"/>
    <w:rsid w:val="007A6926"/>
    <w:rsid w:val="007B0E1D"/>
    <w:rsid w:val="007C152E"/>
    <w:rsid w:val="007C2191"/>
    <w:rsid w:val="007C262A"/>
    <w:rsid w:val="007C5F62"/>
    <w:rsid w:val="007C6AB6"/>
    <w:rsid w:val="007D7CE1"/>
    <w:rsid w:val="007E05A1"/>
    <w:rsid w:val="007E1AB2"/>
    <w:rsid w:val="007E2A6F"/>
    <w:rsid w:val="007E6A01"/>
    <w:rsid w:val="007F0B02"/>
    <w:rsid w:val="008018AB"/>
    <w:rsid w:val="008024A7"/>
    <w:rsid w:val="00802FB0"/>
    <w:rsid w:val="0080449D"/>
    <w:rsid w:val="00804AC3"/>
    <w:rsid w:val="00804CFE"/>
    <w:rsid w:val="00806386"/>
    <w:rsid w:val="008114DA"/>
    <w:rsid w:val="00812E9D"/>
    <w:rsid w:val="00817382"/>
    <w:rsid w:val="00817578"/>
    <w:rsid w:val="008202E1"/>
    <w:rsid w:val="00821745"/>
    <w:rsid w:val="008236B3"/>
    <w:rsid w:val="008239ED"/>
    <w:rsid w:val="00824F5F"/>
    <w:rsid w:val="008267ED"/>
    <w:rsid w:val="00840386"/>
    <w:rsid w:val="00840867"/>
    <w:rsid w:val="00844A5E"/>
    <w:rsid w:val="00850405"/>
    <w:rsid w:val="00853CA3"/>
    <w:rsid w:val="0085400A"/>
    <w:rsid w:val="00857702"/>
    <w:rsid w:val="0086427B"/>
    <w:rsid w:val="00870AD1"/>
    <w:rsid w:val="008729B8"/>
    <w:rsid w:val="00874C13"/>
    <w:rsid w:val="00874F35"/>
    <w:rsid w:val="00875DD1"/>
    <w:rsid w:val="00881C3C"/>
    <w:rsid w:val="00882F1A"/>
    <w:rsid w:val="0088366F"/>
    <w:rsid w:val="00886F16"/>
    <w:rsid w:val="008919A0"/>
    <w:rsid w:val="008A29BB"/>
    <w:rsid w:val="008A2C09"/>
    <w:rsid w:val="008A36EE"/>
    <w:rsid w:val="008A3EBD"/>
    <w:rsid w:val="008A4C16"/>
    <w:rsid w:val="008A6BB6"/>
    <w:rsid w:val="008A7D76"/>
    <w:rsid w:val="008B1471"/>
    <w:rsid w:val="008B3B57"/>
    <w:rsid w:val="008B778D"/>
    <w:rsid w:val="008B7B06"/>
    <w:rsid w:val="008C05DF"/>
    <w:rsid w:val="008C08B9"/>
    <w:rsid w:val="008C1836"/>
    <w:rsid w:val="008C2ACF"/>
    <w:rsid w:val="008C3742"/>
    <w:rsid w:val="008C503A"/>
    <w:rsid w:val="008D12FB"/>
    <w:rsid w:val="008D30EF"/>
    <w:rsid w:val="008D5BAC"/>
    <w:rsid w:val="008E0E49"/>
    <w:rsid w:val="008E3503"/>
    <w:rsid w:val="008E482A"/>
    <w:rsid w:val="008E5012"/>
    <w:rsid w:val="008E7891"/>
    <w:rsid w:val="008F0168"/>
    <w:rsid w:val="008F1881"/>
    <w:rsid w:val="008F3D99"/>
    <w:rsid w:val="008F4E3B"/>
    <w:rsid w:val="008F6D80"/>
    <w:rsid w:val="008F7050"/>
    <w:rsid w:val="009002C6"/>
    <w:rsid w:val="009019A1"/>
    <w:rsid w:val="00905BEC"/>
    <w:rsid w:val="00906434"/>
    <w:rsid w:val="00911517"/>
    <w:rsid w:val="009121A4"/>
    <w:rsid w:val="009214A3"/>
    <w:rsid w:val="00921E86"/>
    <w:rsid w:val="00933D1B"/>
    <w:rsid w:val="00935E40"/>
    <w:rsid w:val="00942602"/>
    <w:rsid w:val="00953758"/>
    <w:rsid w:val="00956CF6"/>
    <w:rsid w:val="00957633"/>
    <w:rsid w:val="0096001E"/>
    <w:rsid w:val="00961FB2"/>
    <w:rsid w:val="00966A76"/>
    <w:rsid w:val="00970A18"/>
    <w:rsid w:val="009722E3"/>
    <w:rsid w:val="009774BC"/>
    <w:rsid w:val="00980BB1"/>
    <w:rsid w:val="00981B84"/>
    <w:rsid w:val="00981F28"/>
    <w:rsid w:val="009877AE"/>
    <w:rsid w:val="00987FC6"/>
    <w:rsid w:val="009902B3"/>
    <w:rsid w:val="00990CAF"/>
    <w:rsid w:val="009938A1"/>
    <w:rsid w:val="009A32B1"/>
    <w:rsid w:val="009A47C3"/>
    <w:rsid w:val="009B153B"/>
    <w:rsid w:val="009C00B9"/>
    <w:rsid w:val="009C06A5"/>
    <w:rsid w:val="009C5486"/>
    <w:rsid w:val="009C7146"/>
    <w:rsid w:val="009C726B"/>
    <w:rsid w:val="009D04DB"/>
    <w:rsid w:val="009D7D36"/>
    <w:rsid w:val="009E38FF"/>
    <w:rsid w:val="009E44C0"/>
    <w:rsid w:val="009E5A5B"/>
    <w:rsid w:val="009F0411"/>
    <w:rsid w:val="00A01AE0"/>
    <w:rsid w:val="00A14569"/>
    <w:rsid w:val="00A1638A"/>
    <w:rsid w:val="00A2399E"/>
    <w:rsid w:val="00A248D8"/>
    <w:rsid w:val="00A3040F"/>
    <w:rsid w:val="00A3423A"/>
    <w:rsid w:val="00A342EB"/>
    <w:rsid w:val="00A3722B"/>
    <w:rsid w:val="00A374E8"/>
    <w:rsid w:val="00A37914"/>
    <w:rsid w:val="00A37D75"/>
    <w:rsid w:val="00A45E3A"/>
    <w:rsid w:val="00A464E3"/>
    <w:rsid w:val="00A46C0C"/>
    <w:rsid w:val="00A476EA"/>
    <w:rsid w:val="00A47D29"/>
    <w:rsid w:val="00A53324"/>
    <w:rsid w:val="00A56165"/>
    <w:rsid w:val="00A62BD1"/>
    <w:rsid w:val="00A63618"/>
    <w:rsid w:val="00A67B66"/>
    <w:rsid w:val="00A71D87"/>
    <w:rsid w:val="00A77D26"/>
    <w:rsid w:val="00A82DED"/>
    <w:rsid w:val="00A91821"/>
    <w:rsid w:val="00A94F8C"/>
    <w:rsid w:val="00A956DB"/>
    <w:rsid w:val="00A958F4"/>
    <w:rsid w:val="00AA43E9"/>
    <w:rsid w:val="00AA797B"/>
    <w:rsid w:val="00AA7D1D"/>
    <w:rsid w:val="00AB2D42"/>
    <w:rsid w:val="00AB60C9"/>
    <w:rsid w:val="00AB6A3A"/>
    <w:rsid w:val="00AC3292"/>
    <w:rsid w:val="00AC48E2"/>
    <w:rsid w:val="00AD06D3"/>
    <w:rsid w:val="00AD2442"/>
    <w:rsid w:val="00AD2E65"/>
    <w:rsid w:val="00AD56FB"/>
    <w:rsid w:val="00AD764B"/>
    <w:rsid w:val="00AE1BA5"/>
    <w:rsid w:val="00AE74C8"/>
    <w:rsid w:val="00AF03E9"/>
    <w:rsid w:val="00AF6BF5"/>
    <w:rsid w:val="00B02495"/>
    <w:rsid w:val="00B028BF"/>
    <w:rsid w:val="00B04189"/>
    <w:rsid w:val="00B0632E"/>
    <w:rsid w:val="00B06846"/>
    <w:rsid w:val="00B06FD3"/>
    <w:rsid w:val="00B102CE"/>
    <w:rsid w:val="00B136A8"/>
    <w:rsid w:val="00B14DFC"/>
    <w:rsid w:val="00B15EFF"/>
    <w:rsid w:val="00B17803"/>
    <w:rsid w:val="00B17995"/>
    <w:rsid w:val="00B20E82"/>
    <w:rsid w:val="00B263ED"/>
    <w:rsid w:val="00B26B95"/>
    <w:rsid w:val="00B30A98"/>
    <w:rsid w:val="00B32310"/>
    <w:rsid w:val="00B415D4"/>
    <w:rsid w:val="00B43390"/>
    <w:rsid w:val="00B46885"/>
    <w:rsid w:val="00B5149D"/>
    <w:rsid w:val="00B55C7B"/>
    <w:rsid w:val="00B61041"/>
    <w:rsid w:val="00B61304"/>
    <w:rsid w:val="00B70F87"/>
    <w:rsid w:val="00B7447B"/>
    <w:rsid w:val="00B76204"/>
    <w:rsid w:val="00B770AD"/>
    <w:rsid w:val="00B81487"/>
    <w:rsid w:val="00B832D1"/>
    <w:rsid w:val="00B8449C"/>
    <w:rsid w:val="00B86308"/>
    <w:rsid w:val="00B8667B"/>
    <w:rsid w:val="00B9040C"/>
    <w:rsid w:val="00B9110A"/>
    <w:rsid w:val="00B9154B"/>
    <w:rsid w:val="00B926C2"/>
    <w:rsid w:val="00B97E24"/>
    <w:rsid w:val="00BA1113"/>
    <w:rsid w:val="00BB139C"/>
    <w:rsid w:val="00BB2A3C"/>
    <w:rsid w:val="00BB5C02"/>
    <w:rsid w:val="00BB5DA2"/>
    <w:rsid w:val="00BB6F06"/>
    <w:rsid w:val="00BC253C"/>
    <w:rsid w:val="00BC3962"/>
    <w:rsid w:val="00BC4299"/>
    <w:rsid w:val="00BC59A6"/>
    <w:rsid w:val="00BD0375"/>
    <w:rsid w:val="00BD07DF"/>
    <w:rsid w:val="00BD30F2"/>
    <w:rsid w:val="00BD5FD2"/>
    <w:rsid w:val="00BD765D"/>
    <w:rsid w:val="00BE25F1"/>
    <w:rsid w:val="00BE639C"/>
    <w:rsid w:val="00BE727A"/>
    <w:rsid w:val="00BF12EF"/>
    <w:rsid w:val="00BF3443"/>
    <w:rsid w:val="00BF4AEC"/>
    <w:rsid w:val="00BF4FBC"/>
    <w:rsid w:val="00BF51CF"/>
    <w:rsid w:val="00BF7B58"/>
    <w:rsid w:val="00C00E48"/>
    <w:rsid w:val="00C04148"/>
    <w:rsid w:val="00C049B2"/>
    <w:rsid w:val="00C04B71"/>
    <w:rsid w:val="00C10791"/>
    <w:rsid w:val="00C15AD4"/>
    <w:rsid w:val="00C16E29"/>
    <w:rsid w:val="00C2004A"/>
    <w:rsid w:val="00C2172B"/>
    <w:rsid w:val="00C30CA3"/>
    <w:rsid w:val="00C33DA3"/>
    <w:rsid w:val="00C35B88"/>
    <w:rsid w:val="00C37A90"/>
    <w:rsid w:val="00C40152"/>
    <w:rsid w:val="00C40684"/>
    <w:rsid w:val="00C40722"/>
    <w:rsid w:val="00C419DC"/>
    <w:rsid w:val="00C41C00"/>
    <w:rsid w:val="00C4369B"/>
    <w:rsid w:val="00C43FFF"/>
    <w:rsid w:val="00C4636A"/>
    <w:rsid w:val="00C50E6E"/>
    <w:rsid w:val="00C52E8A"/>
    <w:rsid w:val="00C546D8"/>
    <w:rsid w:val="00C56005"/>
    <w:rsid w:val="00C607E6"/>
    <w:rsid w:val="00C621F7"/>
    <w:rsid w:val="00C63262"/>
    <w:rsid w:val="00C636E3"/>
    <w:rsid w:val="00C65EAE"/>
    <w:rsid w:val="00C67EDE"/>
    <w:rsid w:val="00C728DF"/>
    <w:rsid w:val="00C73A6A"/>
    <w:rsid w:val="00C766E2"/>
    <w:rsid w:val="00C77147"/>
    <w:rsid w:val="00C80AFB"/>
    <w:rsid w:val="00C81083"/>
    <w:rsid w:val="00C8220E"/>
    <w:rsid w:val="00C846AD"/>
    <w:rsid w:val="00C868A9"/>
    <w:rsid w:val="00C86AE7"/>
    <w:rsid w:val="00C9120B"/>
    <w:rsid w:val="00C93000"/>
    <w:rsid w:val="00C93F72"/>
    <w:rsid w:val="00C94A6A"/>
    <w:rsid w:val="00C9528B"/>
    <w:rsid w:val="00C953CD"/>
    <w:rsid w:val="00CA0AAB"/>
    <w:rsid w:val="00CA0C2A"/>
    <w:rsid w:val="00CB0326"/>
    <w:rsid w:val="00CB0881"/>
    <w:rsid w:val="00CB1E28"/>
    <w:rsid w:val="00CB54B9"/>
    <w:rsid w:val="00CC09D1"/>
    <w:rsid w:val="00CC5A10"/>
    <w:rsid w:val="00CC76E1"/>
    <w:rsid w:val="00CD46B6"/>
    <w:rsid w:val="00CD63EA"/>
    <w:rsid w:val="00CD7E74"/>
    <w:rsid w:val="00CE36AA"/>
    <w:rsid w:val="00CE5B6F"/>
    <w:rsid w:val="00CE6E79"/>
    <w:rsid w:val="00CF228B"/>
    <w:rsid w:val="00D01A6D"/>
    <w:rsid w:val="00D01C5B"/>
    <w:rsid w:val="00D02992"/>
    <w:rsid w:val="00D06218"/>
    <w:rsid w:val="00D12ABF"/>
    <w:rsid w:val="00D12BFD"/>
    <w:rsid w:val="00D12E64"/>
    <w:rsid w:val="00D14DB9"/>
    <w:rsid w:val="00D15696"/>
    <w:rsid w:val="00D171F2"/>
    <w:rsid w:val="00D20551"/>
    <w:rsid w:val="00D22149"/>
    <w:rsid w:val="00D2286E"/>
    <w:rsid w:val="00D24B2D"/>
    <w:rsid w:val="00D27444"/>
    <w:rsid w:val="00D30A8F"/>
    <w:rsid w:val="00D32A44"/>
    <w:rsid w:val="00D34B40"/>
    <w:rsid w:val="00D43450"/>
    <w:rsid w:val="00D44451"/>
    <w:rsid w:val="00D478F6"/>
    <w:rsid w:val="00D50659"/>
    <w:rsid w:val="00D5323D"/>
    <w:rsid w:val="00D55688"/>
    <w:rsid w:val="00D64FAE"/>
    <w:rsid w:val="00D70344"/>
    <w:rsid w:val="00D72C89"/>
    <w:rsid w:val="00D7308A"/>
    <w:rsid w:val="00D73F43"/>
    <w:rsid w:val="00D76B1D"/>
    <w:rsid w:val="00D80EE0"/>
    <w:rsid w:val="00D83ED9"/>
    <w:rsid w:val="00D910E0"/>
    <w:rsid w:val="00D92EB4"/>
    <w:rsid w:val="00D92ED0"/>
    <w:rsid w:val="00D9302B"/>
    <w:rsid w:val="00D93AB8"/>
    <w:rsid w:val="00D93D2A"/>
    <w:rsid w:val="00DA44A6"/>
    <w:rsid w:val="00DA674F"/>
    <w:rsid w:val="00DA7497"/>
    <w:rsid w:val="00DB4114"/>
    <w:rsid w:val="00DB529D"/>
    <w:rsid w:val="00DC0CF9"/>
    <w:rsid w:val="00DC23E6"/>
    <w:rsid w:val="00DD514D"/>
    <w:rsid w:val="00DD51D8"/>
    <w:rsid w:val="00DE3AB0"/>
    <w:rsid w:val="00DE4D57"/>
    <w:rsid w:val="00DE6673"/>
    <w:rsid w:val="00DE68FA"/>
    <w:rsid w:val="00DF0EA8"/>
    <w:rsid w:val="00DF5A17"/>
    <w:rsid w:val="00DF7DAB"/>
    <w:rsid w:val="00E003B2"/>
    <w:rsid w:val="00E01F38"/>
    <w:rsid w:val="00E03464"/>
    <w:rsid w:val="00E0352A"/>
    <w:rsid w:val="00E0472F"/>
    <w:rsid w:val="00E0480D"/>
    <w:rsid w:val="00E07AD7"/>
    <w:rsid w:val="00E13EB6"/>
    <w:rsid w:val="00E212CC"/>
    <w:rsid w:val="00E227F9"/>
    <w:rsid w:val="00E231C6"/>
    <w:rsid w:val="00E267DA"/>
    <w:rsid w:val="00E2700D"/>
    <w:rsid w:val="00E27E10"/>
    <w:rsid w:val="00E33B7C"/>
    <w:rsid w:val="00E35136"/>
    <w:rsid w:val="00E360FE"/>
    <w:rsid w:val="00E407FD"/>
    <w:rsid w:val="00E429E9"/>
    <w:rsid w:val="00E43793"/>
    <w:rsid w:val="00E505F3"/>
    <w:rsid w:val="00E511B5"/>
    <w:rsid w:val="00E52248"/>
    <w:rsid w:val="00E524D2"/>
    <w:rsid w:val="00E61CB5"/>
    <w:rsid w:val="00E65FAD"/>
    <w:rsid w:val="00E66698"/>
    <w:rsid w:val="00E737BB"/>
    <w:rsid w:val="00E741BA"/>
    <w:rsid w:val="00E812A3"/>
    <w:rsid w:val="00E81D06"/>
    <w:rsid w:val="00E84213"/>
    <w:rsid w:val="00E84FB5"/>
    <w:rsid w:val="00E875CF"/>
    <w:rsid w:val="00E87660"/>
    <w:rsid w:val="00E93202"/>
    <w:rsid w:val="00E9382F"/>
    <w:rsid w:val="00E965BA"/>
    <w:rsid w:val="00E968BF"/>
    <w:rsid w:val="00E97A7D"/>
    <w:rsid w:val="00EA03F1"/>
    <w:rsid w:val="00EA32A5"/>
    <w:rsid w:val="00EA3B55"/>
    <w:rsid w:val="00EA44D6"/>
    <w:rsid w:val="00EA67EF"/>
    <w:rsid w:val="00EA6CB6"/>
    <w:rsid w:val="00EB1A9F"/>
    <w:rsid w:val="00EB3161"/>
    <w:rsid w:val="00EB4044"/>
    <w:rsid w:val="00EC0508"/>
    <w:rsid w:val="00EC4314"/>
    <w:rsid w:val="00EC66F5"/>
    <w:rsid w:val="00ED1425"/>
    <w:rsid w:val="00EE2BEF"/>
    <w:rsid w:val="00EE388E"/>
    <w:rsid w:val="00EE6E55"/>
    <w:rsid w:val="00EF0247"/>
    <w:rsid w:val="00EF2773"/>
    <w:rsid w:val="00EF2A1B"/>
    <w:rsid w:val="00EF3E93"/>
    <w:rsid w:val="00EF4441"/>
    <w:rsid w:val="00EF4564"/>
    <w:rsid w:val="00F00905"/>
    <w:rsid w:val="00F06E1C"/>
    <w:rsid w:val="00F07564"/>
    <w:rsid w:val="00F12D04"/>
    <w:rsid w:val="00F170BF"/>
    <w:rsid w:val="00F17710"/>
    <w:rsid w:val="00F30A51"/>
    <w:rsid w:val="00F30D87"/>
    <w:rsid w:val="00F3164C"/>
    <w:rsid w:val="00F32460"/>
    <w:rsid w:val="00F40795"/>
    <w:rsid w:val="00F43BBB"/>
    <w:rsid w:val="00F50888"/>
    <w:rsid w:val="00F53DAF"/>
    <w:rsid w:val="00F609E6"/>
    <w:rsid w:val="00F64D41"/>
    <w:rsid w:val="00F66143"/>
    <w:rsid w:val="00F66CFD"/>
    <w:rsid w:val="00F67C32"/>
    <w:rsid w:val="00F7065D"/>
    <w:rsid w:val="00F70F7F"/>
    <w:rsid w:val="00F725B7"/>
    <w:rsid w:val="00F7601D"/>
    <w:rsid w:val="00F76680"/>
    <w:rsid w:val="00F76D21"/>
    <w:rsid w:val="00F830A4"/>
    <w:rsid w:val="00F85164"/>
    <w:rsid w:val="00F85FD6"/>
    <w:rsid w:val="00F90976"/>
    <w:rsid w:val="00F9225C"/>
    <w:rsid w:val="00F94330"/>
    <w:rsid w:val="00F96C5E"/>
    <w:rsid w:val="00FA0797"/>
    <w:rsid w:val="00FA3ECD"/>
    <w:rsid w:val="00FA4002"/>
    <w:rsid w:val="00FA59C2"/>
    <w:rsid w:val="00FA7236"/>
    <w:rsid w:val="00FB0676"/>
    <w:rsid w:val="00FB1704"/>
    <w:rsid w:val="00FB3762"/>
    <w:rsid w:val="00FB604B"/>
    <w:rsid w:val="00FC1491"/>
    <w:rsid w:val="00FC1A82"/>
    <w:rsid w:val="00FC20BD"/>
    <w:rsid w:val="00FC2B06"/>
    <w:rsid w:val="00FC3B90"/>
    <w:rsid w:val="00FD1C3A"/>
    <w:rsid w:val="00FD5921"/>
    <w:rsid w:val="00FE17CA"/>
    <w:rsid w:val="00FE3ACF"/>
    <w:rsid w:val="00FE6374"/>
    <w:rsid w:val="00FE6798"/>
    <w:rsid w:val="00FF1B48"/>
    <w:rsid w:val="00FF1BEA"/>
    <w:rsid w:val="00FF6C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B287"/>
  <w15:chartTrackingRefBased/>
  <w15:docId w15:val="{2EABFFA2-0EC4-4F91-85ED-AFD02B5A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EC66F5"/>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semiHidden/>
    <w:qFormat/>
    <w:rsid w:val="00596A04"/>
    <w:pPr>
      <w:keepNext/>
      <w:keepLines/>
      <w:spacing w:before="40"/>
      <w:outlineLvl w:val="2"/>
    </w:pPr>
    <w:rPr>
      <w:rFonts w:asciiTheme="majorHAnsi" w:eastAsiaTheme="majorEastAsia" w:hAnsiTheme="majorHAnsi" w:cstheme="majorBidi"/>
      <w:color w:val="6E6E6E" w:themeColor="accent1" w:themeShade="7F"/>
      <w:sz w:val="24"/>
      <w:szCs w:val="24"/>
    </w:rPr>
  </w:style>
  <w:style w:type="paragraph" w:styleId="Heading5">
    <w:name w:val="heading 5"/>
    <w:basedOn w:val="Normal"/>
    <w:next w:val="Normal"/>
    <w:link w:val="Heading5Char"/>
    <w:uiPriority w:val="9"/>
    <w:semiHidden/>
    <w:qFormat/>
    <w:rsid w:val="00D7308A"/>
    <w:pPr>
      <w:keepNext/>
      <w:keepLines/>
      <w:spacing w:before="4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table" w:styleId="GridTable1Light">
    <w:name w:val="Grid Table 1 Light"/>
    <w:basedOn w:val="TableNormal"/>
    <w:uiPriority w:val="46"/>
    <w:rsid w:val="001D1C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93E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06846"/>
    <w:pPr>
      <w:ind w:left="720"/>
      <w:contextualSpacing/>
    </w:pPr>
  </w:style>
  <w:style w:type="character" w:styleId="CommentReference">
    <w:name w:val="annotation reference"/>
    <w:basedOn w:val="DefaultParagraphFont"/>
    <w:uiPriority w:val="99"/>
    <w:semiHidden/>
    <w:unhideWhenUsed/>
    <w:rsid w:val="005F2A1C"/>
    <w:rPr>
      <w:sz w:val="16"/>
      <w:szCs w:val="16"/>
    </w:rPr>
  </w:style>
  <w:style w:type="paragraph" w:styleId="CommentText">
    <w:name w:val="annotation text"/>
    <w:basedOn w:val="Normal"/>
    <w:link w:val="CommentTextChar"/>
    <w:uiPriority w:val="99"/>
    <w:unhideWhenUsed/>
    <w:rsid w:val="005F2A1C"/>
    <w:pPr>
      <w:spacing w:line="240" w:lineRule="auto"/>
    </w:pPr>
    <w:rPr>
      <w:szCs w:val="20"/>
    </w:rPr>
  </w:style>
  <w:style w:type="character" w:customStyle="1" w:styleId="CommentTextChar">
    <w:name w:val="Comment Text Char"/>
    <w:basedOn w:val="DefaultParagraphFont"/>
    <w:link w:val="CommentText"/>
    <w:uiPriority w:val="99"/>
    <w:rsid w:val="005F2A1C"/>
    <w:rPr>
      <w:sz w:val="20"/>
      <w:szCs w:val="20"/>
    </w:rPr>
  </w:style>
  <w:style w:type="paragraph" w:styleId="CommentSubject">
    <w:name w:val="annotation subject"/>
    <w:basedOn w:val="CommentText"/>
    <w:next w:val="CommentText"/>
    <w:link w:val="CommentSubjectChar"/>
    <w:uiPriority w:val="99"/>
    <w:semiHidden/>
    <w:unhideWhenUsed/>
    <w:rsid w:val="005F2A1C"/>
    <w:rPr>
      <w:b/>
      <w:bCs/>
    </w:rPr>
  </w:style>
  <w:style w:type="character" w:customStyle="1" w:styleId="CommentSubjectChar">
    <w:name w:val="Comment Subject Char"/>
    <w:basedOn w:val="CommentTextChar"/>
    <w:link w:val="CommentSubject"/>
    <w:uiPriority w:val="99"/>
    <w:semiHidden/>
    <w:rsid w:val="005F2A1C"/>
    <w:rPr>
      <w:b/>
      <w:bCs/>
      <w:sz w:val="20"/>
      <w:szCs w:val="20"/>
    </w:rPr>
  </w:style>
  <w:style w:type="paragraph" w:styleId="BalloonText">
    <w:name w:val="Balloon Text"/>
    <w:basedOn w:val="Normal"/>
    <w:link w:val="BalloonTextChar"/>
    <w:uiPriority w:val="99"/>
    <w:semiHidden/>
    <w:unhideWhenUsed/>
    <w:rsid w:val="005F2A1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A1C"/>
    <w:rPr>
      <w:rFonts w:ascii="Segoe UI" w:hAnsi="Segoe UI" w:cs="Segoe UI"/>
      <w:sz w:val="18"/>
      <w:szCs w:val="18"/>
    </w:rPr>
  </w:style>
  <w:style w:type="character" w:styleId="Hyperlink">
    <w:name w:val="Hyperlink"/>
    <w:basedOn w:val="DefaultParagraphFont"/>
    <w:uiPriority w:val="99"/>
    <w:unhideWhenUsed/>
    <w:rsid w:val="00475D27"/>
    <w:rPr>
      <w:color w:val="5F5F5F" w:themeColor="hyperlink"/>
      <w:u w:val="single"/>
    </w:rPr>
  </w:style>
  <w:style w:type="character" w:styleId="UnresolvedMention">
    <w:name w:val="Unresolved Mention"/>
    <w:basedOn w:val="DefaultParagraphFont"/>
    <w:uiPriority w:val="99"/>
    <w:semiHidden/>
    <w:unhideWhenUsed/>
    <w:rsid w:val="00475D27"/>
    <w:rPr>
      <w:color w:val="605E5C"/>
      <w:shd w:val="clear" w:color="auto" w:fill="E1DFDD"/>
    </w:rPr>
  </w:style>
  <w:style w:type="character" w:styleId="FollowedHyperlink">
    <w:name w:val="FollowedHyperlink"/>
    <w:basedOn w:val="DefaultParagraphFont"/>
    <w:uiPriority w:val="99"/>
    <w:semiHidden/>
    <w:unhideWhenUsed/>
    <w:rsid w:val="00475D27"/>
    <w:rPr>
      <w:color w:val="919191" w:themeColor="followedHyperlink"/>
      <w:u w:val="single"/>
    </w:rPr>
  </w:style>
  <w:style w:type="paragraph" w:styleId="NormalWeb">
    <w:name w:val="Normal (Web)"/>
    <w:basedOn w:val="Normal"/>
    <w:uiPriority w:val="99"/>
    <w:semiHidden/>
    <w:unhideWhenUsed/>
    <w:rsid w:val="006A5AD4"/>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D7308A"/>
    <w:rPr>
      <w:rFonts w:asciiTheme="majorHAnsi" w:eastAsiaTheme="majorEastAsia" w:hAnsiTheme="majorHAnsi" w:cstheme="majorBidi"/>
      <w:color w:val="A5A5A5" w:themeColor="accent1" w:themeShade="BF"/>
      <w:sz w:val="20"/>
    </w:rPr>
  </w:style>
  <w:style w:type="character" w:customStyle="1" w:styleId="Heading3Char">
    <w:name w:val="Heading 3 Char"/>
    <w:basedOn w:val="DefaultParagraphFont"/>
    <w:link w:val="Heading3"/>
    <w:uiPriority w:val="9"/>
    <w:semiHidden/>
    <w:rsid w:val="00596A04"/>
    <w:rPr>
      <w:rFonts w:asciiTheme="majorHAnsi" w:eastAsiaTheme="majorEastAsia" w:hAnsiTheme="majorHAnsi" w:cstheme="majorBidi"/>
      <w:color w:val="6E6E6E" w:themeColor="accent1" w:themeShade="7F"/>
      <w:sz w:val="24"/>
      <w:szCs w:val="24"/>
    </w:rPr>
  </w:style>
  <w:style w:type="character" w:styleId="Emphasis">
    <w:name w:val="Emphasis"/>
    <w:basedOn w:val="DefaultParagraphFont"/>
    <w:uiPriority w:val="20"/>
    <w:qFormat/>
    <w:rsid w:val="009600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32221">
      <w:bodyDiv w:val="1"/>
      <w:marLeft w:val="0"/>
      <w:marRight w:val="0"/>
      <w:marTop w:val="0"/>
      <w:marBottom w:val="0"/>
      <w:divBdr>
        <w:top w:val="none" w:sz="0" w:space="0" w:color="auto"/>
        <w:left w:val="none" w:sz="0" w:space="0" w:color="auto"/>
        <w:bottom w:val="none" w:sz="0" w:space="0" w:color="auto"/>
        <w:right w:val="none" w:sz="0" w:space="0" w:color="auto"/>
      </w:divBdr>
    </w:div>
    <w:div w:id="161822837">
      <w:bodyDiv w:val="1"/>
      <w:marLeft w:val="0"/>
      <w:marRight w:val="0"/>
      <w:marTop w:val="0"/>
      <w:marBottom w:val="0"/>
      <w:divBdr>
        <w:top w:val="none" w:sz="0" w:space="0" w:color="auto"/>
        <w:left w:val="none" w:sz="0" w:space="0" w:color="auto"/>
        <w:bottom w:val="none" w:sz="0" w:space="0" w:color="auto"/>
        <w:right w:val="none" w:sz="0" w:space="0" w:color="auto"/>
      </w:divBdr>
    </w:div>
    <w:div w:id="247077731">
      <w:bodyDiv w:val="1"/>
      <w:marLeft w:val="0"/>
      <w:marRight w:val="0"/>
      <w:marTop w:val="0"/>
      <w:marBottom w:val="0"/>
      <w:divBdr>
        <w:top w:val="none" w:sz="0" w:space="0" w:color="auto"/>
        <w:left w:val="none" w:sz="0" w:space="0" w:color="auto"/>
        <w:bottom w:val="none" w:sz="0" w:space="0" w:color="auto"/>
        <w:right w:val="none" w:sz="0" w:space="0" w:color="auto"/>
      </w:divBdr>
      <w:divsChild>
        <w:div w:id="1115448012">
          <w:marLeft w:val="0"/>
          <w:marRight w:val="0"/>
          <w:marTop w:val="0"/>
          <w:marBottom w:val="0"/>
          <w:divBdr>
            <w:top w:val="none" w:sz="0" w:space="0" w:color="auto"/>
            <w:left w:val="none" w:sz="0" w:space="0" w:color="auto"/>
            <w:bottom w:val="none" w:sz="0" w:space="0" w:color="auto"/>
            <w:right w:val="none" w:sz="0" w:space="0" w:color="auto"/>
          </w:divBdr>
        </w:div>
        <w:div w:id="1462187856">
          <w:marLeft w:val="0"/>
          <w:marRight w:val="0"/>
          <w:marTop w:val="0"/>
          <w:marBottom w:val="0"/>
          <w:divBdr>
            <w:top w:val="none" w:sz="0" w:space="0" w:color="auto"/>
            <w:left w:val="none" w:sz="0" w:space="0" w:color="auto"/>
            <w:bottom w:val="none" w:sz="0" w:space="0" w:color="auto"/>
            <w:right w:val="none" w:sz="0" w:space="0" w:color="auto"/>
          </w:divBdr>
        </w:div>
        <w:div w:id="426312589">
          <w:marLeft w:val="0"/>
          <w:marRight w:val="0"/>
          <w:marTop w:val="0"/>
          <w:marBottom w:val="0"/>
          <w:divBdr>
            <w:top w:val="none" w:sz="0" w:space="0" w:color="auto"/>
            <w:left w:val="none" w:sz="0" w:space="0" w:color="auto"/>
            <w:bottom w:val="none" w:sz="0" w:space="0" w:color="auto"/>
            <w:right w:val="none" w:sz="0" w:space="0" w:color="auto"/>
          </w:divBdr>
        </w:div>
        <w:div w:id="1160656876">
          <w:marLeft w:val="0"/>
          <w:marRight w:val="0"/>
          <w:marTop w:val="0"/>
          <w:marBottom w:val="0"/>
          <w:divBdr>
            <w:top w:val="none" w:sz="0" w:space="0" w:color="auto"/>
            <w:left w:val="none" w:sz="0" w:space="0" w:color="auto"/>
            <w:bottom w:val="none" w:sz="0" w:space="0" w:color="auto"/>
            <w:right w:val="none" w:sz="0" w:space="0" w:color="auto"/>
          </w:divBdr>
        </w:div>
        <w:div w:id="31342987">
          <w:marLeft w:val="0"/>
          <w:marRight w:val="0"/>
          <w:marTop w:val="0"/>
          <w:marBottom w:val="0"/>
          <w:divBdr>
            <w:top w:val="none" w:sz="0" w:space="0" w:color="auto"/>
            <w:left w:val="none" w:sz="0" w:space="0" w:color="auto"/>
            <w:bottom w:val="none" w:sz="0" w:space="0" w:color="auto"/>
            <w:right w:val="none" w:sz="0" w:space="0" w:color="auto"/>
          </w:divBdr>
        </w:div>
      </w:divsChild>
    </w:div>
    <w:div w:id="464472578">
      <w:bodyDiv w:val="1"/>
      <w:marLeft w:val="0"/>
      <w:marRight w:val="0"/>
      <w:marTop w:val="0"/>
      <w:marBottom w:val="0"/>
      <w:divBdr>
        <w:top w:val="none" w:sz="0" w:space="0" w:color="auto"/>
        <w:left w:val="none" w:sz="0" w:space="0" w:color="auto"/>
        <w:bottom w:val="none" w:sz="0" w:space="0" w:color="auto"/>
        <w:right w:val="none" w:sz="0" w:space="0" w:color="auto"/>
      </w:divBdr>
    </w:div>
    <w:div w:id="549265305">
      <w:bodyDiv w:val="1"/>
      <w:marLeft w:val="0"/>
      <w:marRight w:val="0"/>
      <w:marTop w:val="0"/>
      <w:marBottom w:val="0"/>
      <w:divBdr>
        <w:top w:val="none" w:sz="0" w:space="0" w:color="auto"/>
        <w:left w:val="none" w:sz="0" w:space="0" w:color="auto"/>
        <w:bottom w:val="none" w:sz="0" w:space="0" w:color="auto"/>
        <w:right w:val="none" w:sz="0" w:space="0" w:color="auto"/>
      </w:divBdr>
    </w:div>
    <w:div w:id="610666006">
      <w:bodyDiv w:val="1"/>
      <w:marLeft w:val="0"/>
      <w:marRight w:val="0"/>
      <w:marTop w:val="0"/>
      <w:marBottom w:val="0"/>
      <w:divBdr>
        <w:top w:val="none" w:sz="0" w:space="0" w:color="auto"/>
        <w:left w:val="none" w:sz="0" w:space="0" w:color="auto"/>
        <w:bottom w:val="none" w:sz="0" w:space="0" w:color="auto"/>
        <w:right w:val="none" w:sz="0" w:space="0" w:color="auto"/>
      </w:divBdr>
    </w:div>
    <w:div w:id="657851233">
      <w:bodyDiv w:val="1"/>
      <w:marLeft w:val="0"/>
      <w:marRight w:val="0"/>
      <w:marTop w:val="0"/>
      <w:marBottom w:val="0"/>
      <w:divBdr>
        <w:top w:val="none" w:sz="0" w:space="0" w:color="auto"/>
        <w:left w:val="none" w:sz="0" w:space="0" w:color="auto"/>
        <w:bottom w:val="none" w:sz="0" w:space="0" w:color="auto"/>
        <w:right w:val="none" w:sz="0" w:space="0" w:color="auto"/>
      </w:divBdr>
    </w:div>
    <w:div w:id="773744411">
      <w:bodyDiv w:val="1"/>
      <w:marLeft w:val="0"/>
      <w:marRight w:val="0"/>
      <w:marTop w:val="0"/>
      <w:marBottom w:val="0"/>
      <w:divBdr>
        <w:top w:val="none" w:sz="0" w:space="0" w:color="auto"/>
        <w:left w:val="none" w:sz="0" w:space="0" w:color="auto"/>
        <w:bottom w:val="none" w:sz="0" w:space="0" w:color="auto"/>
        <w:right w:val="none" w:sz="0" w:space="0" w:color="auto"/>
      </w:divBdr>
    </w:div>
    <w:div w:id="985083209">
      <w:bodyDiv w:val="1"/>
      <w:marLeft w:val="0"/>
      <w:marRight w:val="0"/>
      <w:marTop w:val="0"/>
      <w:marBottom w:val="0"/>
      <w:divBdr>
        <w:top w:val="none" w:sz="0" w:space="0" w:color="auto"/>
        <w:left w:val="none" w:sz="0" w:space="0" w:color="auto"/>
        <w:bottom w:val="none" w:sz="0" w:space="0" w:color="auto"/>
        <w:right w:val="none" w:sz="0" w:space="0" w:color="auto"/>
      </w:divBdr>
    </w:div>
    <w:div w:id="1025714431">
      <w:bodyDiv w:val="1"/>
      <w:marLeft w:val="0"/>
      <w:marRight w:val="0"/>
      <w:marTop w:val="0"/>
      <w:marBottom w:val="0"/>
      <w:divBdr>
        <w:top w:val="none" w:sz="0" w:space="0" w:color="auto"/>
        <w:left w:val="none" w:sz="0" w:space="0" w:color="auto"/>
        <w:bottom w:val="none" w:sz="0" w:space="0" w:color="auto"/>
        <w:right w:val="none" w:sz="0" w:space="0" w:color="auto"/>
      </w:divBdr>
      <w:divsChild>
        <w:div w:id="1896042948">
          <w:marLeft w:val="0"/>
          <w:marRight w:val="0"/>
          <w:marTop w:val="0"/>
          <w:marBottom w:val="0"/>
          <w:divBdr>
            <w:top w:val="none" w:sz="0" w:space="0" w:color="auto"/>
            <w:left w:val="none" w:sz="0" w:space="0" w:color="auto"/>
            <w:bottom w:val="none" w:sz="0" w:space="0" w:color="auto"/>
            <w:right w:val="none" w:sz="0" w:space="0" w:color="auto"/>
          </w:divBdr>
        </w:div>
        <w:div w:id="2006744148">
          <w:marLeft w:val="0"/>
          <w:marRight w:val="0"/>
          <w:marTop w:val="0"/>
          <w:marBottom w:val="0"/>
          <w:divBdr>
            <w:top w:val="none" w:sz="0" w:space="0" w:color="auto"/>
            <w:left w:val="none" w:sz="0" w:space="0" w:color="auto"/>
            <w:bottom w:val="none" w:sz="0" w:space="0" w:color="auto"/>
            <w:right w:val="none" w:sz="0" w:space="0" w:color="auto"/>
          </w:divBdr>
        </w:div>
      </w:divsChild>
    </w:div>
    <w:div w:id="1090587883">
      <w:bodyDiv w:val="1"/>
      <w:marLeft w:val="0"/>
      <w:marRight w:val="0"/>
      <w:marTop w:val="0"/>
      <w:marBottom w:val="0"/>
      <w:divBdr>
        <w:top w:val="none" w:sz="0" w:space="0" w:color="auto"/>
        <w:left w:val="none" w:sz="0" w:space="0" w:color="auto"/>
        <w:bottom w:val="none" w:sz="0" w:space="0" w:color="auto"/>
        <w:right w:val="none" w:sz="0" w:space="0" w:color="auto"/>
      </w:divBdr>
    </w:div>
    <w:div w:id="1270115813">
      <w:bodyDiv w:val="1"/>
      <w:marLeft w:val="0"/>
      <w:marRight w:val="0"/>
      <w:marTop w:val="0"/>
      <w:marBottom w:val="0"/>
      <w:divBdr>
        <w:top w:val="none" w:sz="0" w:space="0" w:color="auto"/>
        <w:left w:val="none" w:sz="0" w:space="0" w:color="auto"/>
        <w:bottom w:val="none" w:sz="0" w:space="0" w:color="auto"/>
        <w:right w:val="none" w:sz="0" w:space="0" w:color="auto"/>
      </w:divBdr>
    </w:div>
    <w:div w:id="1461455873">
      <w:bodyDiv w:val="1"/>
      <w:marLeft w:val="0"/>
      <w:marRight w:val="0"/>
      <w:marTop w:val="0"/>
      <w:marBottom w:val="0"/>
      <w:divBdr>
        <w:top w:val="none" w:sz="0" w:space="0" w:color="auto"/>
        <w:left w:val="none" w:sz="0" w:space="0" w:color="auto"/>
        <w:bottom w:val="none" w:sz="0" w:space="0" w:color="auto"/>
        <w:right w:val="none" w:sz="0" w:space="0" w:color="auto"/>
      </w:divBdr>
    </w:div>
    <w:div w:id="1600328504">
      <w:bodyDiv w:val="1"/>
      <w:marLeft w:val="0"/>
      <w:marRight w:val="0"/>
      <w:marTop w:val="0"/>
      <w:marBottom w:val="0"/>
      <w:divBdr>
        <w:top w:val="none" w:sz="0" w:space="0" w:color="auto"/>
        <w:left w:val="none" w:sz="0" w:space="0" w:color="auto"/>
        <w:bottom w:val="none" w:sz="0" w:space="0" w:color="auto"/>
        <w:right w:val="none" w:sz="0" w:space="0" w:color="auto"/>
      </w:divBdr>
    </w:div>
    <w:div w:id="1689335870">
      <w:bodyDiv w:val="1"/>
      <w:marLeft w:val="0"/>
      <w:marRight w:val="0"/>
      <w:marTop w:val="0"/>
      <w:marBottom w:val="0"/>
      <w:divBdr>
        <w:top w:val="none" w:sz="0" w:space="0" w:color="auto"/>
        <w:left w:val="none" w:sz="0" w:space="0" w:color="auto"/>
        <w:bottom w:val="none" w:sz="0" w:space="0" w:color="auto"/>
        <w:right w:val="none" w:sz="0" w:space="0" w:color="auto"/>
      </w:divBdr>
      <w:divsChild>
        <w:div w:id="641345568">
          <w:marLeft w:val="0"/>
          <w:marRight w:val="0"/>
          <w:marTop w:val="0"/>
          <w:marBottom w:val="0"/>
          <w:divBdr>
            <w:top w:val="none" w:sz="0" w:space="0" w:color="auto"/>
            <w:left w:val="none" w:sz="0" w:space="0" w:color="auto"/>
            <w:bottom w:val="none" w:sz="0" w:space="0" w:color="auto"/>
            <w:right w:val="none" w:sz="0" w:space="0" w:color="auto"/>
          </w:divBdr>
        </w:div>
      </w:divsChild>
    </w:div>
    <w:div w:id="1767768243">
      <w:bodyDiv w:val="1"/>
      <w:marLeft w:val="0"/>
      <w:marRight w:val="0"/>
      <w:marTop w:val="0"/>
      <w:marBottom w:val="0"/>
      <w:divBdr>
        <w:top w:val="none" w:sz="0" w:space="0" w:color="auto"/>
        <w:left w:val="none" w:sz="0" w:space="0" w:color="auto"/>
        <w:bottom w:val="none" w:sz="0" w:space="0" w:color="auto"/>
        <w:right w:val="none" w:sz="0" w:space="0" w:color="auto"/>
      </w:divBdr>
      <w:divsChild>
        <w:div w:id="1827940791">
          <w:marLeft w:val="0"/>
          <w:marRight w:val="0"/>
          <w:marTop w:val="0"/>
          <w:marBottom w:val="0"/>
          <w:divBdr>
            <w:top w:val="none" w:sz="0" w:space="0" w:color="auto"/>
            <w:left w:val="none" w:sz="0" w:space="0" w:color="auto"/>
            <w:bottom w:val="none" w:sz="0" w:space="0" w:color="auto"/>
            <w:right w:val="none" w:sz="0" w:space="0" w:color="auto"/>
          </w:divBdr>
        </w:div>
      </w:divsChild>
    </w:div>
    <w:div w:id="1848132587">
      <w:bodyDiv w:val="1"/>
      <w:marLeft w:val="0"/>
      <w:marRight w:val="0"/>
      <w:marTop w:val="0"/>
      <w:marBottom w:val="0"/>
      <w:divBdr>
        <w:top w:val="none" w:sz="0" w:space="0" w:color="auto"/>
        <w:left w:val="none" w:sz="0" w:space="0" w:color="auto"/>
        <w:bottom w:val="none" w:sz="0" w:space="0" w:color="auto"/>
        <w:right w:val="none" w:sz="0" w:space="0" w:color="auto"/>
      </w:divBdr>
    </w:div>
    <w:div w:id="1977954486">
      <w:bodyDiv w:val="1"/>
      <w:marLeft w:val="0"/>
      <w:marRight w:val="0"/>
      <w:marTop w:val="0"/>
      <w:marBottom w:val="0"/>
      <w:divBdr>
        <w:top w:val="none" w:sz="0" w:space="0" w:color="auto"/>
        <w:left w:val="none" w:sz="0" w:space="0" w:color="auto"/>
        <w:bottom w:val="none" w:sz="0" w:space="0" w:color="auto"/>
        <w:right w:val="none" w:sz="0" w:space="0" w:color="auto"/>
      </w:divBdr>
    </w:div>
    <w:div w:id="1978025241">
      <w:bodyDiv w:val="1"/>
      <w:marLeft w:val="0"/>
      <w:marRight w:val="0"/>
      <w:marTop w:val="0"/>
      <w:marBottom w:val="0"/>
      <w:divBdr>
        <w:top w:val="none" w:sz="0" w:space="0" w:color="auto"/>
        <w:left w:val="none" w:sz="0" w:space="0" w:color="auto"/>
        <w:bottom w:val="none" w:sz="0" w:space="0" w:color="auto"/>
        <w:right w:val="none" w:sz="0" w:space="0" w:color="auto"/>
      </w:divBdr>
    </w:div>
    <w:div w:id="208876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hyperlink" Target="https://doaj.org/article/80d3fb8225a74d02ab97e1593d56d901" TargetMode="External"/><Relationship Id="rId47" Type="http://schemas.openxmlformats.org/officeDocument/2006/relationships/hyperlink" Target="https://www.emerald.com/ecam/article-abstract/doi/10.1108/ECAM-12-2024-1662/1272020/Minimizing-personnel-assignment-costs-in-the?redirectedFrom=fulltext" TargetMode="External"/><Relationship Id="rId63" Type="http://schemas.openxmlformats.org/officeDocument/2006/relationships/image" Target="media/image27.jpeg"/><Relationship Id="rId68"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ascelibrary.org/doi/10.1061/JCCEE5.CPENG-6670" TargetMode="External"/><Relationship Id="rId37" Type="http://schemas.openxmlformats.org/officeDocument/2006/relationships/hyperlink" Target="https://www.mdpi.com/2072-4292/17/21/3565" TargetMode="External"/><Relationship Id="rId40" Type="http://schemas.openxmlformats.org/officeDocument/2006/relationships/hyperlink" Target="https://www.sciencedirect.com/science/article/pii/S092658052500648X" TargetMode="External"/><Relationship Id="rId45" Type="http://schemas.openxmlformats.org/officeDocument/2006/relationships/hyperlink" Target="https://ascelibrary.org/doi/full/10.1061/JITSE4.ISENG-2697" TargetMode="External"/><Relationship Id="rId53" Type="http://schemas.openxmlformats.org/officeDocument/2006/relationships/hyperlink" Target="https://www.mdpi.com/2079-9292/15/1/208" TargetMode="External"/><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25.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ascelibrary.org/doi/10.1061/JITSE4.ISENG-2747" TargetMode="External"/><Relationship Id="rId43" Type="http://schemas.openxmlformats.org/officeDocument/2006/relationships/hyperlink" Target="https://cdnsciencepub.com/doi/10.1139/cjce-2024-0047" TargetMode="External"/><Relationship Id="rId48" Type="http://schemas.openxmlformats.org/officeDocument/2006/relationships/hyperlink" Target="https://ascelibrary.org/doi/full/10.1061/JPCFEV.CFENG-5133" TargetMode="External"/><Relationship Id="rId56" Type="http://schemas.openxmlformats.org/officeDocument/2006/relationships/hyperlink" Target="https://eprints.gla.ac.uk/351888/" TargetMode="External"/><Relationship Id="rId64" Type="http://schemas.openxmlformats.org/officeDocument/2006/relationships/image" Target="media/image28.png"/><Relationship Id="rId69" Type="http://schemas.openxmlformats.org/officeDocument/2006/relationships/hyperlink" Target="https://forms.gle/71t4RhrFdZ4Ux3tt6" TargetMode="External"/><Relationship Id="rId8" Type="http://schemas.openxmlformats.org/officeDocument/2006/relationships/webSettings" Target="webSettings.xml"/><Relationship Id="rId51" Type="http://schemas.openxmlformats.org/officeDocument/2006/relationships/hyperlink" Target="https://ascelibrary.org/doi/10.1061/JCEMD4.COENG-16158" TargetMode="External"/><Relationship Id="rId72" Type="http://schemas.openxmlformats.org/officeDocument/2006/relationships/hyperlink" Target="http://eepurl.com/je2XQc"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ascelibrary.org/doi/full/10.1061/JCCEE5.CPENG-7090" TargetMode="External"/><Relationship Id="rId38" Type="http://schemas.openxmlformats.org/officeDocument/2006/relationships/hyperlink" Target="https://ascelibrary.org/doi/10.1061/JCCEE5.CPENG-6481" TargetMode="External"/><Relationship Id="rId46" Type="http://schemas.openxmlformats.org/officeDocument/2006/relationships/hyperlink" Target="https://www.mdpi.com/2071-1050/17/23/10862" TargetMode="External"/><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image" Target="media/image10.png"/><Relationship Id="rId41" Type="http://schemas.openxmlformats.org/officeDocument/2006/relationships/hyperlink" Target="https://ascelibrary.org/doi/10.1061/JWRMD5.WRENG-6866" TargetMode="External"/><Relationship Id="rId54" Type="http://schemas.openxmlformats.org/officeDocument/2006/relationships/hyperlink" Target="https://www.sciencedirect.com/science/article/pii/S2352710225008010" TargetMode="External"/><Relationship Id="rId62" Type="http://schemas.openxmlformats.org/officeDocument/2006/relationships/image" Target="media/image26.jpeg"/><Relationship Id="rId70" Type="http://schemas.openxmlformats.org/officeDocument/2006/relationships/hyperlink" Target="http://eepurl.com/je2XQc"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itcon.org/paper/2025/56" TargetMode="External"/><Relationship Id="rId49" Type="http://schemas.openxmlformats.org/officeDocument/2006/relationships/hyperlink" Target="https://www.mdpi.com/2071-1050/17/19/8945" TargetMode="External"/><Relationship Id="rId57" Type="http://schemas.openxmlformats.org/officeDocument/2006/relationships/image" Target="media/image21.jpeg"/><Relationship Id="rId10" Type="http://schemas.openxmlformats.org/officeDocument/2006/relationships/endnotes" Target="endnotes.xml"/><Relationship Id="rId31" Type="http://schemas.openxmlformats.org/officeDocument/2006/relationships/hyperlink" Target="https://www.sciencedirect.com/science/article/pii/S0141029625022953" TargetMode="External"/><Relationship Id="rId44" Type="http://schemas.openxmlformats.org/officeDocument/2006/relationships/hyperlink" Target="https://ascelibrary.org/doi/10.1061/JITSE4.ISENG-2638" TargetMode="External"/><Relationship Id="rId52" Type="http://schemas.openxmlformats.org/officeDocument/2006/relationships/hyperlink" Target="https://ascelibrary.org/doi/full/10.1061/JCEMD4.COENG-16565" TargetMode="External"/><Relationship Id="rId60" Type="http://schemas.openxmlformats.org/officeDocument/2006/relationships/image" Target="media/image24.png"/><Relationship Id="rId65" Type="http://schemas.openxmlformats.org/officeDocument/2006/relationships/image" Target="media/image29.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ascelibrary.org/doi/10.1061/JPCFEV.CFENG-5179" TargetMode="External"/><Relationship Id="rId34" Type="http://schemas.openxmlformats.org/officeDocument/2006/relationships/hyperlink" Target="https://www.tandfonline.com/doi/full/10.1080/13467581.2026.2613492" TargetMode="External"/><Relationship Id="rId50" Type="http://schemas.openxmlformats.org/officeDocument/2006/relationships/hyperlink" Target="https://link.springer.com/article/10.1007/s44150-025-00177-9" TargetMode="External"/><Relationship Id="rId55" Type="http://schemas.openxmlformats.org/officeDocument/2006/relationships/hyperlink" Target="https://www.mdpi.com/2411-9660/9/6/129" TargetMode="External"/><Relationship Id="rId7" Type="http://schemas.openxmlformats.org/officeDocument/2006/relationships/settings" Target="settings.xml"/><Relationship Id="rId71" Type="http://schemas.openxmlformats.org/officeDocument/2006/relationships/hyperlink" Target="https://forms.gle/71t4RhrFdZ4Ux3tt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A209AC56E54328ABB79E71E3C62355"/>
        <w:category>
          <w:name w:val="General"/>
          <w:gallery w:val="placeholder"/>
        </w:category>
        <w:types>
          <w:type w:val="bbPlcHdr"/>
        </w:types>
        <w:behaviors>
          <w:behavior w:val="content"/>
        </w:behaviors>
        <w:guid w:val="{C7F308A7-FA68-4985-B97F-01CC3C5CFD77}"/>
      </w:docPartPr>
      <w:docPartBody>
        <w:p w:rsidR="00D0656B" w:rsidRDefault="00AB376F">
          <w:r w:rsidRPr="00CA0AAB">
            <w:t>Corporate newsletter</w:t>
          </w:r>
        </w:p>
      </w:docPartBody>
    </w:docPart>
    <w:docPart>
      <w:docPartPr>
        <w:name w:val="A260F0508D4C452C8AAE1493A472B90D"/>
        <w:category>
          <w:name w:val="General"/>
          <w:gallery w:val="placeholder"/>
        </w:category>
        <w:types>
          <w:type w:val="bbPlcHdr"/>
        </w:types>
        <w:behaviors>
          <w:behavior w:val="content"/>
        </w:behaviors>
        <w:guid w:val="{515A4672-D862-4DDF-9A2E-7950724148D6}"/>
      </w:docPartPr>
      <w:docPartBody>
        <w:p w:rsidR="00AB376F" w:rsidRPr="00CA0AAB" w:rsidRDefault="00AB376F" w:rsidP="00CA0AAB">
          <w:r w:rsidRPr="00CA0AAB">
            <w:t xml:space="preserve">Newsletters are periodicals used to advertise or update your subscribers with information about your product or blog. </w:t>
          </w:r>
        </w:p>
        <w:p w:rsidR="00D0656B" w:rsidRDefault="00AB376F">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8230AC74B0D0429B8240854A456FA1DF"/>
        <w:category>
          <w:name w:val="General"/>
          <w:gallery w:val="placeholder"/>
        </w:category>
        <w:types>
          <w:type w:val="bbPlcHdr"/>
        </w:types>
        <w:behaviors>
          <w:behavior w:val="content"/>
        </w:behaviors>
        <w:guid w:val="{9B7898A8-AC7C-4F67-932B-15F4F969849D}"/>
      </w:docPartPr>
      <w:docPartBody>
        <w:p w:rsidR="00D0656B" w:rsidRDefault="00AB376F">
          <w:r w:rsidRPr="00CA0AAB">
            <w:t>Work with the industry’s best</w:t>
          </w:r>
        </w:p>
      </w:docPartBody>
    </w:docPart>
    <w:docPart>
      <w:docPartPr>
        <w:name w:val="C192B695169846CD8CB38942E48C4714"/>
        <w:category>
          <w:name w:val="General"/>
          <w:gallery w:val="placeholder"/>
        </w:category>
        <w:types>
          <w:type w:val="bbPlcHdr"/>
        </w:types>
        <w:behaviors>
          <w:behavior w:val="content"/>
        </w:behaviors>
        <w:guid w:val="{AAB0CADD-21D7-4F9B-9AA4-9B1840E40C49}"/>
      </w:docPartPr>
      <w:docPartBody>
        <w:p w:rsidR="00AB376F" w:rsidRPr="00CA0AAB" w:rsidRDefault="00AB376F"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AB376F" w:rsidRPr="00CA0AAB" w:rsidRDefault="00AB376F" w:rsidP="00CA0AAB">
          <w:r w:rsidRPr="00CA0AAB">
            <w:t>Newsletters are periodicals used to advertise or update your subscribers with information about your product or blog. Type the content of your newsletter here.</w:t>
          </w:r>
        </w:p>
        <w:p w:rsidR="00D0656B" w:rsidRDefault="00AB376F">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6E2251517B92455DAC1FD5E23092ED07"/>
        <w:category>
          <w:name w:val="General"/>
          <w:gallery w:val="placeholder"/>
        </w:category>
        <w:types>
          <w:type w:val="bbPlcHdr"/>
        </w:types>
        <w:behaviors>
          <w:behavior w:val="content"/>
        </w:behaviors>
        <w:guid w:val="{E4557E54-31A3-446F-99C7-73CC2ECC88CC}"/>
      </w:docPartPr>
      <w:docPartBody>
        <w:p w:rsidR="00D0656B" w:rsidRDefault="00AB376F">
          <w:r w:rsidRPr="00CA0AAB">
            <w:t>The observer</w:t>
          </w:r>
        </w:p>
      </w:docPartBody>
    </w:docPart>
    <w:docPart>
      <w:docPartPr>
        <w:name w:val="B423163DB09F4965B3295044A61FE03D"/>
        <w:category>
          <w:name w:val="General"/>
          <w:gallery w:val="placeholder"/>
        </w:category>
        <w:types>
          <w:type w:val="bbPlcHdr"/>
        </w:types>
        <w:behaviors>
          <w:behavior w:val="content"/>
        </w:behaviors>
        <w:guid w:val="{FC55AEBD-9363-4C4B-BADB-488224EB9196}"/>
      </w:docPartPr>
      <w:docPartBody>
        <w:p w:rsidR="00AB376F" w:rsidRPr="00CA0AAB" w:rsidRDefault="00AB376F"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D0656B" w:rsidRDefault="00AB376F">
          <w:r w:rsidRPr="00CA0AAB">
            <w:t>Newsletters are periodicals used to advertise or update your subscribers with information about your product or blog. They are an excellent way to maintain regular contact with your subscribers.</w:t>
          </w:r>
        </w:p>
      </w:docPartBody>
    </w:docPart>
    <w:docPart>
      <w:docPartPr>
        <w:name w:val="2CE5BF6EA6434C488B7C8E968286A2FF"/>
        <w:category>
          <w:name w:val="General"/>
          <w:gallery w:val="placeholder"/>
        </w:category>
        <w:types>
          <w:type w:val="bbPlcHdr"/>
        </w:types>
        <w:behaviors>
          <w:behavior w:val="content"/>
        </w:behaviors>
        <w:guid w:val="{B0EF056B-381C-490B-9655-B2B97ADE46B6}"/>
      </w:docPartPr>
      <w:docPartBody>
        <w:p w:rsidR="00454510" w:rsidRDefault="00AB376F" w:rsidP="00AB376F">
          <w:pPr>
            <w:pStyle w:val="2CE5BF6EA6434C488B7C8E968286A2FF"/>
          </w:pPr>
          <w:r w:rsidRPr="007844DC">
            <w:t>The latest news, views, and announcements</w:t>
          </w:r>
        </w:p>
      </w:docPartBody>
    </w:docPart>
    <w:docPart>
      <w:docPartPr>
        <w:name w:val="56055C2A702544019B0B03BC89792A03"/>
        <w:category>
          <w:name w:val="General"/>
          <w:gallery w:val="placeholder"/>
        </w:category>
        <w:types>
          <w:type w:val="bbPlcHdr"/>
        </w:types>
        <w:behaviors>
          <w:behavior w:val="content"/>
        </w:behaviors>
        <w:guid w:val="{66A8DC50-86F6-47F1-B89E-5E634F273BCB}"/>
      </w:docPartPr>
      <w:docPartBody>
        <w:p w:rsidR="00454510" w:rsidRDefault="00AB376F" w:rsidP="00AB376F">
          <w:pPr>
            <w:pStyle w:val="56055C2A702544019B0B03BC89792A03"/>
          </w:pPr>
          <w:r w:rsidRPr="007844DC">
            <w:t>The Review</w:t>
          </w:r>
        </w:p>
      </w:docPartBody>
    </w:docPart>
    <w:docPart>
      <w:docPartPr>
        <w:name w:val="583F8F486B0C497080C0F3856D318BDB"/>
        <w:category>
          <w:name w:val="General"/>
          <w:gallery w:val="placeholder"/>
        </w:category>
        <w:types>
          <w:type w:val="bbPlcHdr"/>
        </w:types>
        <w:behaviors>
          <w:behavior w:val="content"/>
        </w:behaviors>
        <w:guid w:val="{C9393252-59C2-4342-A3B3-2F27229AEB7C}"/>
      </w:docPartPr>
      <w:docPartBody>
        <w:p w:rsidR="00454510" w:rsidRDefault="00AB376F" w:rsidP="00AB376F">
          <w:pPr>
            <w:pStyle w:val="583F8F486B0C497080C0F3856D318BDB"/>
          </w:pPr>
          <w:r w:rsidRPr="00CA0AAB">
            <w:rPr>
              <w:rStyle w:val="Bold"/>
            </w:rPr>
            <w:t>The Review</w:t>
          </w:r>
        </w:p>
      </w:docPartBody>
    </w:docPart>
    <w:docPart>
      <w:docPartPr>
        <w:name w:val="E0E0CC5BAC60416EA4BE82ED8C2288FC"/>
        <w:category>
          <w:name w:val="General"/>
          <w:gallery w:val="placeholder"/>
        </w:category>
        <w:types>
          <w:type w:val="bbPlcHdr"/>
        </w:types>
        <w:behaviors>
          <w:behavior w:val="content"/>
        </w:behaviors>
        <w:guid w:val="{6A60641A-7669-4F34-8097-110A3017021A}"/>
      </w:docPartPr>
      <w:docPartBody>
        <w:p w:rsidR="00454510" w:rsidRDefault="00AB376F" w:rsidP="00AB376F">
          <w:pPr>
            <w:pStyle w:val="E0E0CC5BAC60416EA4BE82ED8C2288FC"/>
          </w:pPr>
          <w:r w:rsidRPr="00CA0AAB">
            <w:rPr>
              <w:rStyle w:val="Bold"/>
            </w:rPr>
            <w:t>The Review</w:t>
          </w:r>
        </w:p>
      </w:docPartBody>
    </w:docPart>
    <w:docPart>
      <w:docPartPr>
        <w:name w:val="CA6F76ACEBCA4D87BBFAE4E2A155161B"/>
        <w:category>
          <w:name w:val="General"/>
          <w:gallery w:val="placeholder"/>
        </w:category>
        <w:types>
          <w:type w:val="bbPlcHdr"/>
        </w:types>
        <w:behaviors>
          <w:behavior w:val="content"/>
        </w:behaviors>
        <w:guid w:val="{3029A807-9D12-4E17-A26A-6EB294B12B7E}"/>
      </w:docPartPr>
      <w:docPartBody>
        <w:p w:rsidR="00454510" w:rsidRDefault="00AB376F" w:rsidP="00AB376F">
          <w:pPr>
            <w:pStyle w:val="CA6F76ACEBCA4D87BBFAE4E2A155161B"/>
          </w:pPr>
          <w:r w:rsidRPr="00CA0AAB">
            <w:rPr>
              <w:rStyle w:val="Bold"/>
            </w:rPr>
            <w:t>The Review</w:t>
          </w:r>
        </w:p>
      </w:docPartBody>
    </w:docPart>
    <w:docPart>
      <w:docPartPr>
        <w:name w:val="261B49FCA82442FA830B230820BDCC81"/>
        <w:category>
          <w:name w:val="General"/>
          <w:gallery w:val="placeholder"/>
        </w:category>
        <w:types>
          <w:type w:val="bbPlcHdr"/>
        </w:types>
        <w:behaviors>
          <w:behavior w:val="content"/>
        </w:behaviors>
        <w:guid w:val="{0FFE4C22-BDFE-4CA4-BD1E-BC95A9EF4228}"/>
      </w:docPartPr>
      <w:docPartBody>
        <w:p w:rsidR="00454510" w:rsidRDefault="00AB376F" w:rsidP="00AB376F">
          <w:pPr>
            <w:pStyle w:val="261B49FCA82442FA830B230820BDCC81"/>
          </w:pPr>
          <w:r w:rsidRPr="00CA0AAB">
            <w:rPr>
              <w:rStyle w:val="Bold"/>
            </w:rPr>
            <w:t>The Review</w:t>
          </w:r>
        </w:p>
      </w:docPartBody>
    </w:docPart>
    <w:docPart>
      <w:docPartPr>
        <w:name w:val="9FD149C3F8154BC697EAC7B49FEF8902"/>
        <w:category>
          <w:name w:val="General"/>
          <w:gallery w:val="placeholder"/>
        </w:category>
        <w:types>
          <w:type w:val="bbPlcHdr"/>
        </w:types>
        <w:behaviors>
          <w:behavior w:val="content"/>
        </w:behaviors>
        <w:guid w:val="{C3BD0C39-7893-48E4-9E53-37257F953376}"/>
      </w:docPartPr>
      <w:docPartBody>
        <w:p w:rsidR="00FA4583" w:rsidRDefault="00454510" w:rsidP="00454510">
          <w:pPr>
            <w:pStyle w:val="9FD149C3F8154BC697EAC7B49FEF8902"/>
          </w:pPr>
          <w:r w:rsidRPr="007844DC">
            <w:t>New finds this week</w:t>
          </w:r>
        </w:p>
      </w:docPartBody>
    </w:docPart>
    <w:docPart>
      <w:docPartPr>
        <w:name w:val="372D09EFFEF9438DBBA448EBB998D634"/>
        <w:category>
          <w:name w:val="General"/>
          <w:gallery w:val="placeholder"/>
        </w:category>
        <w:types>
          <w:type w:val="bbPlcHdr"/>
        </w:types>
        <w:behaviors>
          <w:behavior w:val="content"/>
        </w:behaviors>
        <w:guid w:val="{68AC0C94-0EA5-4ADD-8153-2B2906FB996D}"/>
      </w:docPartPr>
      <w:docPartBody>
        <w:p w:rsidR="00454510" w:rsidRPr="00CA0AAB" w:rsidRDefault="00454510" w:rsidP="00CA0AAB">
          <w:r w:rsidRPr="00CA0AAB">
            <w:t xml:space="preserve">Newsletters are periodicals used to advertise or update your subscribers with information about your product or blog. </w:t>
          </w:r>
        </w:p>
        <w:p w:rsidR="00FA4583" w:rsidRDefault="00454510" w:rsidP="00454510">
          <w:pPr>
            <w:pStyle w:val="372D09EFFEF9438DBBA448EBB998D634"/>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2A3BB18C500C46C9A65814C4AF68314B"/>
        <w:category>
          <w:name w:val="General"/>
          <w:gallery w:val="placeholder"/>
        </w:category>
        <w:types>
          <w:type w:val="bbPlcHdr"/>
        </w:types>
        <w:behaviors>
          <w:behavior w:val="content"/>
        </w:behaviors>
        <w:guid w:val="{73CE6A61-5651-42CE-B724-583DDB6F45EC}"/>
      </w:docPartPr>
      <w:docPartBody>
        <w:p w:rsidR="00C72AE9" w:rsidRDefault="00AE42A1" w:rsidP="00AE42A1">
          <w:pPr>
            <w:pStyle w:val="2A3BB18C500C46C9A65814C4AF68314B"/>
          </w:pPr>
          <w:r w:rsidRPr="007844DC">
            <w:t>New finds this week</w:t>
          </w:r>
        </w:p>
      </w:docPartBody>
    </w:docPart>
    <w:docPart>
      <w:docPartPr>
        <w:name w:val="DB7C4129F17F40D483571135CABEFF52"/>
        <w:category>
          <w:name w:val="General"/>
          <w:gallery w:val="placeholder"/>
        </w:category>
        <w:types>
          <w:type w:val="bbPlcHdr"/>
        </w:types>
        <w:behaviors>
          <w:behavior w:val="content"/>
        </w:behaviors>
        <w:guid w:val="{C18B97E2-EA32-4029-8BDA-92701E0EE9CA}"/>
      </w:docPartPr>
      <w:docPartBody>
        <w:p w:rsidR="00C72AE9" w:rsidRDefault="00AE42A1" w:rsidP="00AE42A1">
          <w:pPr>
            <w:pStyle w:val="DB7C4129F17F40D483571135CABEFF52"/>
          </w:pPr>
          <w:r w:rsidRPr="007844DC">
            <w:t>New finds this week</w:t>
          </w:r>
        </w:p>
      </w:docPartBody>
    </w:docPart>
    <w:docPart>
      <w:docPartPr>
        <w:name w:val="F8D9E7AAB4D54F4ABDEEB69A1C393035"/>
        <w:category>
          <w:name w:val="General"/>
          <w:gallery w:val="placeholder"/>
        </w:category>
        <w:types>
          <w:type w:val="bbPlcHdr"/>
        </w:types>
        <w:behaviors>
          <w:behavior w:val="content"/>
        </w:behaviors>
        <w:guid w:val="{E6417480-BFD8-48C9-98BF-D5ED5963953D}"/>
      </w:docPartPr>
      <w:docPartBody>
        <w:p w:rsidR="00C72AE9" w:rsidRDefault="00AE42A1" w:rsidP="00AE42A1">
          <w:pPr>
            <w:pStyle w:val="F8D9E7AAB4D54F4ABDEEB69A1C393035"/>
          </w:pPr>
          <w:r w:rsidRPr="007844DC">
            <w:t>New finds this week</w:t>
          </w:r>
        </w:p>
      </w:docPartBody>
    </w:docPart>
    <w:docPart>
      <w:docPartPr>
        <w:name w:val="66D1950606DC4134A7C9051074135852"/>
        <w:category>
          <w:name w:val="General"/>
          <w:gallery w:val="placeholder"/>
        </w:category>
        <w:types>
          <w:type w:val="bbPlcHdr"/>
        </w:types>
        <w:behaviors>
          <w:behavior w:val="content"/>
        </w:behaviors>
        <w:guid w:val="{09DA015B-71C1-4B13-93F5-6FC99D904B59}"/>
      </w:docPartPr>
      <w:docPartBody>
        <w:p w:rsidR="00C72AE9" w:rsidRDefault="00AE42A1" w:rsidP="00AE42A1">
          <w:pPr>
            <w:pStyle w:val="66D1950606DC4134A7C9051074135852"/>
          </w:pPr>
          <w:r w:rsidRPr="007844DC">
            <w:t>New finds this week</w:t>
          </w:r>
        </w:p>
      </w:docPartBody>
    </w:docPart>
    <w:docPart>
      <w:docPartPr>
        <w:name w:val="5FC19A2E07004ADCA1FEC06667620ADF"/>
        <w:category>
          <w:name w:val="General"/>
          <w:gallery w:val="placeholder"/>
        </w:category>
        <w:types>
          <w:type w:val="bbPlcHdr"/>
        </w:types>
        <w:behaviors>
          <w:behavior w:val="content"/>
        </w:behaviors>
        <w:guid w:val="{9EFD78A9-3ED9-4F79-928B-98D1083BB4E8}"/>
      </w:docPartPr>
      <w:docPartBody>
        <w:p w:rsidR="009B42AC" w:rsidRDefault="00F26E71" w:rsidP="00F26E71">
          <w:pPr>
            <w:pStyle w:val="5FC19A2E07004ADCA1FEC06667620ADF"/>
          </w:pPr>
          <w:r w:rsidRPr="00CA0AAB">
            <w:t>The observer</w:t>
          </w:r>
        </w:p>
      </w:docPartBody>
    </w:docPart>
    <w:docPart>
      <w:docPartPr>
        <w:name w:val="DC18A6F3C7D44DBD92BD516A6BBE58DA"/>
        <w:category>
          <w:name w:val="General"/>
          <w:gallery w:val="placeholder"/>
        </w:category>
        <w:types>
          <w:type w:val="bbPlcHdr"/>
        </w:types>
        <w:behaviors>
          <w:behavior w:val="content"/>
        </w:behaviors>
        <w:guid w:val="{D8B9E70F-9407-4FA3-AFA8-97ACEAB47D00}"/>
      </w:docPartPr>
      <w:docPartBody>
        <w:p w:rsidR="000D68D7" w:rsidRDefault="00780ECD" w:rsidP="00780ECD">
          <w:pPr>
            <w:pStyle w:val="DC18A6F3C7D44DBD92BD516A6BBE58DA"/>
          </w:pPr>
          <w:r w:rsidRPr="007844DC">
            <w:t>Corporate newsletter</w:t>
          </w:r>
        </w:p>
      </w:docPartBody>
    </w:docPart>
    <w:docPart>
      <w:docPartPr>
        <w:name w:val="E32B734692114C978EC3A90D2C9C4820"/>
        <w:category>
          <w:name w:val="General"/>
          <w:gallery w:val="placeholder"/>
        </w:category>
        <w:types>
          <w:type w:val="bbPlcHdr"/>
        </w:types>
        <w:behaviors>
          <w:behavior w:val="content"/>
        </w:behaviors>
        <w:guid w:val="{841B0A62-E391-4D95-8ACE-68FA782C08A2}"/>
      </w:docPartPr>
      <w:docPartBody>
        <w:p w:rsidR="000D68D7" w:rsidRDefault="00780ECD" w:rsidP="00780ECD">
          <w:pPr>
            <w:pStyle w:val="E32B734692114C978EC3A90D2C9C4820"/>
          </w:pPr>
          <w:r w:rsidRPr="007844DC">
            <w:t>New finds this week</w:t>
          </w:r>
        </w:p>
      </w:docPartBody>
    </w:docPart>
    <w:docPart>
      <w:docPartPr>
        <w:name w:val="FB284C63F0524104882461494E262D96"/>
        <w:category>
          <w:name w:val="General"/>
          <w:gallery w:val="placeholder"/>
        </w:category>
        <w:types>
          <w:type w:val="bbPlcHdr"/>
        </w:types>
        <w:behaviors>
          <w:behavior w:val="content"/>
        </w:behaviors>
        <w:guid w:val="{D5184F79-69EC-4052-BBA3-4A4A29A8AB28}"/>
      </w:docPartPr>
      <w:docPartBody>
        <w:p w:rsidR="000D68D7" w:rsidRDefault="00780ECD" w:rsidP="00780ECD">
          <w:pPr>
            <w:pStyle w:val="FB284C63F0524104882461494E262D96"/>
          </w:pPr>
          <w:r w:rsidRPr="00514A52">
            <w:rPr>
              <w:rStyle w:val="Bold"/>
            </w:rPr>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D4A3AE18374D430EA050475CA6673E3E"/>
        <w:category>
          <w:name w:val="General"/>
          <w:gallery w:val="placeholder"/>
        </w:category>
        <w:types>
          <w:type w:val="bbPlcHdr"/>
        </w:types>
        <w:behaviors>
          <w:behavior w:val="content"/>
        </w:behaviors>
        <w:guid w:val="{95756A43-19A9-4978-943D-1670B2CE45FA}"/>
      </w:docPartPr>
      <w:docPartBody>
        <w:p w:rsidR="000D68D7" w:rsidRDefault="00780ECD" w:rsidP="00780ECD">
          <w:pPr>
            <w:pStyle w:val="D4A3AE18374D430EA050475CA6673E3E"/>
          </w:pPr>
          <w:r w:rsidRPr="0080449D">
            <w:rPr>
              <w:rFonts w:ascii="Arial" w:hAnsi="Arial" w:cs="Arial"/>
            </w:rPr>
            <w:t>‒</w:t>
          </w:r>
          <w:r w:rsidRPr="0080449D">
            <w:t xml:space="preserve"> By Peyton Davis</w:t>
          </w:r>
        </w:p>
      </w:docPartBody>
    </w:docPart>
    <w:docPart>
      <w:docPartPr>
        <w:name w:val="522FA99057B647B4B3FB7DE092E571A3"/>
        <w:category>
          <w:name w:val="General"/>
          <w:gallery w:val="placeholder"/>
        </w:category>
        <w:types>
          <w:type w:val="bbPlcHdr"/>
        </w:types>
        <w:behaviors>
          <w:behavior w:val="content"/>
        </w:behaviors>
        <w:guid w:val="{CD98EF81-26A0-40D2-862B-FD27250CD9E8}"/>
      </w:docPartPr>
      <w:docPartBody>
        <w:p w:rsidR="001826BC" w:rsidRDefault="00304B3B" w:rsidP="00304B3B">
          <w:pPr>
            <w:pStyle w:val="522FA99057B647B4B3FB7DE092E571A3"/>
          </w:pPr>
          <w:r w:rsidRPr="00CA0AAB">
            <w:rPr>
              <w:rStyle w:val="Bold"/>
            </w:rPr>
            <w:t>The Review</w:t>
          </w:r>
        </w:p>
      </w:docPartBody>
    </w:docPart>
    <w:docPart>
      <w:docPartPr>
        <w:name w:val="F529AE84A42F48C39E7E54052ECE55DD"/>
        <w:category>
          <w:name w:val="General"/>
          <w:gallery w:val="placeholder"/>
        </w:category>
        <w:types>
          <w:type w:val="bbPlcHdr"/>
        </w:types>
        <w:behaviors>
          <w:behavior w:val="content"/>
        </w:behaviors>
        <w:guid w:val="{E767BCA0-7B65-4DF2-A53A-533B0582C4B3}"/>
      </w:docPartPr>
      <w:docPartBody>
        <w:p w:rsidR="001826BC" w:rsidRDefault="00304B3B" w:rsidP="00304B3B">
          <w:pPr>
            <w:pStyle w:val="F529AE84A42F48C39E7E54052ECE55DD"/>
          </w:pPr>
          <w:r w:rsidRPr="00CA0AAB">
            <w:rPr>
              <w:rStyle w:val="Bold"/>
            </w:rPr>
            <w:t>The Review</w:t>
          </w:r>
        </w:p>
      </w:docPartBody>
    </w:docPart>
    <w:docPart>
      <w:docPartPr>
        <w:name w:val="466B725BA2294AA9828DAC40452BED2A"/>
        <w:category>
          <w:name w:val="General"/>
          <w:gallery w:val="placeholder"/>
        </w:category>
        <w:types>
          <w:type w:val="bbPlcHdr"/>
        </w:types>
        <w:behaviors>
          <w:behavior w:val="content"/>
        </w:behaviors>
        <w:guid w:val="{78579F25-A3A6-46E5-8506-11C162B98C27}"/>
      </w:docPartPr>
      <w:docPartBody>
        <w:p w:rsidR="000F46CA" w:rsidRDefault="00272A21" w:rsidP="00272A21">
          <w:pPr>
            <w:pStyle w:val="466B725BA2294AA9828DAC40452BED2A"/>
          </w:pPr>
          <w:r w:rsidRPr="00CA0AAB">
            <w:rPr>
              <w:rStyle w:val="Bold"/>
            </w:rPr>
            <w:t>The Review</w:t>
          </w:r>
        </w:p>
      </w:docPartBody>
    </w:docPart>
    <w:docPart>
      <w:docPartPr>
        <w:name w:val="655C265E3BCF4D2680FF161D5D3468CC"/>
        <w:category>
          <w:name w:val="General"/>
          <w:gallery w:val="placeholder"/>
        </w:category>
        <w:types>
          <w:type w:val="bbPlcHdr"/>
        </w:types>
        <w:behaviors>
          <w:behavior w:val="content"/>
        </w:behaviors>
        <w:guid w:val="{1D4C632F-891C-4DE5-8E50-1D4CBA4AFF84}"/>
      </w:docPartPr>
      <w:docPartBody>
        <w:p w:rsidR="000F46CA" w:rsidRDefault="00272A21" w:rsidP="00272A21">
          <w:pPr>
            <w:pStyle w:val="655C265E3BCF4D2680FF161D5D3468CC"/>
          </w:pPr>
          <w:r w:rsidRPr="00CA0AAB">
            <w:rPr>
              <w:rStyle w:val="Bold"/>
            </w:rPr>
            <w:t>The Review</w:t>
          </w:r>
        </w:p>
      </w:docPartBody>
    </w:docPart>
    <w:docPart>
      <w:docPartPr>
        <w:name w:val="ED8CF660CE3A4092A8183EB69E9E4316"/>
        <w:category>
          <w:name w:val="General"/>
          <w:gallery w:val="placeholder"/>
        </w:category>
        <w:types>
          <w:type w:val="bbPlcHdr"/>
        </w:types>
        <w:behaviors>
          <w:behavior w:val="content"/>
        </w:behaviors>
        <w:guid w:val="{D2AC63CF-76DD-47C0-80B8-2F9C9B81F4D3}"/>
      </w:docPartPr>
      <w:docPartBody>
        <w:p w:rsidR="000F46CA" w:rsidRDefault="00272A21" w:rsidP="00272A21">
          <w:pPr>
            <w:pStyle w:val="ED8CF660CE3A4092A8183EB69E9E4316"/>
          </w:pPr>
          <w:r w:rsidRPr="00CA0AAB">
            <w:rPr>
              <w:rStyle w:val="Bold"/>
            </w:rPr>
            <w:t>The Review</w:t>
          </w:r>
        </w:p>
      </w:docPartBody>
    </w:docPart>
    <w:docPart>
      <w:docPartPr>
        <w:name w:val="69324FBF3CAB4C53AB5737FCDCD745D5"/>
        <w:category>
          <w:name w:val="General"/>
          <w:gallery w:val="placeholder"/>
        </w:category>
        <w:types>
          <w:type w:val="bbPlcHdr"/>
        </w:types>
        <w:behaviors>
          <w:behavior w:val="content"/>
        </w:behaviors>
        <w:guid w:val="{0938CDD5-5107-46DC-8164-95F77840F9D7}"/>
      </w:docPartPr>
      <w:docPartBody>
        <w:p w:rsidR="000F46CA" w:rsidRDefault="00272A21" w:rsidP="00272A21">
          <w:pPr>
            <w:pStyle w:val="69324FBF3CAB4C53AB5737FCDCD745D5"/>
          </w:pPr>
          <w:r w:rsidRPr="00CA0AAB">
            <w:rPr>
              <w:rStyle w:val="Bold"/>
            </w:rPr>
            <w:t>The Review</w:t>
          </w:r>
        </w:p>
      </w:docPartBody>
    </w:docPart>
    <w:docPart>
      <w:docPartPr>
        <w:name w:val="170EA9F172E144BEBE949DC9F1E0C6AF"/>
        <w:category>
          <w:name w:val="General"/>
          <w:gallery w:val="placeholder"/>
        </w:category>
        <w:types>
          <w:type w:val="bbPlcHdr"/>
        </w:types>
        <w:behaviors>
          <w:behavior w:val="content"/>
        </w:behaviors>
        <w:guid w:val="{05565FA4-6ED9-4728-9040-914AE870819A}"/>
      </w:docPartPr>
      <w:docPartBody>
        <w:p w:rsidR="000F46CA" w:rsidRDefault="00272A21" w:rsidP="00272A21">
          <w:pPr>
            <w:pStyle w:val="170EA9F172E144BEBE949DC9F1E0C6AF"/>
          </w:pPr>
          <w:r w:rsidRPr="00CA0AAB">
            <w:rPr>
              <w:rStyle w:val="Bold"/>
            </w:rPr>
            <w:t>The Review</w:t>
          </w:r>
        </w:p>
      </w:docPartBody>
    </w:docPart>
    <w:docPart>
      <w:docPartPr>
        <w:name w:val="C4EB228F4366440FBDB0A5003718EC9E"/>
        <w:category>
          <w:name w:val="General"/>
          <w:gallery w:val="placeholder"/>
        </w:category>
        <w:types>
          <w:type w:val="bbPlcHdr"/>
        </w:types>
        <w:behaviors>
          <w:behavior w:val="content"/>
        </w:behaviors>
        <w:guid w:val="{E72E09A0-B584-4C24-B9BE-C70FEEA19670}"/>
      </w:docPartPr>
      <w:docPartBody>
        <w:p w:rsidR="000F46CA" w:rsidRDefault="00272A21" w:rsidP="00272A21">
          <w:pPr>
            <w:pStyle w:val="C4EB228F4366440FBDB0A5003718EC9E"/>
          </w:pPr>
          <w:r w:rsidRPr="00CA0AAB">
            <w:rPr>
              <w:rStyle w:val="Bold"/>
            </w:rPr>
            <w:t>The Review</w:t>
          </w:r>
        </w:p>
      </w:docPartBody>
    </w:docPart>
    <w:docPart>
      <w:docPartPr>
        <w:name w:val="66629299EFDD40BBAED56A25B9CA4B05"/>
        <w:category>
          <w:name w:val="General"/>
          <w:gallery w:val="placeholder"/>
        </w:category>
        <w:types>
          <w:type w:val="bbPlcHdr"/>
        </w:types>
        <w:behaviors>
          <w:behavior w:val="content"/>
        </w:behaviors>
        <w:guid w:val="{D03A7D1B-D79E-46CD-B876-6C9503C8B3EB}"/>
      </w:docPartPr>
      <w:docPartBody>
        <w:p w:rsidR="000F46CA" w:rsidRDefault="00272A21" w:rsidP="00272A21">
          <w:pPr>
            <w:pStyle w:val="66629299EFDD40BBAED56A25B9CA4B05"/>
          </w:pPr>
          <w:r w:rsidRPr="00CA0AAB">
            <w:rPr>
              <w:rStyle w:val="Bold"/>
            </w:rPr>
            <w:t>The Review</w:t>
          </w:r>
        </w:p>
      </w:docPartBody>
    </w:docPart>
    <w:docPart>
      <w:docPartPr>
        <w:name w:val="5AE16B520E414B8EA7290B8FCEF06D7F"/>
        <w:category>
          <w:name w:val="General"/>
          <w:gallery w:val="placeholder"/>
        </w:category>
        <w:types>
          <w:type w:val="bbPlcHdr"/>
        </w:types>
        <w:behaviors>
          <w:behavior w:val="content"/>
        </w:behaviors>
        <w:guid w:val="{CE2D7C3F-6724-4A77-A16F-A08AB806CF5C}"/>
      </w:docPartPr>
      <w:docPartBody>
        <w:p w:rsidR="000F46CA" w:rsidRDefault="00272A21" w:rsidP="00272A21">
          <w:pPr>
            <w:pStyle w:val="5AE16B520E414B8EA7290B8FCEF06D7F"/>
          </w:pPr>
          <w:r w:rsidRPr="00CA0AAB">
            <w:rPr>
              <w:rStyle w:val="Bold"/>
            </w:rPr>
            <w:t>The Review</w:t>
          </w:r>
        </w:p>
      </w:docPartBody>
    </w:docPart>
    <w:docPart>
      <w:docPartPr>
        <w:name w:val="623A52DA046B4CB3AF924757E3D7AEB4"/>
        <w:category>
          <w:name w:val="General"/>
          <w:gallery w:val="placeholder"/>
        </w:category>
        <w:types>
          <w:type w:val="bbPlcHdr"/>
        </w:types>
        <w:behaviors>
          <w:behavior w:val="content"/>
        </w:behaviors>
        <w:guid w:val="{29B0A7AA-54A9-45E3-8331-4390ED03C5CA}"/>
      </w:docPartPr>
      <w:docPartBody>
        <w:p w:rsidR="000F46CA" w:rsidRDefault="00272A21" w:rsidP="00272A21">
          <w:pPr>
            <w:pStyle w:val="623A52DA046B4CB3AF924757E3D7AEB4"/>
          </w:pPr>
          <w:r w:rsidRPr="00CA0AAB">
            <w:rPr>
              <w:rStyle w:val="Bold"/>
            </w:rPr>
            <w:t>The Review</w:t>
          </w:r>
        </w:p>
      </w:docPartBody>
    </w:docPart>
    <w:docPart>
      <w:docPartPr>
        <w:name w:val="06F16A64EAB74C658FB0C6908EADDD16"/>
        <w:category>
          <w:name w:val="General"/>
          <w:gallery w:val="placeholder"/>
        </w:category>
        <w:types>
          <w:type w:val="bbPlcHdr"/>
        </w:types>
        <w:behaviors>
          <w:behavior w:val="content"/>
        </w:behaviors>
        <w:guid w:val="{AE65E102-6C3A-48D8-BA1A-4D2AEF3C32F6}"/>
      </w:docPartPr>
      <w:docPartBody>
        <w:p w:rsidR="000F46CA" w:rsidRDefault="00272A21" w:rsidP="00272A21">
          <w:pPr>
            <w:pStyle w:val="06F16A64EAB74C658FB0C6908EADDD16"/>
          </w:pPr>
          <w:r w:rsidRPr="00CA0AAB">
            <w:rPr>
              <w:rStyle w:val="Bold"/>
            </w:rPr>
            <w:t>The Review</w:t>
          </w:r>
        </w:p>
      </w:docPartBody>
    </w:docPart>
    <w:docPart>
      <w:docPartPr>
        <w:name w:val="C228DBC4D2504A18B63142CD84ABF8B6"/>
        <w:category>
          <w:name w:val="General"/>
          <w:gallery w:val="placeholder"/>
        </w:category>
        <w:types>
          <w:type w:val="bbPlcHdr"/>
        </w:types>
        <w:behaviors>
          <w:behavior w:val="content"/>
        </w:behaviors>
        <w:guid w:val="{42DAAC7F-16E7-4575-B6B0-568B9046129B}"/>
      </w:docPartPr>
      <w:docPartBody>
        <w:p w:rsidR="000F46CA" w:rsidRDefault="00272A21" w:rsidP="00272A21">
          <w:pPr>
            <w:pStyle w:val="C228DBC4D2504A18B63142CD84ABF8B6"/>
          </w:pPr>
          <w:r w:rsidRPr="00CA0AAB">
            <w:rPr>
              <w:rStyle w:val="Bold"/>
            </w:rPr>
            <w:t>The Review</w:t>
          </w:r>
        </w:p>
      </w:docPartBody>
    </w:docPart>
    <w:docPart>
      <w:docPartPr>
        <w:name w:val="3AA58565762B43D68D6A18567E996E59"/>
        <w:category>
          <w:name w:val="General"/>
          <w:gallery w:val="placeholder"/>
        </w:category>
        <w:types>
          <w:type w:val="bbPlcHdr"/>
        </w:types>
        <w:behaviors>
          <w:behavior w:val="content"/>
        </w:behaviors>
        <w:guid w:val="{E9B5F6FD-69B9-4422-AEF0-E4873DB25CB4}"/>
      </w:docPartPr>
      <w:docPartBody>
        <w:p w:rsidR="000F46CA" w:rsidRDefault="00272A21" w:rsidP="00272A21">
          <w:pPr>
            <w:pStyle w:val="3AA58565762B43D68D6A18567E996E59"/>
          </w:pPr>
          <w:r w:rsidRPr="00CA0AAB">
            <w:rPr>
              <w:rStyle w:val="Bold"/>
            </w:rPr>
            <w:t>The Review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4D0"/>
    <w:rsid w:val="0000275A"/>
    <w:rsid w:val="00044792"/>
    <w:rsid w:val="000951D4"/>
    <w:rsid w:val="000C5727"/>
    <w:rsid w:val="000D68D7"/>
    <w:rsid w:val="000E6EB3"/>
    <w:rsid w:val="000F46CA"/>
    <w:rsid w:val="001561B6"/>
    <w:rsid w:val="001826BC"/>
    <w:rsid w:val="00206F78"/>
    <w:rsid w:val="00213CED"/>
    <w:rsid w:val="0022058C"/>
    <w:rsid w:val="00226069"/>
    <w:rsid w:val="00261100"/>
    <w:rsid w:val="002707C7"/>
    <w:rsid w:val="00272A21"/>
    <w:rsid w:val="00304B3B"/>
    <w:rsid w:val="00354DB4"/>
    <w:rsid w:val="00362E8E"/>
    <w:rsid w:val="00427715"/>
    <w:rsid w:val="00454510"/>
    <w:rsid w:val="004B6068"/>
    <w:rsid w:val="004C5CDB"/>
    <w:rsid w:val="005031BC"/>
    <w:rsid w:val="00541105"/>
    <w:rsid w:val="00596ECB"/>
    <w:rsid w:val="00620B8C"/>
    <w:rsid w:val="00660B81"/>
    <w:rsid w:val="00695107"/>
    <w:rsid w:val="00722B61"/>
    <w:rsid w:val="00726EAF"/>
    <w:rsid w:val="00780ECD"/>
    <w:rsid w:val="007E6A01"/>
    <w:rsid w:val="008236B3"/>
    <w:rsid w:val="00840386"/>
    <w:rsid w:val="00882F1A"/>
    <w:rsid w:val="008919A0"/>
    <w:rsid w:val="008D58F7"/>
    <w:rsid w:val="009064D0"/>
    <w:rsid w:val="0094568F"/>
    <w:rsid w:val="009B42AC"/>
    <w:rsid w:val="009D0FFB"/>
    <w:rsid w:val="00A22200"/>
    <w:rsid w:val="00A3040F"/>
    <w:rsid w:val="00A4743D"/>
    <w:rsid w:val="00AB376F"/>
    <w:rsid w:val="00AB6A3A"/>
    <w:rsid w:val="00AC48E2"/>
    <w:rsid w:val="00AD7A53"/>
    <w:rsid w:val="00AE42A1"/>
    <w:rsid w:val="00B32F8B"/>
    <w:rsid w:val="00B65687"/>
    <w:rsid w:val="00BA6578"/>
    <w:rsid w:val="00BE44E4"/>
    <w:rsid w:val="00C00E48"/>
    <w:rsid w:val="00C2172B"/>
    <w:rsid w:val="00C72AE9"/>
    <w:rsid w:val="00D0656B"/>
    <w:rsid w:val="00D264CC"/>
    <w:rsid w:val="00DF2CAD"/>
    <w:rsid w:val="00E27219"/>
    <w:rsid w:val="00E35136"/>
    <w:rsid w:val="00F155AC"/>
    <w:rsid w:val="00F26E71"/>
    <w:rsid w:val="00F70616"/>
    <w:rsid w:val="00FA45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76F"/>
    <w:rPr>
      <w:color w:val="808080"/>
    </w:rPr>
  </w:style>
  <w:style w:type="character" w:customStyle="1" w:styleId="Bold">
    <w:name w:val="Bold"/>
    <w:uiPriority w:val="1"/>
    <w:qFormat/>
    <w:rsid w:val="00272A21"/>
    <w:rPr>
      <w:b/>
    </w:rPr>
  </w:style>
  <w:style w:type="paragraph" w:customStyle="1" w:styleId="2CE5BF6EA6434C488B7C8E968286A2FF">
    <w:name w:val="2CE5BF6EA6434C488B7C8E968286A2FF"/>
    <w:rsid w:val="00AB376F"/>
    <w:rPr>
      <w:lang w:val="en-CA" w:eastAsia="en-CA"/>
    </w:rPr>
  </w:style>
  <w:style w:type="paragraph" w:customStyle="1" w:styleId="56055C2A702544019B0B03BC89792A03">
    <w:name w:val="56055C2A702544019B0B03BC89792A03"/>
    <w:rsid w:val="00AB376F"/>
    <w:rPr>
      <w:lang w:val="en-CA" w:eastAsia="en-CA"/>
    </w:rPr>
  </w:style>
  <w:style w:type="paragraph" w:customStyle="1" w:styleId="583F8F486B0C497080C0F3856D318BDB">
    <w:name w:val="583F8F486B0C497080C0F3856D318BDB"/>
    <w:rsid w:val="00AB376F"/>
    <w:rPr>
      <w:lang w:val="en-CA" w:eastAsia="en-CA"/>
    </w:rPr>
  </w:style>
  <w:style w:type="paragraph" w:customStyle="1" w:styleId="E0E0CC5BAC60416EA4BE82ED8C2288FC">
    <w:name w:val="E0E0CC5BAC60416EA4BE82ED8C2288FC"/>
    <w:rsid w:val="00AB376F"/>
    <w:rPr>
      <w:lang w:val="en-CA" w:eastAsia="en-CA"/>
    </w:rPr>
  </w:style>
  <w:style w:type="paragraph" w:customStyle="1" w:styleId="CA6F76ACEBCA4D87BBFAE4E2A155161B">
    <w:name w:val="CA6F76ACEBCA4D87BBFAE4E2A155161B"/>
    <w:rsid w:val="00AB376F"/>
    <w:rPr>
      <w:lang w:val="en-CA" w:eastAsia="en-CA"/>
    </w:rPr>
  </w:style>
  <w:style w:type="paragraph" w:customStyle="1" w:styleId="261B49FCA82442FA830B230820BDCC81">
    <w:name w:val="261B49FCA82442FA830B230820BDCC81"/>
    <w:rsid w:val="00AB376F"/>
    <w:rPr>
      <w:lang w:val="en-CA" w:eastAsia="en-CA"/>
    </w:rPr>
  </w:style>
  <w:style w:type="paragraph" w:customStyle="1" w:styleId="9FD149C3F8154BC697EAC7B49FEF8902">
    <w:name w:val="9FD149C3F8154BC697EAC7B49FEF8902"/>
    <w:rsid w:val="00454510"/>
    <w:rPr>
      <w:lang w:val="en-CA" w:eastAsia="en-CA"/>
    </w:rPr>
  </w:style>
  <w:style w:type="paragraph" w:customStyle="1" w:styleId="372D09EFFEF9438DBBA448EBB998D634">
    <w:name w:val="372D09EFFEF9438DBBA448EBB998D634"/>
    <w:rsid w:val="00454510"/>
    <w:rPr>
      <w:lang w:val="en-CA" w:eastAsia="en-CA"/>
    </w:rPr>
  </w:style>
  <w:style w:type="paragraph" w:customStyle="1" w:styleId="2A3BB18C500C46C9A65814C4AF68314B">
    <w:name w:val="2A3BB18C500C46C9A65814C4AF68314B"/>
    <w:rsid w:val="00AE42A1"/>
    <w:rPr>
      <w:lang w:val="en-CA" w:eastAsia="en-CA"/>
    </w:rPr>
  </w:style>
  <w:style w:type="paragraph" w:customStyle="1" w:styleId="DB7C4129F17F40D483571135CABEFF52">
    <w:name w:val="DB7C4129F17F40D483571135CABEFF52"/>
    <w:rsid w:val="00AE42A1"/>
    <w:rPr>
      <w:lang w:val="en-CA" w:eastAsia="en-CA"/>
    </w:rPr>
  </w:style>
  <w:style w:type="paragraph" w:customStyle="1" w:styleId="F8D9E7AAB4D54F4ABDEEB69A1C393035">
    <w:name w:val="F8D9E7AAB4D54F4ABDEEB69A1C393035"/>
    <w:rsid w:val="00AE42A1"/>
    <w:rPr>
      <w:lang w:val="en-CA" w:eastAsia="en-CA"/>
    </w:rPr>
  </w:style>
  <w:style w:type="paragraph" w:customStyle="1" w:styleId="66D1950606DC4134A7C9051074135852">
    <w:name w:val="66D1950606DC4134A7C9051074135852"/>
    <w:rsid w:val="00AE42A1"/>
    <w:rPr>
      <w:lang w:val="en-CA" w:eastAsia="en-CA"/>
    </w:rPr>
  </w:style>
  <w:style w:type="paragraph" w:customStyle="1" w:styleId="5FC19A2E07004ADCA1FEC06667620ADF">
    <w:name w:val="5FC19A2E07004ADCA1FEC06667620ADF"/>
    <w:rsid w:val="00F26E71"/>
    <w:pPr>
      <w:spacing w:line="278" w:lineRule="auto"/>
    </w:pPr>
    <w:rPr>
      <w:kern w:val="2"/>
      <w:sz w:val="24"/>
      <w:szCs w:val="24"/>
      <w:lang w:val="en-IN" w:eastAsia="en-IN"/>
      <w14:ligatures w14:val="standardContextual"/>
    </w:rPr>
  </w:style>
  <w:style w:type="paragraph" w:customStyle="1" w:styleId="DC18A6F3C7D44DBD92BD516A6BBE58DA">
    <w:name w:val="DC18A6F3C7D44DBD92BD516A6BBE58DA"/>
    <w:rsid w:val="00780ECD"/>
    <w:rPr>
      <w:lang w:val="en-CA" w:eastAsia="en-CA"/>
    </w:rPr>
  </w:style>
  <w:style w:type="paragraph" w:customStyle="1" w:styleId="E32B734692114C978EC3A90D2C9C4820">
    <w:name w:val="E32B734692114C978EC3A90D2C9C4820"/>
    <w:rsid w:val="00780ECD"/>
    <w:rPr>
      <w:lang w:val="en-CA" w:eastAsia="en-CA"/>
    </w:rPr>
  </w:style>
  <w:style w:type="paragraph" w:customStyle="1" w:styleId="FB284C63F0524104882461494E262D96">
    <w:name w:val="FB284C63F0524104882461494E262D96"/>
    <w:rsid w:val="00780ECD"/>
    <w:rPr>
      <w:lang w:val="en-CA" w:eastAsia="en-CA"/>
    </w:rPr>
  </w:style>
  <w:style w:type="paragraph" w:customStyle="1" w:styleId="D4A3AE18374D430EA050475CA6673E3E">
    <w:name w:val="D4A3AE18374D430EA050475CA6673E3E"/>
    <w:rsid w:val="00780ECD"/>
    <w:rPr>
      <w:lang w:val="en-CA" w:eastAsia="en-CA"/>
    </w:rPr>
  </w:style>
  <w:style w:type="paragraph" w:customStyle="1" w:styleId="522FA99057B647B4B3FB7DE092E571A3">
    <w:name w:val="522FA99057B647B4B3FB7DE092E571A3"/>
    <w:rsid w:val="00304B3B"/>
    <w:pPr>
      <w:spacing w:line="278" w:lineRule="auto"/>
    </w:pPr>
    <w:rPr>
      <w:kern w:val="2"/>
      <w:sz w:val="24"/>
      <w:szCs w:val="24"/>
      <w:lang w:val="en-IN" w:eastAsia="en-IN"/>
      <w14:ligatures w14:val="standardContextual"/>
    </w:rPr>
  </w:style>
  <w:style w:type="paragraph" w:customStyle="1" w:styleId="F529AE84A42F48C39E7E54052ECE55DD">
    <w:name w:val="F529AE84A42F48C39E7E54052ECE55DD"/>
    <w:rsid w:val="00304B3B"/>
    <w:pPr>
      <w:spacing w:line="278" w:lineRule="auto"/>
    </w:pPr>
    <w:rPr>
      <w:kern w:val="2"/>
      <w:sz w:val="24"/>
      <w:szCs w:val="24"/>
      <w:lang w:val="en-IN" w:eastAsia="en-IN"/>
      <w14:ligatures w14:val="standardContextual"/>
    </w:rPr>
  </w:style>
  <w:style w:type="paragraph" w:customStyle="1" w:styleId="466B725BA2294AA9828DAC40452BED2A">
    <w:name w:val="466B725BA2294AA9828DAC40452BED2A"/>
    <w:rsid w:val="00272A21"/>
    <w:rPr>
      <w:lang w:val="en-CA" w:eastAsia="en-CA"/>
    </w:rPr>
  </w:style>
  <w:style w:type="paragraph" w:customStyle="1" w:styleId="655C265E3BCF4D2680FF161D5D3468CC">
    <w:name w:val="655C265E3BCF4D2680FF161D5D3468CC"/>
    <w:rsid w:val="00272A21"/>
    <w:rPr>
      <w:lang w:val="en-CA" w:eastAsia="en-CA"/>
    </w:rPr>
  </w:style>
  <w:style w:type="paragraph" w:customStyle="1" w:styleId="ED8CF660CE3A4092A8183EB69E9E4316">
    <w:name w:val="ED8CF660CE3A4092A8183EB69E9E4316"/>
    <w:rsid w:val="00272A21"/>
    <w:rPr>
      <w:lang w:val="en-CA" w:eastAsia="en-CA"/>
    </w:rPr>
  </w:style>
  <w:style w:type="paragraph" w:customStyle="1" w:styleId="69324FBF3CAB4C53AB5737FCDCD745D5">
    <w:name w:val="69324FBF3CAB4C53AB5737FCDCD745D5"/>
    <w:rsid w:val="00272A21"/>
    <w:rPr>
      <w:lang w:val="en-CA" w:eastAsia="en-CA"/>
    </w:rPr>
  </w:style>
  <w:style w:type="paragraph" w:customStyle="1" w:styleId="170EA9F172E144BEBE949DC9F1E0C6AF">
    <w:name w:val="170EA9F172E144BEBE949DC9F1E0C6AF"/>
    <w:rsid w:val="00272A21"/>
    <w:rPr>
      <w:lang w:val="en-CA" w:eastAsia="en-CA"/>
    </w:rPr>
  </w:style>
  <w:style w:type="paragraph" w:customStyle="1" w:styleId="C4EB228F4366440FBDB0A5003718EC9E">
    <w:name w:val="C4EB228F4366440FBDB0A5003718EC9E"/>
    <w:rsid w:val="00272A21"/>
    <w:rPr>
      <w:lang w:val="en-CA" w:eastAsia="en-CA"/>
    </w:rPr>
  </w:style>
  <w:style w:type="paragraph" w:customStyle="1" w:styleId="66629299EFDD40BBAED56A25B9CA4B05">
    <w:name w:val="66629299EFDD40BBAED56A25B9CA4B05"/>
    <w:rsid w:val="00272A21"/>
    <w:rPr>
      <w:lang w:val="en-CA" w:eastAsia="en-CA"/>
    </w:rPr>
  </w:style>
  <w:style w:type="paragraph" w:customStyle="1" w:styleId="5AE16B520E414B8EA7290B8FCEF06D7F">
    <w:name w:val="5AE16B520E414B8EA7290B8FCEF06D7F"/>
    <w:rsid w:val="00272A21"/>
    <w:rPr>
      <w:lang w:val="en-CA" w:eastAsia="en-CA"/>
    </w:rPr>
  </w:style>
  <w:style w:type="paragraph" w:customStyle="1" w:styleId="623A52DA046B4CB3AF924757E3D7AEB4">
    <w:name w:val="623A52DA046B4CB3AF924757E3D7AEB4"/>
    <w:rsid w:val="00272A21"/>
    <w:rPr>
      <w:lang w:val="en-CA" w:eastAsia="en-CA"/>
    </w:rPr>
  </w:style>
  <w:style w:type="paragraph" w:customStyle="1" w:styleId="06F16A64EAB74C658FB0C6908EADDD16">
    <w:name w:val="06F16A64EAB74C658FB0C6908EADDD16"/>
    <w:rsid w:val="00272A21"/>
    <w:rPr>
      <w:lang w:val="en-CA" w:eastAsia="en-CA"/>
    </w:rPr>
  </w:style>
  <w:style w:type="paragraph" w:customStyle="1" w:styleId="C228DBC4D2504A18B63142CD84ABF8B6">
    <w:name w:val="C228DBC4D2504A18B63142CD84ABF8B6"/>
    <w:rsid w:val="00272A21"/>
    <w:rPr>
      <w:lang w:val="en-CA" w:eastAsia="en-CA"/>
    </w:rPr>
  </w:style>
  <w:style w:type="paragraph" w:customStyle="1" w:styleId="3AA58565762B43D68D6A18567E996E59">
    <w:name w:val="3AA58565762B43D68D6A18567E996E59"/>
    <w:rsid w:val="00272A21"/>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5ad7982e-4143-4832-b922-f8873c5dc33d" xsi:nil="true"/>
    <_activity xmlns="5ad7982e-4143-4832-b922-f8873c5dc33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37468020AE3A40B5C93C07B323CA0C" ma:contentTypeVersion="15" ma:contentTypeDescription="Create a new document." ma:contentTypeScope="" ma:versionID="7d1b6b0af1b4fe02d897af59bab040fc">
  <xsd:schema xmlns:xsd="http://www.w3.org/2001/XMLSchema" xmlns:xs="http://www.w3.org/2001/XMLSchema" xmlns:p="http://schemas.microsoft.com/office/2006/metadata/properties" xmlns:ns3="5ad7982e-4143-4832-b922-f8873c5dc33d" targetNamespace="http://schemas.microsoft.com/office/2006/metadata/properties" ma:root="true" ma:fieldsID="78eeba34c1cd873d1fb8f62ccd453a08" ns3:_="">
    <xsd:import namespace="5ad7982e-4143-4832-b922-f8873c5dc3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7982e-4143-4832-b922-f8873c5dc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92E91-E2AE-4600-B3D5-F89AB5944B70}">
  <ds:schemaRefs>
    <ds:schemaRef ds:uri="http://schemas.openxmlformats.org/officeDocument/2006/bibliography"/>
  </ds:schemaRefs>
</ds:datastoreItem>
</file>

<file path=customXml/itemProps2.xml><?xml version="1.0" encoding="utf-8"?>
<ds:datastoreItem xmlns:ds="http://schemas.openxmlformats.org/officeDocument/2006/customXml" ds:itemID="{A9ABC891-1C49-4952-8607-218DB95E93F9}">
  <ds:schemaRefs>
    <ds:schemaRef ds:uri="http://schemas.microsoft.com/sharepoint/v3/contenttype/forms"/>
  </ds:schemaRefs>
</ds:datastoreItem>
</file>

<file path=customXml/itemProps3.xml><?xml version="1.0" encoding="utf-8"?>
<ds:datastoreItem xmlns:ds="http://schemas.openxmlformats.org/officeDocument/2006/customXml" ds:itemID="{CCA5C76D-B320-4893-8229-5D607BD18913}">
  <ds:schemaRefs>
    <ds:schemaRef ds:uri="http://schemas.microsoft.com/office/2006/metadata/properties"/>
    <ds:schemaRef ds:uri="http://schemas.microsoft.com/office/infopath/2007/PartnerControls"/>
    <ds:schemaRef ds:uri="5ad7982e-4143-4832-b922-f8873c5dc33d"/>
  </ds:schemaRefs>
</ds:datastoreItem>
</file>

<file path=customXml/itemProps4.xml><?xml version="1.0" encoding="utf-8"?>
<ds:datastoreItem xmlns:ds="http://schemas.openxmlformats.org/officeDocument/2006/customXml" ds:itemID="{E0447F5A-2EEB-4C7E-B435-1048B7AC9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7982e-4143-4832-b922-f8873c5dc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2382</Words>
  <Characters>13579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Angat Pal Singh Bhatia</dc:creator>
  <cp:keywords/>
  <dc:description/>
  <cp:lastModifiedBy>Paramvir</cp:lastModifiedBy>
  <cp:revision>2</cp:revision>
  <cp:lastPrinted>2026-02-12T18:02:00Z</cp:lastPrinted>
  <dcterms:created xsi:type="dcterms:W3CDTF">2026-02-17T16:37:00Z</dcterms:created>
  <dcterms:modified xsi:type="dcterms:W3CDTF">2026-02-17T16:37:00Z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0x0101009837468020AE3A40B5C93C07B323CA0C</vt:lpwstr>
  </property>
</Properties>
</file>