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09DD08D2" w:rsidR="00197602" w:rsidRPr="00B7447B" w:rsidRDefault="00197602" w:rsidP="00B7447B">
      <w:pPr>
        <w:pStyle w:val="IssueInfo"/>
      </w:pPr>
    </w:p>
    <w:tbl>
      <w:tblPr>
        <w:tblStyle w:val="PlainTable1"/>
        <w:tblW w:w="499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5"/>
        <w:gridCol w:w="709"/>
        <w:gridCol w:w="9784"/>
      </w:tblGrid>
      <w:tr w:rsidR="00844A5E" w:rsidRPr="00911517" w14:paraId="72897B51" w14:textId="77777777" w:rsidTr="00844A5E">
        <w:trPr>
          <w:trHeight w:val="1696"/>
        </w:trPr>
        <w:tc>
          <w:tcPr>
            <w:tcW w:w="132" w:type="pct"/>
          </w:tcPr>
          <w:p w14:paraId="1906CE22" w14:textId="29AD7C64" w:rsidR="00625ED6" w:rsidRPr="00911517" w:rsidRDefault="00625ED6" w:rsidP="00380488">
            <w:pPr>
              <w:spacing w:before="0"/>
              <w:rPr>
                <w:rFonts w:ascii="Arial" w:hAnsi="Arial" w:cs="Arial"/>
                <w:sz w:val="44"/>
                <w:szCs w:val="44"/>
              </w:rPr>
            </w:pPr>
          </w:p>
        </w:tc>
        <w:tc>
          <w:tcPr>
            <w:tcW w:w="329" w:type="pct"/>
          </w:tcPr>
          <w:p w14:paraId="5947AC57" w14:textId="77777777" w:rsidR="00625ED6" w:rsidRPr="00911517" w:rsidRDefault="00625ED6" w:rsidP="00380488">
            <w:pPr>
              <w:rPr>
                <w:rFonts w:ascii="Arial" w:hAnsi="Arial" w:cs="Arial"/>
                <w:color w:val="002060"/>
                <w:sz w:val="40"/>
                <w:szCs w:val="40"/>
              </w:rPr>
            </w:pPr>
          </w:p>
        </w:tc>
        <w:tc>
          <w:tcPr>
            <w:tcW w:w="4539" w:type="pct"/>
            <w:tcBorders>
              <w:bottom w:val="single" w:sz="24" w:space="0" w:color="auto"/>
            </w:tcBorders>
          </w:tcPr>
          <w:sdt>
            <w:sdtPr>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031226093"/>
              <w:placeholder>
                <w:docPart w:val="56055C2A702544019B0B03BC89792A03"/>
              </w:placeholder>
              <w15:appearance w15:val="hidden"/>
            </w:sdtPr>
            <w:sdtContent>
              <w:p w14:paraId="351E9D68" w14:textId="5D5B6C6F" w:rsidR="00625ED6" w:rsidRPr="00B5149D" w:rsidRDefault="00625ED6" w:rsidP="00380488">
                <w:pPr>
                  <w:pStyle w:val="IssueInfo"/>
                  <w:jc w:val="left"/>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365E">
                  <w:rPr>
                    <w:rFonts w:ascii="Arial" w:hAnsi="Arial" w:cs="Arial"/>
                    <w:b/>
                    <w:bCs/>
                    <w:color w:val="984D42"/>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for Innovation in Construction and Infrastructure Engineering and Management (CICIEM)</w:t>
                </w:r>
                <w:r w:rsidRPr="00B5149D">
                  <w:rPr>
                    <w:rFonts w:ascii="Arial" w:hAnsi="Arial" w:cs="Arial"/>
                    <w:color w:val="984D4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Content>
          </w:sdt>
        </w:tc>
      </w:tr>
      <w:tr w:rsidR="00844A5E" w:rsidRPr="00911517" w14:paraId="1C8FAE29" w14:textId="77777777" w:rsidTr="00E212CC">
        <w:trPr>
          <w:trHeight w:val="511"/>
        </w:trPr>
        <w:tc>
          <w:tcPr>
            <w:tcW w:w="132" w:type="pct"/>
          </w:tcPr>
          <w:p w14:paraId="345AA820" w14:textId="77777777" w:rsidR="00380488" w:rsidRPr="00911517" w:rsidRDefault="00380488" w:rsidP="00380488">
            <w:pPr>
              <w:pStyle w:val="NoSpacing"/>
              <w:rPr>
                <w:rFonts w:ascii="Arial" w:hAnsi="Arial" w:cs="Arial"/>
              </w:rPr>
            </w:pPr>
          </w:p>
        </w:tc>
        <w:tc>
          <w:tcPr>
            <w:tcW w:w="329" w:type="pct"/>
          </w:tcPr>
          <w:p w14:paraId="14F09903" w14:textId="77777777" w:rsidR="00380488" w:rsidRPr="00911517" w:rsidRDefault="00380488" w:rsidP="00380488">
            <w:pPr>
              <w:pStyle w:val="NoSpacing"/>
              <w:rPr>
                <w:rFonts w:ascii="Arial" w:hAnsi="Arial" w:cs="Arial"/>
              </w:rPr>
            </w:pPr>
          </w:p>
        </w:tc>
        <w:tc>
          <w:tcPr>
            <w:tcW w:w="4539" w:type="pct"/>
            <w:tcBorders>
              <w:top w:val="single" w:sz="24" w:space="0" w:color="auto"/>
            </w:tcBorders>
          </w:tcPr>
          <w:p w14:paraId="6D2AC335" w14:textId="7A3E8C35" w:rsidR="00380488" w:rsidRPr="00911517" w:rsidRDefault="00000000" w:rsidP="00380488">
            <w:pPr>
              <w:pStyle w:val="Subtitle"/>
              <w:rPr>
                <w:rFonts w:ascii="Arial" w:hAnsi="Arial" w:cs="Arial"/>
              </w:rPr>
            </w:pPr>
            <w:sdt>
              <w:sdtPr>
                <w:rPr>
                  <w:rFonts w:ascii="Arial" w:hAnsi="Arial" w:cs="Arial"/>
                  <w:color w:val="000000" w:themeColor="text1"/>
                </w:rPr>
                <w:id w:val="-1099560978"/>
                <w:placeholder>
                  <w:docPart w:val="2CE5BF6EA6434C488B7C8E968286A2FF"/>
                </w:placeholder>
                <w15:appearance w15:val="hidden"/>
              </w:sdtPr>
              <w:sdtContent>
                <w:r w:rsidR="00455BCF">
                  <w:rPr>
                    <w:rFonts w:ascii="Arial" w:hAnsi="Arial" w:cs="Arial"/>
                    <w:color w:val="000000" w:themeColor="text1"/>
                  </w:rPr>
                  <w:t xml:space="preserve">Quarterly </w:t>
                </w:r>
                <w:r w:rsidR="001F23C1" w:rsidRPr="00C40722">
                  <w:rPr>
                    <w:rFonts w:ascii="Arial" w:hAnsi="Arial" w:cs="Arial"/>
                    <w:color w:val="000000" w:themeColor="text1"/>
                  </w:rPr>
                  <w:t xml:space="preserve">Newsletter- </w:t>
                </w:r>
                <w:r w:rsidR="00312863">
                  <w:rPr>
                    <w:rFonts w:ascii="Arial" w:hAnsi="Arial" w:cs="Arial"/>
                    <w:color w:val="000000" w:themeColor="text1"/>
                  </w:rPr>
                  <w:t>Fall</w:t>
                </w:r>
                <w:r w:rsidR="001F23C1" w:rsidRPr="00C40722">
                  <w:rPr>
                    <w:rFonts w:ascii="Arial" w:hAnsi="Arial" w:cs="Arial"/>
                    <w:color w:val="000000" w:themeColor="text1"/>
                  </w:rPr>
                  <w:t xml:space="preserve"> 2025</w:t>
                </w:r>
              </w:sdtContent>
            </w:sdt>
            <w:r w:rsidR="00380488" w:rsidRPr="00C40722">
              <w:rPr>
                <w:rFonts w:ascii="Arial" w:hAnsi="Arial" w:cs="Arial"/>
                <w:color w:val="000000" w:themeColor="text1"/>
              </w:rPr>
              <w:t xml:space="preserve"> </w:t>
            </w:r>
          </w:p>
        </w:tc>
      </w:tr>
      <w:tr w:rsidR="00E212CC" w:rsidRPr="00C43FFF" w14:paraId="31D6BEB3" w14:textId="46E2D9D9" w:rsidTr="00E212CC">
        <w:trPr>
          <w:trHeight w:val="11441"/>
        </w:trPr>
        <w:tc>
          <w:tcPr>
            <w:tcW w:w="132" w:type="pct"/>
          </w:tcPr>
          <w:p w14:paraId="1CDF71D4" w14:textId="5D4ACE63" w:rsidR="00E212CC" w:rsidRPr="00C43FFF" w:rsidRDefault="00E212CC" w:rsidP="002F5B09">
            <w:pPr>
              <w:pStyle w:val="TopicDescription"/>
              <w:jc w:val="left"/>
              <w:rPr>
                <w:rFonts w:ascii="Arial" w:hAnsi="Arial" w:cs="Arial"/>
                <w:color w:val="000000" w:themeColor="text1"/>
                <w:sz w:val="22"/>
                <w:szCs w:val="22"/>
              </w:rPr>
            </w:pPr>
          </w:p>
        </w:tc>
        <w:tc>
          <w:tcPr>
            <w:tcW w:w="329" w:type="pct"/>
          </w:tcPr>
          <w:p w14:paraId="431E8F28" w14:textId="77777777" w:rsidR="00E212CC" w:rsidRPr="00C43FFF" w:rsidRDefault="00E212CC" w:rsidP="00380488">
            <w:pPr>
              <w:rPr>
                <w:rFonts w:ascii="Arial" w:hAnsi="Arial" w:cs="Arial"/>
                <w:sz w:val="22"/>
              </w:rPr>
            </w:pPr>
          </w:p>
        </w:tc>
        <w:tc>
          <w:tcPr>
            <w:tcW w:w="4539" w:type="pct"/>
          </w:tcPr>
          <w:p w14:paraId="05345F1D" w14:textId="77777777" w:rsidR="00E212CC" w:rsidRPr="00C43FFF" w:rsidRDefault="00000000" w:rsidP="00966A76">
            <w:pPr>
              <w:pStyle w:val="TopicTitle"/>
              <w:jc w:val="left"/>
              <w:rPr>
                <w:rFonts w:ascii="Arial" w:hAnsi="Arial" w:cs="Arial"/>
                <w:sz w:val="22"/>
              </w:rPr>
            </w:pPr>
            <w:sdt>
              <w:sdtPr>
                <w:rPr>
                  <w:rFonts w:ascii="Arial" w:hAnsi="Arial" w:cs="Arial"/>
                  <w:sz w:val="22"/>
                </w:rPr>
                <w:id w:val="606313795"/>
                <w:placeholder>
                  <w:docPart w:val="DC18A6F3C7D44DBD92BD516A6BBE58DA"/>
                </w:placeholder>
                <w15:appearance w15:val="hidden"/>
              </w:sdtPr>
              <w:sdtContent>
                <w:sdt>
                  <w:sdtPr>
                    <w:rPr>
                      <w:rFonts w:ascii="Arial" w:hAnsi="Arial" w:cs="Arial"/>
                      <w:sz w:val="22"/>
                    </w:rPr>
                    <w:id w:val="-2108652916"/>
                    <w:placeholder>
                      <w:docPart w:val="E32B734692114C978EC3A90D2C9C4820"/>
                    </w:placeholder>
                    <w15:appearance w15:val="hidden"/>
                  </w:sdtPr>
                  <w:sdtContent>
                    <w:r w:rsidR="00E212CC" w:rsidRPr="00C43FFF">
                      <w:rPr>
                        <w:rFonts w:ascii="Arial" w:hAnsi="Arial" w:cs="Arial"/>
                        <w:bCs/>
                        <w:color w:val="984D42"/>
                        <w:sz w:val="22"/>
                        <w14:textOutline w14:w="0" w14:cap="flat" w14:cmpd="sng" w14:algn="ctr">
                          <w14:noFill/>
                          <w14:prstDash w14:val="solid"/>
                          <w14:round/>
                        </w14:textOutline>
                      </w:rPr>
                      <w:t>Message from the Director</w:t>
                    </w:r>
                    <w:r w:rsidR="00E212CC" w:rsidRPr="00C43FFF">
                      <w:rPr>
                        <w:rFonts w:ascii="Arial" w:hAnsi="Arial" w:cs="Arial"/>
                        <w:b w:val="0"/>
                        <w:bCs/>
                        <w:color w:val="984D42"/>
                        <w:sz w:val="22"/>
                        <w14:textOutline w14:w="0" w14:cap="flat" w14:cmpd="sng" w14:algn="ctr">
                          <w14:noFill/>
                          <w14:prstDash w14:val="solid"/>
                          <w14:round/>
                        </w14:textOutline>
                      </w:rPr>
                      <w:t xml:space="preserve">  </w:t>
                    </w:r>
                  </w:sdtContent>
                </w:sdt>
              </w:sdtContent>
            </w:sdt>
          </w:p>
          <w:sdt>
            <w:sdtPr>
              <w:rPr>
                <w:rStyle w:val="Bold"/>
                <w:rFonts w:ascii="Arial" w:hAnsi="Arial" w:cs="Arial"/>
                <w:sz w:val="22"/>
              </w:rPr>
              <w:id w:val="588282094"/>
              <w:placeholder>
                <w:docPart w:val="FB284C63F0524104882461494E262D96"/>
              </w:placeholder>
              <w15:appearance w15:val="hidden"/>
            </w:sdtPr>
            <w:sdtEndPr>
              <w:rPr>
                <w:rStyle w:val="Bold"/>
                <w:bCs/>
              </w:rPr>
            </w:sdtEndPr>
            <w:sdtContent>
              <w:p w14:paraId="45319322" w14:textId="77777777" w:rsidR="00E212CC" w:rsidRPr="00C43FFF" w:rsidRDefault="00E212CC" w:rsidP="00966A76">
                <w:pPr>
                  <w:pStyle w:val="Byline"/>
                  <w:jc w:val="both"/>
                  <w:rPr>
                    <w:rFonts w:ascii="Arial" w:hAnsi="Arial" w:cs="Arial"/>
                    <w:noProof/>
                    <w:sz w:val="22"/>
                  </w:rPr>
                </w:pPr>
              </w:p>
              <w:p w14:paraId="19E650A7" w14:textId="77777777" w:rsidR="00E212CC" w:rsidRPr="00C43FFF" w:rsidRDefault="00E212CC" w:rsidP="00966A76">
                <w:pPr>
                  <w:pStyle w:val="Byline"/>
                  <w:jc w:val="both"/>
                  <w:rPr>
                    <w:rStyle w:val="Bold"/>
                    <w:rFonts w:ascii="Arial" w:hAnsi="Arial" w:cs="Arial"/>
                    <w:sz w:val="22"/>
                  </w:rPr>
                </w:pPr>
                <w:r w:rsidRPr="00C43FFF">
                  <w:rPr>
                    <w:rFonts w:ascii="Arial" w:hAnsi="Arial" w:cs="Arial"/>
                    <w:noProof/>
                    <w:sz w:val="22"/>
                  </w:rPr>
                  <w:drawing>
                    <wp:inline distT="0" distB="0" distL="0" distR="0" wp14:anchorId="18BA70DF" wp14:editId="54C2D364">
                      <wp:extent cx="1663700" cy="1532472"/>
                      <wp:effectExtent l="0" t="0" r="0" b="0"/>
                      <wp:docPr id="1952646648" name="Picture 3" descr="Concordia engineering prof appoint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ordia engineering prof appointed to ..."/>
                              <pic:cNvPicPr>
                                <a:picLocks noChangeAspect="1" noChangeArrowheads="1"/>
                              </pic:cNvPicPr>
                            </pic:nvPicPr>
                            <pic:blipFill rotWithShape="1">
                              <a:blip r:embed="rId11">
                                <a:extLst>
                                  <a:ext uri="{28A0092B-C50C-407E-A947-70E740481C1C}">
                                    <a14:useLocalDpi xmlns:a14="http://schemas.microsoft.com/office/drawing/2010/main" val="0"/>
                                  </a:ext>
                                </a:extLst>
                              </a:blip>
                              <a:srcRect l="45480" b="11093"/>
                              <a:stretch>
                                <a:fillRect/>
                              </a:stretch>
                            </pic:blipFill>
                            <pic:spPr bwMode="auto">
                              <a:xfrm>
                                <a:off x="0" y="0"/>
                                <a:ext cx="1713622" cy="1578457"/>
                              </a:xfrm>
                              <a:prstGeom prst="rect">
                                <a:avLst/>
                              </a:prstGeom>
                              <a:noFill/>
                              <a:ln>
                                <a:noFill/>
                              </a:ln>
                              <a:extLst>
                                <a:ext uri="{53640926-AAD7-44D8-BBD7-CCE9431645EC}">
                                  <a14:shadowObscured xmlns:a14="http://schemas.microsoft.com/office/drawing/2010/main"/>
                                </a:ext>
                              </a:extLst>
                            </pic:spPr>
                          </pic:pic>
                        </a:graphicData>
                      </a:graphic>
                    </wp:inline>
                  </w:drawing>
                </w:r>
              </w:p>
              <w:p w14:paraId="080E4CFE" w14:textId="468E343B" w:rsidR="00500479" w:rsidRPr="00FA4002" w:rsidRDefault="00E212CC" w:rsidP="00500479">
                <w:pPr>
                  <w:pStyle w:val="Byline"/>
                  <w:jc w:val="both"/>
                  <w:rPr>
                    <w:rFonts w:ascii="Arial" w:hAnsi="Arial" w:cs="Arial"/>
                    <w:bCs/>
                    <w:color w:val="000000" w:themeColor="text1"/>
                    <w:sz w:val="22"/>
                  </w:rPr>
                </w:pPr>
                <w:r w:rsidRPr="00FA4002">
                  <w:rPr>
                    <w:rStyle w:val="Bold"/>
                    <w:rFonts w:ascii="Arial" w:hAnsi="Arial" w:cs="Arial"/>
                    <w:b w:val="0"/>
                    <w:bCs/>
                    <w:color w:val="000000" w:themeColor="text1"/>
                    <w:sz w:val="22"/>
                  </w:rPr>
                  <w:t>Dr. Osama Moselhi</w:t>
                </w:r>
              </w:p>
              <w:p w14:paraId="781FECE0" w14:textId="21FB890F" w:rsidR="0029603D" w:rsidRPr="00FA4002" w:rsidRDefault="0029603D" w:rsidP="0029603D">
                <w:pPr>
                  <w:pStyle w:val="Byline"/>
                  <w:jc w:val="both"/>
                  <w:rPr>
                    <w:rFonts w:ascii="Arial" w:hAnsi="Arial" w:cs="Arial"/>
                    <w:noProof/>
                    <w:color w:val="000000" w:themeColor="text1"/>
                    <w:sz w:val="22"/>
                    <w:lang w:val="en-CA"/>
                  </w:rPr>
                </w:pPr>
                <w:r w:rsidRPr="00FA4002">
                  <w:rPr>
                    <w:rFonts w:ascii="Arial" w:hAnsi="Arial" w:cs="Arial"/>
                    <w:noProof/>
                    <w:color w:val="000000" w:themeColor="text1"/>
                    <w:sz w:val="22"/>
                    <w:lang w:val="en-CA"/>
                  </w:rPr>
                  <w:t xml:space="preserve">In recent months, </w:t>
                </w:r>
                <w:r w:rsidRPr="00FA4002">
                  <w:rPr>
                    <w:rFonts w:ascii="Arial" w:hAnsi="Arial" w:cs="Arial"/>
                    <w:bCs/>
                    <w:noProof/>
                    <w:color w:val="000000" w:themeColor="text1"/>
                    <w:sz w:val="22"/>
                    <w:lang w:val="en-CA"/>
                  </w:rPr>
                  <w:t>CICIEM</w:t>
                </w:r>
                <w:r w:rsidRPr="00FA4002">
                  <w:rPr>
                    <w:rFonts w:ascii="Arial" w:hAnsi="Arial" w:cs="Arial"/>
                    <w:noProof/>
                    <w:color w:val="000000" w:themeColor="text1"/>
                    <w:sz w:val="22"/>
                    <w:lang w:val="en-CA"/>
                  </w:rPr>
                  <w:t xml:space="preserve"> has witnessed a series of impactful events and strategic management decisions. These milestones were made possible through the dedication of its members, who have actively contributed to numerous collaborative initiatives within CICIEM, as well as with other research cent</w:t>
                </w:r>
                <w:r w:rsidR="00983D10">
                  <w:rPr>
                    <w:rFonts w:ascii="Arial" w:hAnsi="Arial" w:cs="Arial"/>
                    <w:noProof/>
                    <w:color w:val="000000" w:themeColor="text1"/>
                    <w:sz w:val="22"/>
                    <w:lang w:val="en-CA"/>
                  </w:rPr>
                  <w:t>re</w:t>
                </w:r>
                <w:r w:rsidRPr="00FA4002">
                  <w:rPr>
                    <w:rFonts w:ascii="Arial" w:hAnsi="Arial" w:cs="Arial"/>
                    <w:noProof/>
                    <w:color w:val="000000" w:themeColor="text1"/>
                    <w:sz w:val="22"/>
                    <w:lang w:val="en-CA"/>
                  </w:rPr>
                  <w:t>s and industry partners.</w:t>
                </w:r>
              </w:p>
              <w:p w14:paraId="7BCF464E" w14:textId="40A29EF4" w:rsidR="0029603D" w:rsidRPr="00FA4002" w:rsidRDefault="0029603D" w:rsidP="0029603D">
                <w:pPr>
                  <w:pStyle w:val="Byline"/>
                  <w:jc w:val="both"/>
                  <w:rPr>
                    <w:rFonts w:ascii="Arial" w:hAnsi="Arial" w:cs="Arial"/>
                    <w:noProof/>
                    <w:color w:val="000000" w:themeColor="text1"/>
                    <w:sz w:val="22"/>
                    <w:lang w:val="en-CA"/>
                  </w:rPr>
                </w:pPr>
                <w:r w:rsidRPr="00FA4002">
                  <w:rPr>
                    <w:rFonts w:ascii="Arial" w:hAnsi="Arial" w:cs="Arial"/>
                    <w:noProof/>
                    <w:color w:val="000000" w:themeColor="text1"/>
                    <w:sz w:val="22"/>
                    <w:lang w:val="en-CA"/>
                  </w:rPr>
                  <w:t xml:space="preserve">In </w:t>
                </w:r>
                <w:r w:rsidRPr="00FA4002">
                  <w:rPr>
                    <w:rFonts w:ascii="Arial" w:hAnsi="Arial" w:cs="Arial"/>
                    <w:bCs/>
                    <w:noProof/>
                    <w:color w:val="000000" w:themeColor="text1"/>
                    <w:sz w:val="22"/>
                    <w:lang w:val="en-CA"/>
                  </w:rPr>
                  <w:t>July 2025</w:t>
                </w:r>
                <w:r w:rsidRPr="00FA4002">
                  <w:rPr>
                    <w:rFonts w:ascii="Arial" w:hAnsi="Arial" w:cs="Arial"/>
                    <w:noProof/>
                    <w:color w:val="000000" w:themeColor="text1"/>
                    <w:sz w:val="22"/>
                    <w:lang w:val="en-CA"/>
                  </w:rPr>
                  <w:t>, the Cent</w:t>
                </w:r>
                <w:r w:rsidR="00983D10">
                  <w:rPr>
                    <w:rFonts w:ascii="Arial" w:hAnsi="Arial" w:cs="Arial"/>
                    <w:noProof/>
                    <w:color w:val="000000" w:themeColor="text1"/>
                    <w:sz w:val="22"/>
                    <w:lang w:val="en-CA"/>
                  </w:rPr>
                  <w:t>re</w:t>
                </w:r>
                <w:r w:rsidRPr="00FA4002">
                  <w:rPr>
                    <w:rFonts w:ascii="Arial" w:hAnsi="Arial" w:cs="Arial"/>
                    <w:noProof/>
                    <w:color w:val="000000" w:themeColor="text1"/>
                    <w:sz w:val="22"/>
                    <w:lang w:val="en-CA"/>
                  </w:rPr>
                  <w:t xml:space="preserve"> successfully organized and hosted three major international conferences—</w:t>
                </w:r>
                <w:r w:rsidRPr="00FA4002">
                  <w:rPr>
                    <w:rFonts w:ascii="Arial" w:hAnsi="Arial" w:cs="Arial"/>
                    <w:bCs/>
                    <w:noProof/>
                    <w:color w:val="000000" w:themeColor="text1"/>
                    <w:sz w:val="22"/>
                    <w:lang w:val="en-CA"/>
                  </w:rPr>
                  <w:t>ISARC, CSCE/CRC, and MOC</w:t>
                </w:r>
                <w:r w:rsidRPr="00FA4002">
                  <w:rPr>
                    <w:rFonts w:ascii="Arial" w:hAnsi="Arial" w:cs="Arial"/>
                    <w:noProof/>
                    <w:color w:val="000000" w:themeColor="text1"/>
                    <w:sz w:val="22"/>
                    <w:lang w:val="en-CA"/>
                  </w:rPr>
                  <w:t xml:space="preserve">. In addition, several seminars and workshops were held, featuring distinguished guests such as </w:t>
                </w:r>
                <w:r w:rsidRPr="00FA4002">
                  <w:rPr>
                    <w:rFonts w:ascii="Arial" w:hAnsi="Arial" w:cs="Arial"/>
                    <w:bCs/>
                    <w:noProof/>
                    <w:color w:val="000000" w:themeColor="text1"/>
                    <w:sz w:val="22"/>
                    <w:lang w:val="en-CA"/>
                  </w:rPr>
                  <w:t>Mayor Simon Yu</w:t>
                </w:r>
                <w:r w:rsidRPr="00FA4002">
                  <w:rPr>
                    <w:rFonts w:ascii="Arial" w:hAnsi="Arial" w:cs="Arial"/>
                    <w:noProof/>
                    <w:color w:val="000000" w:themeColor="text1"/>
                    <w:sz w:val="22"/>
                    <w:lang w:val="en-CA"/>
                  </w:rPr>
                  <w:t xml:space="preserve"> and leading industry executives.</w:t>
                </w:r>
              </w:p>
              <w:p w14:paraId="59C92521" w14:textId="4B76A392" w:rsidR="0029603D" w:rsidRPr="00FA4002" w:rsidRDefault="0029603D" w:rsidP="0029603D">
                <w:pPr>
                  <w:pStyle w:val="Byline"/>
                  <w:jc w:val="both"/>
                  <w:rPr>
                    <w:rFonts w:ascii="Arial" w:hAnsi="Arial" w:cs="Arial"/>
                    <w:noProof/>
                    <w:color w:val="000000" w:themeColor="text1"/>
                    <w:sz w:val="22"/>
                    <w:lang w:val="en-CA"/>
                  </w:rPr>
                </w:pPr>
                <w:r w:rsidRPr="00FA4002">
                  <w:rPr>
                    <w:rFonts w:ascii="Arial" w:hAnsi="Arial" w:cs="Arial"/>
                    <w:noProof/>
                    <w:color w:val="000000" w:themeColor="text1"/>
                    <w:sz w:val="22"/>
                    <w:lang w:val="en-CA"/>
                  </w:rPr>
                  <w:t xml:space="preserve">CICIEM also secured significant </w:t>
                </w:r>
                <w:r w:rsidRPr="00FA4002">
                  <w:rPr>
                    <w:rFonts w:ascii="Arial" w:hAnsi="Arial" w:cs="Arial"/>
                    <w:bCs/>
                    <w:noProof/>
                    <w:color w:val="000000" w:themeColor="text1"/>
                    <w:sz w:val="22"/>
                    <w:lang w:val="en-CA"/>
                  </w:rPr>
                  <w:t>external research funding</w:t>
                </w:r>
                <w:r w:rsidRPr="00FA4002">
                  <w:rPr>
                    <w:rFonts w:ascii="Arial" w:hAnsi="Arial" w:cs="Arial"/>
                    <w:noProof/>
                    <w:color w:val="000000" w:themeColor="text1"/>
                    <w:sz w:val="22"/>
                    <w:lang w:val="en-CA"/>
                  </w:rPr>
                  <w:t xml:space="preserve">, along with substantial </w:t>
                </w:r>
                <w:r w:rsidRPr="00FA4002">
                  <w:rPr>
                    <w:rFonts w:ascii="Arial" w:hAnsi="Arial" w:cs="Arial"/>
                    <w:bCs/>
                    <w:noProof/>
                    <w:color w:val="000000" w:themeColor="text1"/>
                    <w:sz w:val="22"/>
                    <w:lang w:val="en-CA"/>
                  </w:rPr>
                  <w:t>internal grants</w:t>
                </w:r>
                <w:r w:rsidRPr="00FA4002">
                  <w:rPr>
                    <w:rFonts w:ascii="Arial" w:hAnsi="Arial" w:cs="Arial"/>
                    <w:noProof/>
                    <w:color w:val="000000" w:themeColor="text1"/>
                    <w:sz w:val="22"/>
                    <w:lang w:val="en-CA"/>
                  </w:rPr>
                  <w:t>, to enhance and upgrade its research infrastructure. This investment enabled the acquisition of new equipment and a broad range of advanced sensing technologies. With this institutional support and access to resources, the Cent</w:t>
                </w:r>
                <w:r w:rsidR="00983D10">
                  <w:rPr>
                    <w:rFonts w:ascii="Arial" w:hAnsi="Arial" w:cs="Arial"/>
                    <w:noProof/>
                    <w:color w:val="000000" w:themeColor="text1"/>
                    <w:sz w:val="22"/>
                    <w:lang w:val="en-CA"/>
                  </w:rPr>
                  <w:t>re</w:t>
                </w:r>
                <w:r w:rsidRPr="00FA4002">
                  <w:rPr>
                    <w:rFonts w:ascii="Arial" w:hAnsi="Arial" w:cs="Arial"/>
                    <w:noProof/>
                    <w:color w:val="000000" w:themeColor="text1"/>
                    <w:sz w:val="22"/>
                    <w:lang w:val="en-CA"/>
                  </w:rPr>
                  <w:t xml:space="preserve"> has strengthened its commitment to research excellence, producing numerous scholarly contributions, including </w:t>
                </w:r>
                <w:r w:rsidRPr="00FA4002">
                  <w:rPr>
                    <w:rFonts w:ascii="Arial" w:hAnsi="Arial" w:cs="Arial"/>
                    <w:bCs/>
                    <w:noProof/>
                    <w:color w:val="000000" w:themeColor="text1"/>
                    <w:sz w:val="22"/>
                    <w:lang w:val="en-CA"/>
                  </w:rPr>
                  <w:t>60 articles in peer-reviewed scientific journals</w:t>
                </w:r>
                <w:r w:rsidRPr="00FA4002">
                  <w:rPr>
                    <w:rFonts w:ascii="Arial" w:hAnsi="Arial" w:cs="Arial"/>
                    <w:noProof/>
                    <w:color w:val="000000" w:themeColor="text1"/>
                    <w:sz w:val="22"/>
                    <w:lang w:val="en-CA"/>
                  </w:rPr>
                  <w:t>.</w:t>
                </w:r>
              </w:p>
              <w:p w14:paraId="3376AF7A" w14:textId="6FA46643" w:rsidR="0029603D" w:rsidRPr="00FA4002" w:rsidRDefault="0029603D" w:rsidP="0029603D">
                <w:pPr>
                  <w:pStyle w:val="Byline"/>
                  <w:jc w:val="both"/>
                  <w:rPr>
                    <w:rFonts w:ascii="Arial" w:hAnsi="Arial" w:cs="Arial"/>
                    <w:noProof/>
                    <w:color w:val="000000" w:themeColor="text1"/>
                    <w:sz w:val="22"/>
                    <w:lang w:val="en-CA"/>
                  </w:rPr>
                </w:pPr>
                <w:r w:rsidRPr="00FA4002">
                  <w:rPr>
                    <w:rFonts w:ascii="Arial" w:hAnsi="Arial" w:cs="Arial"/>
                    <w:noProof/>
                    <w:color w:val="000000" w:themeColor="text1"/>
                    <w:sz w:val="22"/>
                    <w:lang w:val="en-CA"/>
                  </w:rPr>
                  <w:t xml:space="preserve">Further achievements include the </w:t>
                </w:r>
                <w:r w:rsidRPr="00FA4002">
                  <w:rPr>
                    <w:rFonts w:ascii="Arial" w:hAnsi="Arial" w:cs="Arial"/>
                    <w:bCs/>
                    <w:noProof/>
                    <w:color w:val="000000" w:themeColor="text1"/>
                    <w:sz w:val="22"/>
                    <w:lang w:val="en-CA"/>
                  </w:rPr>
                  <w:t>graduation of several PhD students</w:t>
                </w:r>
                <w:r w:rsidRPr="00FA4002">
                  <w:rPr>
                    <w:rFonts w:ascii="Arial" w:hAnsi="Arial" w:cs="Arial"/>
                    <w:noProof/>
                    <w:color w:val="000000" w:themeColor="text1"/>
                    <w:sz w:val="22"/>
                    <w:lang w:val="en-CA"/>
                  </w:rPr>
                  <w:t xml:space="preserve">, the hiring of a </w:t>
                </w:r>
                <w:r w:rsidRPr="00FA4002">
                  <w:rPr>
                    <w:rFonts w:ascii="Arial" w:hAnsi="Arial" w:cs="Arial"/>
                    <w:bCs/>
                    <w:noProof/>
                    <w:color w:val="000000" w:themeColor="text1"/>
                    <w:sz w:val="22"/>
                    <w:lang w:val="en-CA"/>
                  </w:rPr>
                  <w:t>research associate</w:t>
                </w:r>
                <w:r w:rsidRPr="00FA4002">
                  <w:rPr>
                    <w:rFonts w:ascii="Arial" w:hAnsi="Arial" w:cs="Arial"/>
                    <w:noProof/>
                    <w:color w:val="000000" w:themeColor="text1"/>
                    <w:sz w:val="22"/>
                    <w:lang w:val="en-CA"/>
                  </w:rPr>
                  <w:t xml:space="preserve"> to support the Cent</w:t>
                </w:r>
                <w:r w:rsidR="00983D10">
                  <w:rPr>
                    <w:rFonts w:ascii="Arial" w:hAnsi="Arial" w:cs="Arial"/>
                    <w:noProof/>
                    <w:color w:val="000000" w:themeColor="text1"/>
                    <w:sz w:val="22"/>
                    <w:lang w:val="en-CA"/>
                  </w:rPr>
                  <w:t>re</w:t>
                </w:r>
                <w:r w:rsidRPr="00FA4002">
                  <w:rPr>
                    <w:rFonts w:ascii="Arial" w:hAnsi="Arial" w:cs="Arial"/>
                    <w:noProof/>
                    <w:color w:val="000000" w:themeColor="text1"/>
                    <w:sz w:val="22"/>
                    <w:lang w:val="en-CA"/>
                  </w:rPr>
                  <w:t xml:space="preserve">’s administrative, outreach, and research activities, and the recruitment of </w:t>
                </w:r>
                <w:r w:rsidRPr="00FA4002">
                  <w:rPr>
                    <w:rFonts w:ascii="Arial" w:hAnsi="Arial" w:cs="Arial"/>
                    <w:bCs/>
                    <w:noProof/>
                    <w:color w:val="000000" w:themeColor="text1"/>
                    <w:sz w:val="22"/>
                    <w:lang w:val="en-CA"/>
                  </w:rPr>
                  <w:t>postdoctoral fellows</w:t>
                </w:r>
                <w:r w:rsidRPr="00FA4002">
                  <w:rPr>
                    <w:rFonts w:ascii="Arial" w:hAnsi="Arial" w:cs="Arial"/>
                    <w:noProof/>
                    <w:color w:val="000000" w:themeColor="text1"/>
                    <w:sz w:val="22"/>
                    <w:lang w:val="en-CA"/>
                  </w:rPr>
                  <w:t xml:space="preserve">. </w:t>
                </w:r>
                <w:r w:rsidR="00500479" w:rsidRPr="00FA4002">
                  <w:rPr>
                    <w:rFonts w:ascii="Arial" w:hAnsi="Arial" w:cs="Arial"/>
                    <w:noProof/>
                    <w:color w:val="000000" w:themeColor="text1"/>
                    <w:sz w:val="22"/>
                    <w:lang w:val="en-CA"/>
                  </w:rPr>
                  <w:t>As part of its drive for excellence, the Cent</w:t>
                </w:r>
                <w:r w:rsidR="00983D10">
                  <w:rPr>
                    <w:rFonts w:ascii="Arial" w:hAnsi="Arial" w:cs="Arial"/>
                    <w:noProof/>
                    <w:color w:val="000000" w:themeColor="text1"/>
                    <w:sz w:val="22"/>
                    <w:lang w:val="en-CA"/>
                  </w:rPr>
                  <w:t>re</w:t>
                </w:r>
                <w:r w:rsidR="00500479" w:rsidRPr="00FA4002">
                  <w:rPr>
                    <w:rFonts w:ascii="Arial" w:hAnsi="Arial" w:cs="Arial"/>
                    <w:noProof/>
                    <w:color w:val="000000" w:themeColor="text1"/>
                    <w:sz w:val="22"/>
                    <w:lang w:val="en-CA"/>
                  </w:rPr>
                  <w:t xml:space="preserve"> undertook a comprehensive review of its </w:t>
                </w:r>
                <w:r w:rsidR="00500479" w:rsidRPr="00FA4002">
                  <w:rPr>
                    <w:rFonts w:ascii="Arial" w:hAnsi="Arial" w:cs="Arial"/>
                    <w:bCs/>
                    <w:noProof/>
                    <w:color w:val="000000" w:themeColor="text1"/>
                    <w:sz w:val="22"/>
                    <w:lang w:val="en-CA"/>
                  </w:rPr>
                  <w:t>vision and organizational structure</w:t>
                </w:r>
                <w:r w:rsidR="00500479" w:rsidRPr="00FA4002">
                  <w:rPr>
                    <w:rFonts w:ascii="Arial" w:hAnsi="Arial" w:cs="Arial"/>
                    <w:noProof/>
                    <w:color w:val="000000" w:themeColor="text1"/>
                    <w:sz w:val="22"/>
                    <w:lang w:val="en-CA"/>
                  </w:rPr>
                  <w:t xml:space="preserve"> in </w:t>
                </w:r>
                <w:r w:rsidR="00500479" w:rsidRPr="00FA4002">
                  <w:rPr>
                    <w:rFonts w:ascii="Arial" w:hAnsi="Arial" w:cs="Arial"/>
                    <w:bCs/>
                    <w:noProof/>
                    <w:color w:val="000000" w:themeColor="text1"/>
                    <w:sz w:val="22"/>
                    <w:lang w:val="en-CA"/>
                  </w:rPr>
                  <w:t>April 2025</w:t>
                </w:r>
                <w:r w:rsidR="00500479" w:rsidRPr="00FA4002">
                  <w:rPr>
                    <w:rFonts w:ascii="Arial" w:hAnsi="Arial" w:cs="Arial"/>
                    <w:noProof/>
                    <w:color w:val="000000" w:themeColor="text1"/>
                    <w:sz w:val="22"/>
                    <w:lang w:val="en-CA"/>
                  </w:rPr>
                  <w:t>.</w:t>
                </w:r>
                <w:r w:rsidRPr="00FA4002">
                  <w:rPr>
                    <w:rFonts w:ascii="Arial" w:hAnsi="Arial" w:cs="Arial"/>
                    <w:noProof/>
                    <w:color w:val="000000" w:themeColor="text1"/>
                    <w:sz w:val="22"/>
                    <w:lang w:val="en-CA"/>
                  </w:rPr>
                  <w:t>The Cent</w:t>
                </w:r>
                <w:r w:rsidR="00983D10">
                  <w:rPr>
                    <w:rFonts w:ascii="Arial" w:hAnsi="Arial" w:cs="Arial"/>
                    <w:noProof/>
                    <w:color w:val="000000" w:themeColor="text1"/>
                    <w:sz w:val="22"/>
                    <w:lang w:val="en-CA"/>
                  </w:rPr>
                  <w:t>re</w:t>
                </w:r>
                <w:r w:rsidRPr="00FA4002">
                  <w:rPr>
                    <w:rFonts w:ascii="Arial" w:hAnsi="Arial" w:cs="Arial"/>
                    <w:noProof/>
                    <w:color w:val="000000" w:themeColor="text1"/>
                    <w:sz w:val="22"/>
                    <w:lang w:val="en-CA"/>
                  </w:rPr>
                  <w:t xml:space="preserve"> also organized and hosted its </w:t>
                </w:r>
                <w:r w:rsidRPr="00FA4002">
                  <w:rPr>
                    <w:rFonts w:ascii="Arial" w:hAnsi="Arial" w:cs="Arial"/>
                    <w:bCs/>
                    <w:noProof/>
                    <w:color w:val="000000" w:themeColor="text1"/>
                    <w:sz w:val="22"/>
                    <w:lang w:val="en-CA"/>
                  </w:rPr>
                  <w:t>annual international student competition</w:t>
                </w:r>
                <w:r w:rsidR="00BD07DF" w:rsidRPr="00FA4002">
                  <w:rPr>
                    <w:rFonts w:ascii="Arial" w:hAnsi="Arial" w:cs="Arial"/>
                    <w:bCs/>
                    <w:noProof/>
                    <w:color w:val="000000" w:themeColor="text1"/>
                    <w:sz w:val="22"/>
                    <w:lang w:val="en-CA"/>
                  </w:rPr>
                  <w:t xml:space="preserve"> (AACEi 3+1)</w:t>
                </w:r>
                <w:r w:rsidRPr="00FA4002">
                  <w:rPr>
                    <w:rFonts w:ascii="Arial" w:hAnsi="Arial" w:cs="Arial"/>
                    <w:noProof/>
                    <w:color w:val="000000" w:themeColor="text1"/>
                    <w:sz w:val="22"/>
                    <w:lang w:val="en-CA"/>
                  </w:rPr>
                  <w:t>, generously sponsored and supported by industry partners.</w:t>
                </w:r>
              </w:p>
              <w:p w14:paraId="6A999CCC" w14:textId="77777777" w:rsidR="00C43FFF" w:rsidRPr="00FA4002" w:rsidRDefault="00C43FFF" w:rsidP="00C43FFF">
                <w:pPr>
                  <w:pStyle w:val="Byline"/>
                  <w:jc w:val="both"/>
                  <w:rPr>
                    <w:rFonts w:ascii="Arial" w:hAnsi="Arial" w:cs="Arial"/>
                    <w:noProof/>
                    <w:color w:val="000000" w:themeColor="text1"/>
                    <w:sz w:val="22"/>
                    <w:lang w:val="en-CA"/>
                  </w:rPr>
                </w:pPr>
                <w:r w:rsidRPr="00FA4002">
                  <w:rPr>
                    <w:rFonts w:ascii="Arial" w:hAnsi="Arial" w:cs="Arial"/>
                    <w:noProof/>
                    <w:color w:val="000000" w:themeColor="text1"/>
                    <w:sz w:val="22"/>
                    <w:lang w:val="en-CA"/>
                  </w:rPr>
                  <w:t>These initiatives have reinforced CICIEM’s position as a hub for innovation, knowledge exchange, and interdisciplinary research.</w:t>
                </w:r>
              </w:p>
              <w:p w14:paraId="6AC148C3" w14:textId="7D582253" w:rsidR="00E212CC" w:rsidRPr="00C43FFF" w:rsidRDefault="00E212CC" w:rsidP="00966A76">
                <w:pPr>
                  <w:pStyle w:val="Byline"/>
                  <w:jc w:val="both"/>
                  <w:rPr>
                    <w:rFonts w:ascii="Arial" w:hAnsi="Arial" w:cs="Arial"/>
                    <w:bCs/>
                    <w:color w:val="000000" w:themeColor="text1"/>
                    <w:sz w:val="22"/>
                  </w:rPr>
                </w:pPr>
                <w:r w:rsidRPr="00C43FFF">
                  <w:rPr>
                    <w:rFonts w:ascii="Arial" w:hAnsi="Arial" w:cs="Arial"/>
                    <w:noProof/>
                    <w:sz w:val="22"/>
                    <w:lang w:val="en-CA"/>
                  </w:rPr>
                  <w:t xml:space="preserve">  </w:t>
                </w:r>
              </w:p>
            </w:sdtContent>
          </w:sdt>
          <w:p w14:paraId="0BBB7F2F" w14:textId="6977FE7A" w:rsidR="00E212CC" w:rsidRPr="00C43FFF" w:rsidRDefault="00E212CC" w:rsidP="00966A76">
            <w:pPr>
              <w:pStyle w:val="Byline"/>
              <w:jc w:val="both"/>
              <w:rPr>
                <w:rFonts w:ascii="Arial" w:hAnsi="Arial" w:cs="Arial"/>
                <w:bCs/>
                <w:color w:val="000000" w:themeColor="text1"/>
                <w:sz w:val="22"/>
              </w:rPr>
            </w:pPr>
            <w:r w:rsidRPr="00C43FFF">
              <w:rPr>
                <w:rFonts w:ascii="Arial" w:hAnsi="Arial" w:cs="Arial"/>
                <w:noProof/>
                <w:sz w:val="22"/>
                <w:lang w:val="en-CA"/>
              </w:rPr>
              <w:drawing>
                <wp:inline distT="0" distB="0" distL="0" distR="0" wp14:anchorId="3B6A7A4B" wp14:editId="3A35B500">
                  <wp:extent cx="1801947" cy="580437"/>
                  <wp:effectExtent l="0" t="0" r="8255" b="0"/>
                  <wp:docPr id="1598122272" name="Picture 1" descr="A blue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56345" name="Picture 1" descr="A blue line drawing of a triangle&#10;&#10;AI-generated content may be incorrect."/>
                          <pic:cNvPicPr/>
                        </pic:nvPicPr>
                        <pic:blipFill rotWithShape="1">
                          <a:blip r:embed="rId12"/>
                          <a:srcRect l="7011" t="25140" r="5928" b="1"/>
                          <a:stretch/>
                        </pic:blipFill>
                        <pic:spPr bwMode="auto">
                          <a:xfrm>
                            <a:off x="0" y="0"/>
                            <a:ext cx="1885674" cy="607407"/>
                          </a:xfrm>
                          <a:prstGeom prst="rect">
                            <a:avLst/>
                          </a:prstGeom>
                          <a:ln>
                            <a:noFill/>
                          </a:ln>
                          <a:extLst>
                            <a:ext uri="{53640926-AAD7-44D8-BBD7-CCE9431645EC}">
                              <a14:shadowObscured xmlns:a14="http://schemas.microsoft.com/office/drawing/2010/main"/>
                            </a:ext>
                          </a:extLst>
                        </pic:spPr>
                      </pic:pic>
                    </a:graphicData>
                  </a:graphic>
                </wp:inline>
              </w:drawing>
            </w:r>
          </w:p>
          <w:p w14:paraId="75C9783B" w14:textId="2B36F26A" w:rsidR="00E212CC" w:rsidRPr="00C43FFF" w:rsidRDefault="00000000" w:rsidP="008E7891">
            <w:pPr>
              <w:pStyle w:val="Byline"/>
              <w:rPr>
                <w:rFonts w:ascii="Arial" w:hAnsi="Arial" w:cs="Arial"/>
                <w:color w:val="000000" w:themeColor="text1"/>
                <w:sz w:val="22"/>
              </w:rPr>
            </w:pPr>
            <w:sdt>
              <w:sdtPr>
                <w:rPr>
                  <w:rFonts w:ascii="Arial" w:hAnsi="Arial" w:cs="Arial"/>
                  <w:color w:val="000000" w:themeColor="text1"/>
                  <w:sz w:val="22"/>
                </w:rPr>
                <w:id w:val="1180782722"/>
                <w:placeholder>
                  <w:docPart w:val="D4A3AE18374D430EA050475CA6673E3E"/>
                </w:placeholder>
                <w15:appearance w15:val="hidden"/>
              </w:sdtPr>
              <w:sdtContent>
                <w:r w:rsidR="00E212CC" w:rsidRPr="00C43FFF">
                  <w:rPr>
                    <w:rFonts w:ascii="Arial" w:hAnsi="Arial" w:cs="Arial"/>
                    <w:color w:val="000000" w:themeColor="text1"/>
                    <w:sz w:val="22"/>
                  </w:rPr>
                  <w:t>Osama Moselhi</w:t>
                </w:r>
              </w:sdtContent>
            </w:sdt>
            <w:r w:rsidR="00E212CC" w:rsidRPr="00C43FFF">
              <w:rPr>
                <w:rFonts w:ascii="Arial" w:hAnsi="Arial" w:cs="Arial"/>
                <w:color w:val="000000" w:themeColor="text1"/>
                <w:sz w:val="22"/>
              </w:rPr>
              <w:t>, Ph.D., P.Eng., FCSCE, F. ASCE, F. AACE, F.CAE, C.M.</w:t>
            </w:r>
          </w:p>
          <w:p w14:paraId="07CC2FB4" w14:textId="01B09316" w:rsidR="00E212CC" w:rsidRPr="00C43FFF" w:rsidRDefault="00500479" w:rsidP="00500479">
            <w:pPr>
              <w:pStyle w:val="Byline"/>
              <w:jc w:val="both"/>
              <w:rPr>
                <w:rFonts w:ascii="Arial" w:hAnsi="Arial" w:cs="Arial"/>
                <w:color w:val="000000" w:themeColor="text1"/>
                <w:sz w:val="22"/>
              </w:rPr>
            </w:pPr>
            <w:r w:rsidRPr="00500479">
              <w:rPr>
                <w:rFonts w:ascii="Arial" w:hAnsi="Arial" w:cs="Arial"/>
                <w:bCs/>
                <w:color w:val="000000" w:themeColor="text1"/>
                <w:sz w:val="22"/>
              </w:rPr>
              <w:t>Professor and Director</w:t>
            </w:r>
          </w:p>
        </w:tc>
      </w:tr>
    </w:tbl>
    <w:p w14:paraId="31628D6B" w14:textId="7D5213B5" w:rsidR="00197602" w:rsidRPr="00C43FFF" w:rsidRDefault="00197602" w:rsidP="002719D0">
      <w:pPr>
        <w:pStyle w:val="NoSpacing"/>
        <w:rPr>
          <w:rFonts w:ascii="Arial" w:hAnsi="Arial" w:cs="Arial"/>
        </w:rPr>
        <w:sectPr w:rsidR="00197602" w:rsidRPr="00C43FFF" w:rsidSect="00B97E24">
          <w:pgSz w:w="12240" w:h="15840"/>
          <w:pgMar w:top="720" w:right="720" w:bottom="360" w:left="720" w:header="720" w:footer="432" w:gutter="0"/>
          <w:cols w:space="720"/>
          <w:docGrid w:linePitch="360"/>
        </w:sectPr>
      </w:pPr>
    </w:p>
    <w:tbl>
      <w:tblPr>
        <w:tblW w:w="0" w:type="auto"/>
        <w:tblLook w:val="0600" w:firstRow="0" w:lastRow="0" w:firstColumn="0" w:lastColumn="0" w:noHBand="1" w:noVBand="1"/>
      </w:tblPr>
      <w:tblGrid>
        <w:gridCol w:w="6702"/>
        <w:gridCol w:w="636"/>
        <w:gridCol w:w="3462"/>
      </w:tblGrid>
      <w:tr w:rsidR="0068512B" w:rsidRPr="00C43FFF" w14:paraId="4AF6C557" w14:textId="77777777" w:rsidTr="0068512B">
        <w:trPr>
          <w:trHeight w:val="432"/>
        </w:trPr>
        <w:tc>
          <w:tcPr>
            <w:tcW w:w="6702" w:type="dxa"/>
            <w:tcBorders>
              <w:bottom w:val="single" w:sz="18" w:space="0" w:color="auto"/>
            </w:tcBorders>
          </w:tcPr>
          <w:bookmarkStart w:id="0" w:name="_Hlk197443145"/>
          <w:p w14:paraId="6523CBD3" w14:textId="75C133B3" w:rsidR="0068512B" w:rsidRPr="00C43FFF" w:rsidRDefault="00000000" w:rsidP="008D0327">
            <w:pPr>
              <w:rPr>
                <w:rStyle w:val="Bold"/>
                <w:rFonts w:ascii="Arial" w:hAnsi="Arial" w:cs="Arial"/>
                <w:sz w:val="22"/>
              </w:rPr>
            </w:pPr>
            <w:sdt>
              <w:sdtPr>
                <w:rPr>
                  <w:rFonts w:ascii="Arial" w:hAnsi="Arial" w:cs="Arial"/>
                  <w:b/>
                  <w:sz w:val="22"/>
                </w:rPr>
                <w:id w:val="-1689122118"/>
                <w:placeholder>
                  <w:docPart w:val="583F8F486B0C497080C0F3856D318BDB"/>
                </w:placeholder>
                <w15:appearance w15:val="hidden"/>
              </w:sdtPr>
              <w:sdtEndPr>
                <w:rPr>
                  <w:b w:val="0"/>
                </w:rPr>
              </w:sdtEndPr>
              <w:sdtContent>
                <w:sdt>
                  <w:sdtPr>
                    <w:rPr>
                      <w:rFonts w:ascii="Arial" w:hAnsi="Arial" w:cs="Arial"/>
                      <w:b/>
                      <w:sz w:val="22"/>
                    </w:rPr>
                    <w:id w:val="-1217969157"/>
                    <w:placeholder>
                      <w:docPart w:val="E0E0CC5BAC60416EA4BE82ED8C2288FC"/>
                    </w:placeholder>
                    <w15:appearance w15:val="hidden"/>
                  </w:sdtPr>
                  <w:sdtContent>
                    <w:r w:rsidR="000811E5" w:rsidRPr="00C43FFF">
                      <w:rPr>
                        <w:rFonts w:ascii="Arial" w:hAnsi="Arial" w:cs="Arial"/>
                        <w:sz w:val="22"/>
                      </w:rPr>
                      <w:t xml:space="preserve">Newsletter </w:t>
                    </w:r>
                    <w:r w:rsidR="000758BA">
                      <w:rPr>
                        <w:rFonts w:ascii="Arial" w:hAnsi="Arial" w:cs="Arial"/>
                        <w:sz w:val="22"/>
                      </w:rPr>
                      <w:t>Fall</w:t>
                    </w:r>
                    <w:r w:rsidR="0068512B" w:rsidRPr="00C43FFF">
                      <w:rPr>
                        <w:rFonts w:ascii="Arial" w:hAnsi="Arial" w:cs="Arial"/>
                        <w:sz w:val="22"/>
                      </w:rPr>
                      <w:t xml:space="preserve"> 2025</w:t>
                    </w:r>
                  </w:sdtContent>
                </w:sdt>
              </w:sdtContent>
            </w:sdt>
            <w:r w:rsidR="0068512B" w:rsidRPr="00C43FFF">
              <w:rPr>
                <w:rFonts w:ascii="Arial" w:hAnsi="Arial" w:cs="Arial"/>
                <w:sz w:val="22"/>
              </w:rPr>
              <w:t xml:space="preserve"> </w:t>
            </w:r>
          </w:p>
        </w:tc>
        <w:tc>
          <w:tcPr>
            <w:tcW w:w="636" w:type="dxa"/>
            <w:tcBorders>
              <w:bottom w:val="single" w:sz="18" w:space="0" w:color="auto"/>
            </w:tcBorders>
          </w:tcPr>
          <w:p w14:paraId="294F44D5" w14:textId="77777777" w:rsidR="0068512B" w:rsidRPr="00C43FFF" w:rsidRDefault="0068512B" w:rsidP="008D0327">
            <w:pPr>
              <w:pStyle w:val="NoSpacing"/>
              <w:rPr>
                <w:rFonts w:ascii="Arial" w:hAnsi="Arial" w:cs="Arial"/>
              </w:rPr>
            </w:pPr>
          </w:p>
        </w:tc>
        <w:tc>
          <w:tcPr>
            <w:tcW w:w="3462" w:type="dxa"/>
            <w:tcBorders>
              <w:bottom w:val="single" w:sz="18" w:space="0" w:color="auto"/>
            </w:tcBorders>
          </w:tcPr>
          <w:p w14:paraId="6110576C" w14:textId="77777777" w:rsidR="0068512B" w:rsidRPr="00C43FFF" w:rsidRDefault="0068512B" w:rsidP="008D0327">
            <w:pPr>
              <w:pStyle w:val="NoSpacing"/>
              <w:rPr>
                <w:rFonts w:ascii="Arial" w:hAnsi="Arial" w:cs="Arial"/>
              </w:rPr>
            </w:pPr>
          </w:p>
        </w:tc>
      </w:tr>
    </w:tbl>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207"/>
        <w:gridCol w:w="1320"/>
        <w:gridCol w:w="222"/>
        <w:gridCol w:w="4051"/>
      </w:tblGrid>
      <w:tr w:rsidR="00695CAC" w:rsidRPr="00911517" w14:paraId="20C49DC3" w14:textId="77777777" w:rsidTr="00695CAC">
        <w:trPr>
          <w:trHeight w:val="8011"/>
        </w:trPr>
        <w:tc>
          <w:tcPr>
            <w:tcW w:w="6677" w:type="dxa"/>
            <w:gridSpan w:val="2"/>
          </w:tcPr>
          <w:bookmarkEnd w:id="0"/>
          <w:p w14:paraId="18362A64" w14:textId="54583863" w:rsidR="00FA7236" w:rsidRPr="00911517" w:rsidRDefault="00494580" w:rsidP="00197602">
            <w:pPr>
              <w:rPr>
                <w:rFonts w:ascii="Arial" w:hAnsi="Arial" w:cs="Arial"/>
              </w:rPr>
            </w:pPr>
            <w:r>
              <w:rPr>
                <w:rFonts w:ascii="Arial" w:hAnsi="Arial" w:cs="Arial"/>
                <w:noProof/>
              </w:rPr>
              <w:drawing>
                <wp:inline distT="0" distB="0" distL="0" distR="0" wp14:anchorId="412B50A3" wp14:editId="2F5D9782">
                  <wp:extent cx="4055110" cy="2951922"/>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7624" t="4010" r="6527" b="1187"/>
                          <a:stretch/>
                        </pic:blipFill>
                        <pic:spPr bwMode="auto">
                          <a:xfrm>
                            <a:off x="0" y="0"/>
                            <a:ext cx="4069462" cy="2962370"/>
                          </a:xfrm>
                          <a:prstGeom prst="rect">
                            <a:avLst/>
                          </a:prstGeom>
                          <a:noFill/>
                          <a:ln>
                            <a:noFill/>
                          </a:ln>
                          <a:extLst>
                            <a:ext uri="{53640926-AAD7-44D8-BBD7-CCE9431645EC}">
                              <a14:shadowObscured xmlns:a14="http://schemas.microsoft.com/office/drawing/2010/main"/>
                            </a:ext>
                          </a:extLst>
                        </pic:spPr>
                      </pic:pic>
                    </a:graphicData>
                  </a:graphic>
                </wp:inline>
              </w:drawing>
            </w:r>
          </w:p>
          <w:p w14:paraId="2A7447B4" w14:textId="7A81634C" w:rsidR="00147234" w:rsidRPr="00D01A6D" w:rsidRDefault="00000000" w:rsidP="00FC1491">
            <w:pPr>
              <w:pStyle w:val="Heading1"/>
              <w:rPr>
                <w:rStyle w:val="Bold"/>
                <w:rFonts w:ascii="Arial" w:hAnsi="Arial" w:cs="Arial"/>
                <w:b/>
                <w:sz w:val="36"/>
                <w:szCs w:val="36"/>
              </w:rPr>
            </w:pPr>
            <w:sdt>
              <w:sdtPr>
                <w:rPr>
                  <w:rFonts w:ascii="Arial" w:hAnsi="Arial" w:cs="Arial"/>
                  <w:b w:val="0"/>
                  <w:sz w:val="36"/>
                  <w:szCs w:val="36"/>
                </w:rPr>
                <w:id w:val="-1524012433"/>
                <w:placeholder>
                  <w:docPart w:val="12A209AC56E54328ABB79E71E3C62355"/>
                </w:placeholder>
                <w15:appearance w15:val="hidden"/>
              </w:sdtPr>
              <w:sdtContent>
                <w:sdt>
                  <w:sdtPr>
                    <w:rPr>
                      <w:rFonts w:ascii="Arial" w:hAnsi="Arial" w:cs="Arial"/>
                      <w:b w:val="0"/>
                      <w:sz w:val="20"/>
                      <w:szCs w:val="20"/>
                    </w:rPr>
                    <w:id w:val="-1627227709"/>
                    <w:placeholder>
                      <w:docPart w:val="9FD149C3F8154BC697EAC7B49FEF8902"/>
                    </w:placeholder>
                    <w15:appearance w15:val="hidden"/>
                  </w:sdtPr>
                  <w:sdtContent>
                    <w:r w:rsidR="00F40795">
                      <w:rPr>
                        <w:rFonts w:ascii="Arial" w:hAnsi="Arial" w:cs="Arial"/>
                        <w:bCs w:val="0"/>
                        <w:color w:val="984D42"/>
                        <w:sz w:val="36"/>
                        <w:szCs w:val="36"/>
                        <w14:textOutline w14:w="0" w14:cap="flat" w14:cmpd="sng" w14:algn="ctr">
                          <w14:noFill/>
                          <w14:prstDash w14:val="solid"/>
                          <w14:round/>
                        </w14:textOutline>
                      </w:rPr>
                      <w:t>Research Highlights</w:t>
                    </w:r>
                    <w:r w:rsidR="00F40795">
                      <w:rPr>
                        <w:rFonts w:ascii="Arial" w:hAnsi="Arial" w:cs="Arial"/>
                        <w:b w:val="0"/>
                        <w:bCs w:val="0"/>
                        <w:color w:val="984D42"/>
                        <w:sz w:val="20"/>
                        <w:szCs w:val="20"/>
                        <w14:textOutline w14:w="0" w14:cap="flat" w14:cmpd="sng" w14:algn="ctr">
                          <w14:noFill/>
                          <w14:prstDash w14:val="solid"/>
                          <w14:round/>
                        </w14:textOutline>
                      </w:rPr>
                      <w:t xml:space="preserve">  </w:t>
                    </w:r>
                  </w:sdtContent>
                </w:sdt>
              </w:sdtContent>
            </w:sdt>
            <w:r w:rsidR="00CA0AAB" w:rsidRPr="00D01A6D">
              <w:rPr>
                <w:rStyle w:val="Bold"/>
                <w:rFonts w:ascii="Arial" w:hAnsi="Arial" w:cs="Arial"/>
                <w:sz w:val="36"/>
                <w:szCs w:val="36"/>
              </w:rPr>
              <w:t xml:space="preserve"> </w:t>
            </w:r>
          </w:p>
          <w:sdt>
            <w:sdtPr>
              <w:rPr>
                <w:rFonts w:ascii="Arial" w:hAnsi="Arial" w:cs="Arial"/>
                <w:color w:val="000000" w:themeColor="text1"/>
                <w:sz w:val="18"/>
                <w:szCs w:val="18"/>
              </w:rPr>
              <w:id w:val="-1957782541"/>
              <w:placeholder>
                <w:docPart w:val="A260F0508D4C452C8AAE1493A472B90D"/>
              </w:placeholder>
              <w15:appearance w15:val="hidden"/>
            </w:sdtPr>
            <w:sdtContent>
              <w:p w14:paraId="0A46C773" w14:textId="66D1671C" w:rsidR="00FE17CA" w:rsidRPr="00FA4002" w:rsidRDefault="00110DD4" w:rsidP="004211CC">
                <w:pPr>
                  <w:jc w:val="both"/>
                  <w:rPr>
                    <w:rFonts w:ascii="Arial" w:hAnsi="Arial" w:cs="Arial"/>
                    <w:color w:val="000000" w:themeColor="text1"/>
                    <w:szCs w:val="20"/>
                  </w:rPr>
                </w:pPr>
                <w:r w:rsidRPr="00FA4002">
                  <w:rPr>
                    <w:rFonts w:ascii="Arial" w:hAnsi="Arial" w:cs="Arial"/>
                    <w:color w:val="000000" w:themeColor="text1"/>
                    <w:szCs w:val="20"/>
                  </w:rPr>
                  <w:t>The CICIEM</w:t>
                </w:r>
                <w:r w:rsidR="004E56B0" w:rsidRPr="00FA4002">
                  <w:rPr>
                    <w:rFonts w:ascii="Arial" w:hAnsi="Arial" w:cs="Arial"/>
                    <w:color w:val="000000" w:themeColor="text1"/>
                    <w:szCs w:val="20"/>
                  </w:rPr>
                  <w:t xml:space="preserve"> promotes</w:t>
                </w:r>
                <w:r w:rsidRPr="00FA4002">
                  <w:rPr>
                    <w:rFonts w:ascii="Arial" w:hAnsi="Arial" w:cs="Arial"/>
                    <w:color w:val="000000" w:themeColor="text1"/>
                    <w:szCs w:val="20"/>
                  </w:rPr>
                  <w:t xml:space="preserve"> </w:t>
                </w:r>
                <w:r w:rsidR="004E56B0" w:rsidRPr="00FA4002">
                  <w:rPr>
                    <w:rFonts w:ascii="Arial" w:hAnsi="Arial" w:cs="Arial"/>
                    <w:color w:val="000000" w:themeColor="text1"/>
                    <w:szCs w:val="20"/>
                  </w:rPr>
                  <w:t xml:space="preserve">large-scale interdisciplinary research, training of highly qualified personnel, technology transfer and </w:t>
                </w:r>
                <w:r w:rsidR="007573B2" w:rsidRPr="00FA4002">
                  <w:rPr>
                    <w:rFonts w:ascii="Arial" w:hAnsi="Arial" w:cs="Arial"/>
                    <w:color w:val="000000" w:themeColor="text1"/>
                    <w:szCs w:val="20"/>
                  </w:rPr>
                  <w:t xml:space="preserve">strong </w:t>
                </w:r>
                <w:r w:rsidR="007627B0" w:rsidRPr="00FA4002">
                  <w:rPr>
                    <w:rFonts w:ascii="Arial" w:hAnsi="Arial" w:cs="Arial"/>
                    <w:color w:val="000000" w:themeColor="text1"/>
                    <w:szCs w:val="20"/>
                  </w:rPr>
                  <w:t>engagement</w:t>
                </w:r>
                <w:r w:rsidR="004E56B0" w:rsidRPr="00FA4002">
                  <w:rPr>
                    <w:rFonts w:ascii="Arial" w:hAnsi="Arial" w:cs="Arial"/>
                    <w:color w:val="000000" w:themeColor="text1"/>
                    <w:szCs w:val="20"/>
                  </w:rPr>
                  <w:t xml:space="preserve"> with industry</w:t>
                </w:r>
                <w:r w:rsidR="00EF4441" w:rsidRPr="00FA4002">
                  <w:rPr>
                    <w:rFonts w:ascii="Arial" w:hAnsi="Arial" w:cs="Arial"/>
                    <w:color w:val="000000" w:themeColor="text1"/>
                    <w:szCs w:val="20"/>
                  </w:rPr>
                  <w:t>.</w:t>
                </w:r>
                <w:r w:rsidR="00FE17CA" w:rsidRPr="00FA4002">
                  <w:rPr>
                    <w:rFonts w:ascii="Arial" w:hAnsi="Arial" w:cs="Arial"/>
                    <w:color w:val="000000" w:themeColor="text1"/>
                    <w:szCs w:val="20"/>
                  </w:rPr>
                  <w:t xml:space="preserve"> </w:t>
                </w:r>
                <w:r w:rsidR="007627B0" w:rsidRPr="00FA4002">
                  <w:rPr>
                    <w:rFonts w:ascii="Arial" w:hAnsi="Arial" w:cs="Arial"/>
                    <w:color w:val="000000" w:themeColor="text1"/>
                    <w:szCs w:val="20"/>
                  </w:rPr>
                  <w:t xml:space="preserve">Key </w:t>
                </w:r>
                <w:r w:rsidR="00D478F6" w:rsidRPr="00FA4002">
                  <w:rPr>
                    <w:rFonts w:ascii="Arial" w:hAnsi="Arial" w:cs="Arial"/>
                    <w:color w:val="000000" w:themeColor="text1"/>
                    <w:szCs w:val="20"/>
                  </w:rPr>
                  <w:t xml:space="preserve">research </w:t>
                </w:r>
                <w:r w:rsidR="007627B0" w:rsidRPr="00FA4002">
                  <w:rPr>
                    <w:rFonts w:ascii="Arial" w:hAnsi="Arial" w:cs="Arial"/>
                    <w:color w:val="000000" w:themeColor="text1"/>
                    <w:szCs w:val="20"/>
                  </w:rPr>
                  <w:t>a</w:t>
                </w:r>
                <w:r w:rsidR="00D478F6" w:rsidRPr="00FA4002">
                  <w:rPr>
                    <w:rFonts w:ascii="Arial" w:hAnsi="Arial" w:cs="Arial"/>
                    <w:color w:val="000000" w:themeColor="text1"/>
                    <w:szCs w:val="20"/>
                  </w:rPr>
                  <w:t>rea</w:t>
                </w:r>
                <w:r w:rsidR="006D6B25" w:rsidRPr="00FA4002">
                  <w:rPr>
                    <w:rFonts w:ascii="Arial" w:hAnsi="Arial" w:cs="Arial"/>
                    <w:color w:val="000000" w:themeColor="text1"/>
                    <w:szCs w:val="20"/>
                  </w:rPr>
                  <w:t>s</w:t>
                </w:r>
                <w:r w:rsidR="00D478F6" w:rsidRPr="00FA4002">
                  <w:rPr>
                    <w:rFonts w:ascii="Arial" w:hAnsi="Arial" w:cs="Arial"/>
                    <w:color w:val="000000" w:themeColor="text1"/>
                    <w:szCs w:val="20"/>
                  </w:rPr>
                  <w:t xml:space="preserve"> include</w:t>
                </w:r>
                <w:r w:rsidR="009C00B9" w:rsidRPr="00FA4002">
                  <w:rPr>
                    <w:rFonts w:ascii="Arial" w:hAnsi="Arial" w:cs="Arial"/>
                    <w:color w:val="000000" w:themeColor="text1"/>
                    <w:szCs w:val="20"/>
                  </w:rPr>
                  <w:t>:</w:t>
                </w:r>
              </w:p>
              <w:p w14:paraId="247A4C4B" w14:textId="63C9119B" w:rsidR="000E30AD" w:rsidRPr="00FA4002" w:rsidRDefault="0017212F"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 xml:space="preserve">Conducting </w:t>
                </w:r>
                <w:r w:rsidR="000E30AD" w:rsidRPr="00FA4002">
                  <w:rPr>
                    <w:rFonts w:ascii="Arial" w:hAnsi="Arial" w:cs="Arial"/>
                    <w:color w:val="000000" w:themeColor="text1"/>
                    <w:szCs w:val="20"/>
                  </w:rPr>
                  <w:t xml:space="preserve">HAZOP studies in </w:t>
                </w:r>
                <w:r w:rsidR="00A45E3A" w:rsidRPr="00FA4002">
                  <w:rPr>
                    <w:rFonts w:ascii="Arial" w:hAnsi="Arial" w:cs="Arial"/>
                    <w:color w:val="000000" w:themeColor="text1"/>
                    <w:szCs w:val="20"/>
                  </w:rPr>
                  <w:t xml:space="preserve">the </w:t>
                </w:r>
                <w:r w:rsidR="000E30AD" w:rsidRPr="00FA4002">
                  <w:rPr>
                    <w:rFonts w:ascii="Arial" w:hAnsi="Arial" w:cs="Arial"/>
                    <w:color w:val="000000" w:themeColor="text1"/>
                    <w:szCs w:val="20"/>
                  </w:rPr>
                  <w:t>process industries utilizing AI</w:t>
                </w:r>
              </w:p>
              <w:p w14:paraId="12C39CCF" w14:textId="4C319051" w:rsidR="004E56B0" w:rsidRPr="00FA4002"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Automation and robotics in construction</w:t>
                </w:r>
              </w:p>
              <w:p w14:paraId="3FB7E20F" w14:textId="398BB3B3" w:rsidR="00EF4441" w:rsidRPr="00FA4002"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Sensing technologies and IoT applications in construction</w:t>
                </w:r>
              </w:p>
              <w:p w14:paraId="3F79AC13" w14:textId="27016694" w:rsidR="00EF4441" w:rsidRPr="00FA4002"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Industrialization of construction</w:t>
                </w:r>
              </w:p>
              <w:p w14:paraId="7BC905F1" w14:textId="5989ECEB" w:rsidR="00EF4441" w:rsidRPr="00FA4002" w:rsidRDefault="00EF4441" w:rsidP="00EF4441">
                <w:pPr>
                  <w:pStyle w:val="ListParagraph"/>
                  <w:numPr>
                    <w:ilvl w:val="0"/>
                    <w:numId w:val="3"/>
                  </w:numPr>
                  <w:jc w:val="both"/>
                  <w:rPr>
                    <w:rFonts w:ascii="Arial" w:hAnsi="Arial" w:cs="Arial"/>
                    <w:color w:val="000000" w:themeColor="text1"/>
                    <w:szCs w:val="20"/>
                  </w:rPr>
                </w:pPr>
                <w:r w:rsidRPr="00FA4002">
                  <w:rPr>
                    <w:rFonts w:ascii="Arial" w:hAnsi="Arial" w:cs="Arial"/>
                    <w:color w:val="000000" w:themeColor="text1"/>
                    <w:szCs w:val="20"/>
                  </w:rPr>
                  <w:t>Big data analytics in the context of smart cities</w:t>
                </w:r>
              </w:p>
              <w:p w14:paraId="3AD76B77" w14:textId="6A216445" w:rsidR="00216246" w:rsidRPr="00FA4002" w:rsidRDefault="003E3AF7" w:rsidP="00216246">
                <w:pPr>
                  <w:pStyle w:val="TopicDescription"/>
                  <w:jc w:val="both"/>
                  <w:rPr>
                    <w:rFonts w:ascii="Arial" w:hAnsi="Arial" w:cs="Arial"/>
                    <w:color w:val="000000" w:themeColor="text1"/>
                    <w:sz w:val="20"/>
                    <w:szCs w:val="20"/>
                  </w:rPr>
                </w:pPr>
                <w:r w:rsidRPr="00FA4002">
                  <w:rPr>
                    <w:rFonts w:ascii="Arial" w:hAnsi="Arial" w:cs="Arial"/>
                    <w:color w:val="000000" w:themeColor="text1"/>
                    <w:sz w:val="20"/>
                    <w:szCs w:val="20"/>
                  </w:rPr>
                  <w:t>The cent</w:t>
                </w:r>
                <w:r w:rsidR="00983D10">
                  <w:rPr>
                    <w:rFonts w:ascii="Arial" w:hAnsi="Arial" w:cs="Arial"/>
                    <w:color w:val="000000" w:themeColor="text1"/>
                    <w:sz w:val="20"/>
                    <w:szCs w:val="20"/>
                  </w:rPr>
                  <w:t>re</w:t>
                </w:r>
                <w:r w:rsidRPr="00FA4002">
                  <w:rPr>
                    <w:rFonts w:ascii="Arial" w:hAnsi="Arial" w:cs="Arial"/>
                    <w:color w:val="000000" w:themeColor="text1"/>
                    <w:sz w:val="20"/>
                    <w:szCs w:val="20"/>
                  </w:rPr>
                  <w:t xml:space="preserve"> published a significant number of scholarly outputs including 60 peer-reviewed journal articles in the research areas highlighted above. </w:t>
                </w:r>
                <w:r w:rsidR="00216246" w:rsidRPr="00FA4002">
                  <w:rPr>
                    <w:rFonts w:ascii="Arial" w:hAnsi="Arial" w:cs="Arial"/>
                    <w:color w:val="000000" w:themeColor="text1"/>
                    <w:sz w:val="20"/>
                    <w:szCs w:val="20"/>
                  </w:rPr>
                  <w:t xml:space="preserve">Additionally, the CICIEM purchased new </w:t>
                </w:r>
                <w:r w:rsidR="006E09E2" w:rsidRPr="00FA4002">
                  <w:rPr>
                    <w:rFonts w:ascii="Arial" w:hAnsi="Arial" w:cs="Arial"/>
                    <w:color w:val="000000" w:themeColor="text1"/>
                    <w:sz w:val="20"/>
                    <w:szCs w:val="20"/>
                  </w:rPr>
                  <w:t>equipment</w:t>
                </w:r>
                <w:r w:rsidR="00412527" w:rsidRPr="00FA4002">
                  <w:rPr>
                    <w:rFonts w:ascii="Arial" w:hAnsi="Arial" w:cs="Arial"/>
                    <w:color w:val="000000" w:themeColor="text1"/>
                    <w:sz w:val="20"/>
                    <w:szCs w:val="20"/>
                  </w:rPr>
                  <w:t>:</w:t>
                </w:r>
                <w:r w:rsidR="00216246" w:rsidRPr="00FA4002">
                  <w:rPr>
                    <w:rFonts w:ascii="Arial" w:hAnsi="Arial" w:cs="Arial"/>
                    <w:color w:val="000000" w:themeColor="text1"/>
                    <w:sz w:val="20"/>
                    <w:szCs w:val="20"/>
                  </w:rPr>
                  <w:t xml:space="preserve"> </w:t>
                </w:r>
                <w:r w:rsidR="00EA67EF" w:rsidRPr="00FA4002">
                  <w:rPr>
                    <w:rFonts w:ascii="Arial" w:hAnsi="Arial" w:cs="Arial"/>
                    <w:color w:val="000000" w:themeColor="text1"/>
                    <w:sz w:val="20"/>
                    <w:szCs w:val="20"/>
                  </w:rPr>
                  <w:t xml:space="preserve">(i) </w:t>
                </w:r>
                <w:r w:rsidR="00216246" w:rsidRPr="00FA4002">
                  <w:rPr>
                    <w:rFonts w:ascii="Arial" w:hAnsi="Arial" w:cs="Arial"/>
                    <w:color w:val="000000" w:themeColor="text1"/>
                    <w:sz w:val="20"/>
                    <w:szCs w:val="20"/>
                  </w:rPr>
                  <w:t xml:space="preserve">LiDAR (Matterport), </w:t>
                </w:r>
                <w:r w:rsidR="00EA67EF" w:rsidRPr="00FA4002">
                  <w:rPr>
                    <w:rFonts w:ascii="Arial" w:hAnsi="Arial" w:cs="Arial"/>
                    <w:color w:val="000000" w:themeColor="text1"/>
                    <w:sz w:val="20"/>
                    <w:szCs w:val="20"/>
                  </w:rPr>
                  <w:t xml:space="preserve">(ii) </w:t>
                </w:r>
                <w:r w:rsidR="00216246" w:rsidRPr="00FA4002">
                  <w:rPr>
                    <w:rFonts w:ascii="Arial" w:hAnsi="Arial" w:cs="Arial"/>
                    <w:color w:val="000000" w:themeColor="text1"/>
                    <w:sz w:val="20"/>
                    <w:szCs w:val="20"/>
                  </w:rPr>
                  <w:t xml:space="preserve">UWB (Ubisense) and </w:t>
                </w:r>
                <w:r w:rsidR="00EA67EF" w:rsidRPr="00FA4002">
                  <w:rPr>
                    <w:rFonts w:ascii="Arial" w:hAnsi="Arial" w:cs="Arial"/>
                    <w:color w:val="000000" w:themeColor="text1"/>
                    <w:sz w:val="20"/>
                    <w:szCs w:val="20"/>
                  </w:rPr>
                  <w:t xml:space="preserve">(iii) </w:t>
                </w:r>
                <w:r w:rsidR="00103138" w:rsidRPr="00FA4002">
                  <w:rPr>
                    <w:rFonts w:ascii="Arial" w:hAnsi="Arial" w:cs="Arial"/>
                    <w:color w:val="000000" w:themeColor="text1"/>
                    <w:sz w:val="20"/>
                    <w:szCs w:val="20"/>
                  </w:rPr>
                  <w:t>Timelapse camera</w:t>
                </w:r>
                <w:r w:rsidR="00216246" w:rsidRPr="00FA4002">
                  <w:rPr>
                    <w:rFonts w:ascii="Arial" w:hAnsi="Arial" w:cs="Arial"/>
                    <w:color w:val="000000" w:themeColor="text1"/>
                    <w:sz w:val="20"/>
                    <w:szCs w:val="20"/>
                  </w:rPr>
                  <w:t xml:space="preserve"> in order to enhance it</w:t>
                </w:r>
                <w:r w:rsidR="00CD7E74" w:rsidRPr="00FA4002">
                  <w:rPr>
                    <w:rFonts w:ascii="Arial" w:hAnsi="Arial" w:cs="Arial"/>
                    <w:color w:val="000000" w:themeColor="text1"/>
                    <w:sz w:val="20"/>
                    <w:szCs w:val="20"/>
                  </w:rPr>
                  <w:t xml:space="preserve">s </w:t>
                </w:r>
                <w:r w:rsidR="00216246" w:rsidRPr="00FA4002">
                  <w:rPr>
                    <w:rFonts w:ascii="Arial" w:hAnsi="Arial" w:cs="Arial"/>
                    <w:color w:val="000000" w:themeColor="text1"/>
                    <w:sz w:val="20"/>
                    <w:szCs w:val="20"/>
                  </w:rPr>
                  <w:t xml:space="preserve">research capabilities </w:t>
                </w:r>
                <w:r w:rsidR="00CD7E74" w:rsidRPr="00FA4002">
                  <w:rPr>
                    <w:rFonts w:ascii="Arial" w:hAnsi="Arial" w:cs="Arial"/>
                    <w:color w:val="000000" w:themeColor="text1"/>
                    <w:sz w:val="20"/>
                    <w:szCs w:val="20"/>
                  </w:rPr>
                  <w:t>with regards to</w:t>
                </w:r>
                <w:r w:rsidR="00216246" w:rsidRPr="00FA4002">
                  <w:rPr>
                    <w:rFonts w:ascii="Arial" w:hAnsi="Arial" w:cs="Arial"/>
                    <w:color w:val="000000" w:themeColor="text1"/>
                    <w:sz w:val="20"/>
                    <w:szCs w:val="20"/>
                  </w:rPr>
                  <w:t xml:space="preserve"> data capturing, real time localization and autonomous construction site monitoring, while also supporting the training of highly qualified personnel in cutting-edge construction technologies.</w:t>
                </w:r>
                <w:r w:rsidRPr="00FA4002">
                  <w:rPr>
                    <w:rFonts w:ascii="Arial" w:hAnsi="Arial" w:cs="Arial"/>
                    <w:color w:val="000000" w:themeColor="text1"/>
                    <w:sz w:val="20"/>
                    <w:szCs w:val="20"/>
                  </w:rPr>
                  <w:t xml:space="preserve"> </w:t>
                </w:r>
              </w:p>
              <w:p w14:paraId="4823A284" w14:textId="5B4F5183" w:rsidR="00147234" w:rsidRPr="0076665B" w:rsidRDefault="0076665B" w:rsidP="0076665B">
                <w:pPr>
                  <w:pStyle w:val="TopicDescription"/>
                  <w:jc w:val="both"/>
                  <w:rPr>
                    <w:rFonts w:ascii="Arial" w:hAnsi="Arial" w:cs="Arial"/>
                    <w:sz w:val="20"/>
                    <w:szCs w:val="20"/>
                  </w:rPr>
                </w:pPr>
                <w:r w:rsidRPr="00FA4002">
                  <w:rPr>
                    <w:rFonts w:ascii="Arial" w:hAnsi="Arial" w:cs="Arial"/>
                    <w:color w:val="000000" w:themeColor="text1"/>
                    <w:sz w:val="20"/>
                    <w:szCs w:val="20"/>
                  </w:rPr>
                  <w:t>Upcoming workshop: Crafting Together the Future of Construction in Canada</w:t>
                </w:r>
                <w:r w:rsidR="00F66CFD" w:rsidRPr="00FA4002">
                  <w:rPr>
                    <w:rFonts w:ascii="Arial" w:hAnsi="Arial" w:cs="Arial"/>
                    <w:color w:val="000000" w:themeColor="text1"/>
                    <w:sz w:val="20"/>
                    <w:szCs w:val="20"/>
                  </w:rPr>
                  <w:t xml:space="preserve"> (</w:t>
                </w:r>
                <w:r w:rsidR="005871BA">
                  <w:rPr>
                    <w:rFonts w:ascii="Arial" w:hAnsi="Arial" w:cs="Arial"/>
                    <w:color w:val="000000" w:themeColor="text1"/>
                    <w:sz w:val="20"/>
                    <w:szCs w:val="20"/>
                  </w:rPr>
                  <w:t>November 26</w:t>
                </w:r>
                <w:r w:rsidR="00634035" w:rsidRPr="00FA4002">
                  <w:rPr>
                    <w:rFonts w:ascii="Arial" w:hAnsi="Arial" w:cs="Arial"/>
                    <w:color w:val="000000" w:themeColor="text1"/>
                    <w:sz w:val="20"/>
                    <w:szCs w:val="20"/>
                  </w:rPr>
                  <w:t>,</w:t>
                </w:r>
                <w:r w:rsidR="00F66CFD" w:rsidRPr="00FA4002">
                  <w:rPr>
                    <w:rFonts w:ascii="Arial" w:hAnsi="Arial" w:cs="Arial"/>
                    <w:color w:val="000000" w:themeColor="text1"/>
                    <w:sz w:val="20"/>
                    <w:szCs w:val="20"/>
                  </w:rPr>
                  <w:t xml:space="preserve"> 2025)</w:t>
                </w:r>
              </w:p>
            </w:sdtContent>
          </w:sdt>
        </w:tc>
        <w:tc>
          <w:tcPr>
            <w:tcW w:w="978" w:type="dxa"/>
          </w:tcPr>
          <w:p w14:paraId="6C2C200F" w14:textId="4B767040" w:rsidR="00624FC0" w:rsidRPr="00911517" w:rsidRDefault="00624FC0" w:rsidP="00624FC0">
            <w:pPr>
              <w:rPr>
                <w:rFonts w:ascii="Arial" w:hAnsi="Arial" w:cs="Arial"/>
              </w:rPr>
            </w:pPr>
          </w:p>
        </w:tc>
        <w:tc>
          <w:tcPr>
            <w:tcW w:w="3145" w:type="dxa"/>
          </w:tcPr>
          <w:p w14:paraId="61FE9EB4" w14:textId="39A7ED5B" w:rsidR="00147234" w:rsidRPr="00911517" w:rsidRDefault="00000000" w:rsidP="00064D39">
            <w:pPr>
              <w:pStyle w:val="Heading2"/>
              <w:rPr>
                <w:rFonts w:ascii="Arial" w:hAnsi="Arial" w:cs="Arial"/>
              </w:rPr>
            </w:pPr>
            <w:sdt>
              <w:sdtPr>
                <w:rPr>
                  <w:rFonts w:ascii="Arial" w:hAnsi="Arial" w:cs="Arial"/>
                </w:rPr>
                <w:id w:val="-1737242985"/>
                <w:placeholder>
                  <w:docPart w:val="8230AC74B0D0429B8240854A456FA1DF"/>
                </w:placeholder>
                <w15:appearance w15:val="hidden"/>
              </w:sdtPr>
              <w:sdtContent>
                <w:r w:rsidR="00F40795">
                  <w:rPr>
                    <w:rFonts w:ascii="Arial" w:hAnsi="Arial" w:cs="Arial"/>
                    <w:bCs w:val="0"/>
                    <w:color w:val="984D42"/>
                    <w:szCs w:val="36"/>
                    <w14:textOutline w14:w="0" w14:cap="flat" w14:cmpd="sng" w14:algn="ctr">
                      <w14:noFill/>
                      <w14:prstDash w14:val="solid"/>
                      <w14:round/>
                    </w14:textOutline>
                  </w:rPr>
                  <w:t>Collaborations</w:t>
                </w:r>
              </w:sdtContent>
            </w:sdt>
            <w:r w:rsidR="00CA0AAB" w:rsidRPr="00911517">
              <w:rPr>
                <w:rFonts w:ascii="Arial" w:hAnsi="Arial" w:cs="Arial"/>
              </w:rPr>
              <w:t xml:space="preserve"> </w:t>
            </w:r>
          </w:p>
          <w:sdt>
            <w:sdtPr>
              <w:rPr>
                <w:rFonts w:ascii="Arial" w:hAnsi="Arial" w:cs="Arial"/>
                <w:color w:val="auto"/>
                <w:szCs w:val="20"/>
              </w:rPr>
              <w:id w:val="-844636243"/>
              <w:placeholder>
                <w:docPart w:val="C192B695169846CD8CB38942E48C4714"/>
              </w:placeholder>
              <w15:appearance w15:val="hidden"/>
            </w:sdtPr>
            <w:sdtContent>
              <w:p w14:paraId="1E70092F" w14:textId="288874C6" w:rsidR="00CB54B9" w:rsidRPr="00FA4002" w:rsidRDefault="00FE6374" w:rsidP="00CB54B9">
                <w:pPr>
                  <w:pStyle w:val="Byline"/>
                  <w:jc w:val="both"/>
                  <w:rPr>
                    <w:rFonts w:ascii="Arial" w:hAnsi="Arial" w:cs="Arial"/>
                    <w:color w:val="000000" w:themeColor="text1"/>
                    <w:szCs w:val="20"/>
                  </w:rPr>
                </w:pPr>
                <w:r w:rsidRPr="00FA4002">
                  <w:rPr>
                    <w:rFonts w:ascii="Arial" w:hAnsi="Arial" w:cs="Arial"/>
                    <w:color w:val="000000" w:themeColor="text1"/>
                    <w:szCs w:val="20"/>
                  </w:rPr>
                  <w:t xml:space="preserve">The CICIEM </w:t>
                </w:r>
                <w:r w:rsidR="00CB54B9" w:rsidRPr="00FA4002">
                  <w:rPr>
                    <w:rFonts w:ascii="Arial" w:hAnsi="Arial" w:cs="Arial"/>
                    <w:color w:val="000000" w:themeColor="text1"/>
                    <w:szCs w:val="20"/>
                  </w:rPr>
                  <w:t>c</w:t>
                </w:r>
                <w:r w:rsidRPr="00FA4002">
                  <w:rPr>
                    <w:rFonts w:ascii="Arial" w:hAnsi="Arial" w:cs="Arial"/>
                    <w:color w:val="000000" w:themeColor="text1"/>
                    <w:szCs w:val="20"/>
                  </w:rPr>
                  <w:t xml:space="preserve">ollaborated with </w:t>
                </w:r>
                <w:r w:rsidR="00BD07DF" w:rsidRPr="00FA4002">
                  <w:rPr>
                    <w:rFonts w:ascii="Arial" w:hAnsi="Arial" w:cs="Arial"/>
                    <w:color w:val="000000" w:themeColor="text1"/>
                    <w:szCs w:val="20"/>
                  </w:rPr>
                  <w:t>the national research Council Canada (NRC) a</w:t>
                </w:r>
                <w:r w:rsidR="00A45E3A" w:rsidRPr="00FA4002">
                  <w:rPr>
                    <w:rFonts w:ascii="Arial" w:hAnsi="Arial" w:cs="Arial"/>
                    <w:color w:val="000000" w:themeColor="text1"/>
                    <w:szCs w:val="20"/>
                  </w:rPr>
                  <w:t>n</w:t>
                </w:r>
                <w:r w:rsidR="00BD07DF" w:rsidRPr="00FA4002">
                  <w:rPr>
                    <w:rFonts w:ascii="Arial" w:hAnsi="Arial" w:cs="Arial"/>
                    <w:color w:val="000000" w:themeColor="text1"/>
                    <w:szCs w:val="20"/>
                  </w:rPr>
                  <w:t xml:space="preserve">d </w:t>
                </w:r>
                <w:r w:rsidR="00A45E3A" w:rsidRPr="00FA4002">
                  <w:rPr>
                    <w:rFonts w:ascii="Arial" w:hAnsi="Arial" w:cs="Arial"/>
                    <w:color w:val="000000" w:themeColor="text1"/>
                    <w:szCs w:val="20"/>
                  </w:rPr>
                  <w:t xml:space="preserve">Hydro Quebec as well with </w:t>
                </w:r>
                <w:r w:rsidR="00BD07DF" w:rsidRPr="00FA4002">
                  <w:rPr>
                    <w:rFonts w:ascii="Arial" w:hAnsi="Arial" w:cs="Arial"/>
                    <w:color w:val="000000" w:themeColor="text1"/>
                    <w:szCs w:val="20"/>
                  </w:rPr>
                  <w:t>a number of industrial partners including</w:t>
                </w:r>
                <w:r w:rsidRPr="00FA4002">
                  <w:rPr>
                    <w:rFonts w:ascii="Arial" w:hAnsi="Arial" w:cs="Arial"/>
                    <w:color w:val="000000" w:themeColor="text1"/>
                    <w:szCs w:val="20"/>
                  </w:rPr>
                  <w:t xml:space="preserve"> Hatch, Canam, </w:t>
                </w:r>
                <w:r w:rsidR="00CB54B9" w:rsidRPr="00FA4002">
                  <w:rPr>
                    <w:rFonts w:ascii="Arial" w:hAnsi="Arial" w:cs="Arial"/>
                    <w:color w:val="000000" w:themeColor="text1"/>
                    <w:szCs w:val="20"/>
                  </w:rPr>
                  <w:t xml:space="preserve">and Pomerleau to promote industry-oriented research. For example, </w:t>
                </w:r>
                <w:r w:rsidR="00C65EAE" w:rsidRPr="00FA4002">
                  <w:rPr>
                    <w:rFonts w:ascii="Arial" w:hAnsi="Arial" w:cs="Arial"/>
                    <w:color w:val="000000" w:themeColor="text1"/>
                    <w:szCs w:val="20"/>
                  </w:rPr>
                  <w:t>various</w:t>
                </w:r>
                <w:r w:rsidR="00CB54B9" w:rsidRPr="00FA4002">
                  <w:rPr>
                    <w:rFonts w:ascii="Arial" w:hAnsi="Arial" w:cs="Arial"/>
                    <w:color w:val="000000" w:themeColor="text1"/>
                    <w:szCs w:val="20"/>
                  </w:rPr>
                  <w:t xml:space="preserve"> </w:t>
                </w:r>
                <w:r w:rsidR="00C65EAE" w:rsidRPr="00FA4002">
                  <w:rPr>
                    <w:rFonts w:ascii="Arial" w:hAnsi="Arial" w:cs="Arial"/>
                    <w:color w:val="000000" w:themeColor="text1"/>
                    <w:szCs w:val="20"/>
                  </w:rPr>
                  <w:t>j</w:t>
                </w:r>
                <w:r w:rsidR="00CB54B9" w:rsidRPr="00FA4002">
                  <w:rPr>
                    <w:rFonts w:ascii="Arial" w:hAnsi="Arial" w:cs="Arial"/>
                    <w:color w:val="000000" w:themeColor="text1"/>
                    <w:szCs w:val="20"/>
                  </w:rPr>
                  <w:t xml:space="preserve">oint </w:t>
                </w:r>
                <w:r w:rsidR="00C65EAE" w:rsidRPr="00FA4002">
                  <w:rPr>
                    <w:rFonts w:ascii="Arial" w:hAnsi="Arial" w:cs="Arial"/>
                    <w:color w:val="000000" w:themeColor="text1"/>
                    <w:szCs w:val="20"/>
                  </w:rPr>
                  <w:t>p</w:t>
                </w:r>
                <w:r w:rsidR="00CB54B9" w:rsidRPr="00FA4002">
                  <w:rPr>
                    <w:rFonts w:ascii="Arial" w:hAnsi="Arial" w:cs="Arial"/>
                    <w:color w:val="000000" w:themeColor="text1"/>
                    <w:szCs w:val="20"/>
                  </w:rPr>
                  <w:t xml:space="preserve">rojects with NRC </w:t>
                </w:r>
                <w:r w:rsidR="0000071E" w:rsidRPr="00FA4002">
                  <w:rPr>
                    <w:rFonts w:ascii="Arial" w:hAnsi="Arial" w:cs="Arial"/>
                    <w:color w:val="000000" w:themeColor="text1"/>
                    <w:szCs w:val="20"/>
                  </w:rPr>
                  <w:t>focus</w:t>
                </w:r>
                <w:r w:rsidR="00CB54B9" w:rsidRPr="00FA4002">
                  <w:rPr>
                    <w:rFonts w:ascii="Arial" w:hAnsi="Arial" w:cs="Arial"/>
                    <w:color w:val="000000" w:themeColor="text1"/>
                    <w:szCs w:val="20"/>
                  </w:rPr>
                  <w:t xml:space="preserve"> on: (i) Transformation from Conventional to Industrialized construction; (ii) Digital Twins for Smart Decarbonization of the Built Environment Meeting Circular Economy Criteria;</w:t>
                </w:r>
                <w:r w:rsidR="00430BA9" w:rsidRPr="00FA4002">
                  <w:rPr>
                    <w:rFonts w:ascii="Arial" w:hAnsi="Arial" w:cs="Arial"/>
                    <w:color w:val="000000" w:themeColor="text1"/>
                    <w:szCs w:val="20"/>
                  </w:rPr>
                  <w:t xml:space="preserve"> </w:t>
                </w:r>
                <w:r w:rsidR="00CB54B9" w:rsidRPr="00FA4002">
                  <w:rPr>
                    <w:rFonts w:ascii="Arial" w:hAnsi="Arial" w:cs="Arial"/>
                    <w:color w:val="000000" w:themeColor="text1"/>
                    <w:szCs w:val="20"/>
                  </w:rPr>
                  <w:t>(iii) Eco-Friendly Smart Construction Systems for Decarbonization of Construction Industry.</w:t>
                </w:r>
              </w:p>
              <w:p w14:paraId="51178B6B" w14:textId="7F53C253" w:rsidR="00D32A44" w:rsidRDefault="00D32A44" w:rsidP="009A47C3">
                <w:pPr>
                  <w:jc w:val="both"/>
                  <w:rPr>
                    <w:noProof/>
                  </w:rPr>
                </w:pPr>
                <w:r>
                  <w:rPr>
                    <w:noProof/>
                  </w:rPr>
                  <w:t xml:space="preserve">            </w:t>
                </w:r>
                <w:r>
                  <w:rPr>
                    <w:noProof/>
                  </w:rPr>
                  <w:drawing>
                    <wp:inline distT="0" distB="0" distL="0" distR="0" wp14:anchorId="315D9C20" wp14:editId="6DB6A6D2">
                      <wp:extent cx="795866" cy="428694"/>
                      <wp:effectExtent l="0" t="0" r="4445" b="0"/>
                      <wp:docPr id="1078772229" name="Picture 107877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06" t="22553" r="7286" b="31119"/>
                              <a:stretch/>
                            </pic:blipFill>
                            <pic:spPr bwMode="auto">
                              <a:xfrm>
                                <a:off x="0" y="0"/>
                                <a:ext cx="825238" cy="444515"/>
                              </a:xfrm>
                              <a:prstGeom prst="rect">
                                <a:avLst/>
                              </a:prstGeom>
                              <a:noFill/>
                              <a:ln>
                                <a:noFill/>
                              </a:ln>
                              <a:extLst>
                                <a:ext uri="{53640926-AAD7-44D8-BBD7-CCE9431645EC}">
                                  <a14:shadowObscured xmlns:a14="http://schemas.microsoft.com/office/drawing/2010/main"/>
                                </a:ext>
                              </a:extLst>
                            </pic:spPr>
                          </pic:pic>
                        </a:graphicData>
                      </a:graphic>
                    </wp:inline>
                  </w:drawing>
                </w:r>
                <w:r w:rsidR="00C52E8A">
                  <w:rPr>
                    <w:noProof/>
                  </w:rPr>
                  <w:t xml:space="preserve">         </w:t>
                </w:r>
                <w:r w:rsidR="00C52E8A">
                  <w:rPr>
                    <w:noProof/>
                  </w:rPr>
                  <w:drawing>
                    <wp:inline distT="0" distB="0" distL="0" distR="0" wp14:anchorId="7C3BC9A8" wp14:editId="04D4AB27">
                      <wp:extent cx="1038340" cy="343747"/>
                      <wp:effectExtent l="0" t="0" r="0" b="0"/>
                      <wp:docPr id="1152917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2760" cy="368384"/>
                              </a:xfrm>
                              <a:prstGeom prst="rect">
                                <a:avLst/>
                              </a:prstGeom>
                              <a:noFill/>
                            </pic:spPr>
                          </pic:pic>
                        </a:graphicData>
                      </a:graphic>
                    </wp:inline>
                  </w:drawing>
                </w:r>
              </w:p>
              <w:p w14:paraId="669928A3" w14:textId="6D589C0C" w:rsidR="00D32A44" w:rsidRDefault="00D32A44" w:rsidP="00D32A44">
                <w:pPr>
                  <w:jc w:val="center"/>
                  <w:rPr>
                    <w:noProof/>
                  </w:rPr>
                </w:pPr>
                <w:r>
                  <w:rPr>
                    <w:noProof/>
                  </w:rPr>
                  <w:t xml:space="preserve">    </w:t>
                </w:r>
                <w:r>
                  <w:rPr>
                    <w:noProof/>
                  </w:rPr>
                  <w:drawing>
                    <wp:inline distT="0" distB="0" distL="0" distR="0" wp14:anchorId="497A18B6" wp14:editId="46DC19C0">
                      <wp:extent cx="958850" cy="330186"/>
                      <wp:effectExtent l="0" t="0" r="0" b="0"/>
                      <wp:docPr id="65475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81" t="3851" r="8536" b="25969"/>
                              <a:stretch>
                                <a:fillRect/>
                              </a:stretch>
                            </pic:blipFill>
                            <pic:spPr bwMode="auto">
                              <a:xfrm>
                                <a:off x="0" y="0"/>
                                <a:ext cx="1039453" cy="357942"/>
                              </a:xfrm>
                              <a:prstGeom prst="rect">
                                <a:avLst/>
                              </a:prstGeom>
                              <a:noFill/>
                              <a:ln>
                                <a:noFill/>
                              </a:ln>
                              <a:extLst>
                                <a:ext uri="{53640926-AAD7-44D8-BBD7-CCE9431645EC}">
                                  <a14:shadowObscured xmlns:a14="http://schemas.microsoft.com/office/drawing/2010/main"/>
                                </a:ext>
                              </a:extLst>
                            </pic:spPr>
                          </pic:pic>
                        </a:graphicData>
                      </a:graphic>
                    </wp:inline>
                  </w:drawing>
                </w:r>
              </w:p>
              <w:p w14:paraId="1E9251F1" w14:textId="38844F1F" w:rsidR="00D32A44" w:rsidRDefault="00C52E8A" w:rsidP="00C52E8A">
                <w:pPr>
                  <w:jc w:val="center"/>
                  <w:rPr>
                    <w:rFonts w:ascii="Arial" w:hAnsi="Arial" w:cs="Arial"/>
                    <w:szCs w:val="20"/>
                  </w:rPr>
                </w:pPr>
                <w:r>
                  <w:rPr>
                    <w:noProof/>
                  </w:rPr>
                  <w:t xml:space="preserve">    </w:t>
                </w:r>
                <w:r w:rsidR="00D32A44">
                  <w:rPr>
                    <w:noProof/>
                  </w:rPr>
                  <w:drawing>
                    <wp:inline distT="0" distB="0" distL="0" distR="0" wp14:anchorId="03AFF2D2" wp14:editId="5C809E23">
                      <wp:extent cx="1219200" cy="313334"/>
                      <wp:effectExtent l="0" t="0" r="0" b="0"/>
                      <wp:docPr id="1930315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550" cy="320106"/>
                              </a:xfrm>
                              <a:prstGeom prst="rect">
                                <a:avLst/>
                              </a:prstGeom>
                              <a:noFill/>
                            </pic:spPr>
                          </pic:pic>
                        </a:graphicData>
                      </a:graphic>
                    </wp:inline>
                  </w:drawing>
                </w:r>
                <w:r>
                  <w:rPr>
                    <w:noProof/>
                  </w:rPr>
                  <w:t xml:space="preserve">   </w:t>
                </w:r>
                <w:r w:rsidR="00D32A44">
                  <w:rPr>
                    <w:noProof/>
                  </w:rPr>
                  <w:drawing>
                    <wp:inline distT="0" distB="0" distL="0" distR="0" wp14:anchorId="2DE9B9B6" wp14:editId="75B6F12D">
                      <wp:extent cx="967740" cy="232396"/>
                      <wp:effectExtent l="0" t="0" r="3810" b="0"/>
                      <wp:docPr id="79879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72" t="23333" r="7952" b="20008"/>
                              <a:stretch>
                                <a:fillRect/>
                              </a:stretch>
                            </pic:blipFill>
                            <pic:spPr bwMode="auto">
                              <a:xfrm>
                                <a:off x="0" y="0"/>
                                <a:ext cx="1017618" cy="244374"/>
                              </a:xfrm>
                              <a:prstGeom prst="rect">
                                <a:avLst/>
                              </a:prstGeom>
                              <a:noFill/>
                              <a:ln>
                                <a:noFill/>
                              </a:ln>
                              <a:extLst>
                                <a:ext uri="{53640926-AAD7-44D8-BBD7-CCE9431645EC}">
                                  <a14:shadowObscured xmlns:a14="http://schemas.microsoft.com/office/drawing/2010/main"/>
                                </a:ext>
                              </a:extLst>
                            </pic:spPr>
                          </pic:pic>
                        </a:graphicData>
                      </a:graphic>
                    </wp:inline>
                  </w:drawing>
                </w:r>
              </w:p>
              <w:p w14:paraId="29BA2559" w14:textId="7FC7AD79" w:rsidR="00F66CFD" w:rsidRPr="00A3423A" w:rsidRDefault="00DA7497" w:rsidP="00A3423A">
                <w:pPr>
                  <w:jc w:val="center"/>
                  <w:rPr>
                    <w:rFonts w:ascii="Arial" w:hAnsi="Arial" w:cs="Arial"/>
                    <w:szCs w:val="20"/>
                  </w:rPr>
                </w:pPr>
                <w:r>
                  <w:rPr>
                    <w:noProof/>
                  </w:rPr>
                  <w:drawing>
                    <wp:inline distT="0" distB="0" distL="0" distR="0" wp14:anchorId="25C21A21" wp14:editId="7ED03C95">
                      <wp:extent cx="653957" cy="946150"/>
                      <wp:effectExtent l="0" t="0" r="0" b="6350"/>
                      <wp:docPr id="1172652108" name="Picture 26" descr="Best Long Term Time Lapse Camera - Bri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est Long Term Time Lapse Camera - Brinno"/>
                              <pic:cNvPicPr>
                                <a:picLocks noChangeAspect="1" noChangeArrowheads="1"/>
                              </pic:cNvPicPr>
                            </pic:nvPicPr>
                            <pic:blipFill rotWithShape="1">
                              <a:blip r:embed="rId19">
                                <a:extLst>
                                  <a:ext uri="{28A0092B-C50C-407E-A947-70E740481C1C}">
                                    <a14:useLocalDpi xmlns:a14="http://schemas.microsoft.com/office/drawing/2010/main" val="0"/>
                                  </a:ext>
                                </a:extLst>
                              </a:blip>
                              <a:srcRect l="29646" t="9333" r="28858"/>
                              <a:stretch>
                                <a:fillRect/>
                              </a:stretch>
                            </pic:blipFill>
                            <pic:spPr bwMode="auto">
                              <a:xfrm>
                                <a:off x="0" y="0"/>
                                <a:ext cx="657535" cy="9513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Cs w:val="20"/>
                  </w:rPr>
                  <w:drawing>
                    <wp:inline distT="0" distB="0" distL="0" distR="0" wp14:anchorId="5DDAEBBF" wp14:editId="2D4FD20A">
                      <wp:extent cx="1647825" cy="88658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80" t="12199" b="14587"/>
                              <a:stretch/>
                            </pic:blipFill>
                            <pic:spPr bwMode="auto">
                              <a:xfrm>
                                <a:off x="0" y="0"/>
                                <a:ext cx="1657880" cy="891993"/>
                              </a:xfrm>
                              <a:prstGeom prst="rect">
                                <a:avLst/>
                              </a:prstGeom>
                              <a:noFill/>
                              <a:ln>
                                <a:noFill/>
                              </a:ln>
                              <a:extLst>
                                <a:ext uri="{53640926-AAD7-44D8-BBD7-CCE9431645EC}">
                                  <a14:shadowObscured xmlns:a14="http://schemas.microsoft.com/office/drawing/2010/main"/>
                                </a:ext>
                              </a:extLst>
                            </pic:spPr>
                          </pic:pic>
                        </a:graphicData>
                      </a:graphic>
                    </wp:inline>
                  </w:drawing>
                </w:r>
              </w:p>
              <w:p w14:paraId="1A1E8AEE" w14:textId="65378D9D" w:rsidR="00624FC0" w:rsidRPr="001701AC" w:rsidRDefault="00F66CFD" w:rsidP="009A47C3">
                <w:pPr>
                  <w:jc w:val="both"/>
                  <w:rPr>
                    <w:rFonts w:ascii="Arial" w:hAnsi="Arial" w:cs="Arial"/>
                    <w:szCs w:val="20"/>
                  </w:rPr>
                </w:pPr>
                <w:r>
                  <w:rPr>
                    <w:noProof/>
                  </w:rPr>
                  <w:drawing>
                    <wp:inline distT="0" distB="0" distL="0" distR="0" wp14:anchorId="13297CFE" wp14:editId="15A8DD44">
                      <wp:extent cx="2466975" cy="1356390"/>
                      <wp:effectExtent l="0" t="0" r="0" b="2540"/>
                      <wp:docPr id="1655224876"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24876" name="Picture 1" descr="A computer screen shot of a computer screen&#10;&#10;AI-generated content may be incorrect."/>
                              <pic:cNvPicPr/>
                            </pic:nvPicPr>
                            <pic:blipFill rotWithShape="1">
                              <a:blip r:embed="rId21"/>
                              <a:srcRect t="9925" r="1840" b="5538"/>
                              <a:stretch>
                                <a:fillRect/>
                              </a:stretch>
                            </pic:blipFill>
                            <pic:spPr bwMode="auto">
                              <a:xfrm>
                                <a:off x="0" y="0"/>
                                <a:ext cx="2466975" cy="1356390"/>
                              </a:xfrm>
                              <a:prstGeom prst="rect">
                                <a:avLst/>
                              </a:prstGeom>
                              <a:ln>
                                <a:noFill/>
                              </a:ln>
                              <a:extLst>
                                <a:ext uri="{53640926-AAD7-44D8-BBD7-CCE9431645EC}">
                                  <a14:shadowObscured xmlns:a14="http://schemas.microsoft.com/office/drawing/2010/main"/>
                                </a:ext>
                              </a:extLst>
                            </pic:spPr>
                          </pic:pic>
                        </a:graphicData>
                      </a:graphic>
                    </wp:inline>
                  </w:drawing>
                </w:r>
              </w:p>
            </w:sdtContent>
          </w:sdt>
        </w:tc>
      </w:tr>
      <w:tr w:rsidR="00624FC0" w:rsidRPr="00911517" w14:paraId="5B7B7A32" w14:textId="77777777" w:rsidTr="00695CAC">
        <w:tc>
          <w:tcPr>
            <w:tcW w:w="5272" w:type="dxa"/>
          </w:tcPr>
          <w:p w14:paraId="31C2ECBB" w14:textId="77777777" w:rsidR="00235F42" w:rsidRDefault="00235F42" w:rsidP="007C2191">
            <w:pPr>
              <w:pStyle w:val="NoSpacing"/>
              <w:spacing w:before="240"/>
              <w:rPr>
                <w:rFonts w:ascii="Arial" w:hAnsi="Arial" w:cs="Arial"/>
              </w:rPr>
            </w:pPr>
          </w:p>
          <w:p w14:paraId="1091D1FE" w14:textId="467A451C" w:rsidR="00624FC0" w:rsidRPr="00911517" w:rsidRDefault="00B81487" w:rsidP="007C2191">
            <w:pPr>
              <w:pStyle w:val="NoSpacing"/>
              <w:spacing w:before="240"/>
              <w:rPr>
                <w:rFonts w:ascii="Arial" w:hAnsi="Arial" w:cs="Arial"/>
              </w:rPr>
            </w:pPr>
            <w:r>
              <w:rPr>
                <w:rFonts w:ascii="Arial" w:hAnsi="Arial" w:cs="Arial"/>
                <w:noProof/>
              </w:rPr>
              <w:t xml:space="preserve">        </w:t>
            </w:r>
            <w:r w:rsidR="00235F42" w:rsidRPr="00235F42">
              <w:rPr>
                <w:rFonts w:ascii="Arial" w:hAnsi="Arial" w:cs="Arial"/>
                <w:noProof/>
              </w:rPr>
              <w:drawing>
                <wp:inline distT="0" distB="0" distL="0" distR="0" wp14:anchorId="4BA6DDC3" wp14:editId="7786B679">
                  <wp:extent cx="2501153" cy="820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972" r="3977"/>
                          <a:stretch/>
                        </pic:blipFill>
                        <pic:spPr bwMode="auto">
                          <a:xfrm>
                            <a:off x="0" y="0"/>
                            <a:ext cx="2517875" cy="825729"/>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3"/>
          </w:tcPr>
          <w:p w14:paraId="76543DBB" w14:textId="40A7BE11" w:rsidR="00147234" w:rsidRPr="00911517" w:rsidRDefault="00000000" w:rsidP="00D24B2D">
            <w:pPr>
              <w:pStyle w:val="Heading2"/>
              <w:rPr>
                <w:rFonts w:ascii="Arial" w:hAnsi="Arial" w:cs="Arial"/>
              </w:rPr>
            </w:pPr>
            <w:sdt>
              <w:sdtPr>
                <w:rPr>
                  <w:rFonts w:ascii="Arial" w:hAnsi="Arial" w:cs="Arial"/>
                </w:rPr>
                <w:id w:val="-1040280879"/>
                <w:placeholder>
                  <w:docPart w:val="6E2251517B92455DAC1FD5E23092ED07"/>
                </w:placeholder>
                <w15:appearance w15:val="hidden"/>
              </w:sdtPr>
              <w:sdtContent>
                <w:r w:rsidR="00812E9D">
                  <w:rPr>
                    <w:rFonts w:ascii="Arial" w:hAnsi="Arial" w:cs="Arial"/>
                    <w:bCs w:val="0"/>
                    <w:color w:val="984D42"/>
                    <w:szCs w:val="36"/>
                    <w14:textOutline w14:w="0" w14:cap="flat" w14:cmpd="sng" w14:algn="ctr">
                      <w14:noFill/>
                      <w14:prstDash w14:val="solid"/>
                      <w14:round/>
                    </w14:textOutline>
                  </w:rPr>
                  <w:t>Spotlight</w:t>
                </w:r>
              </w:sdtContent>
            </w:sdt>
            <w:r w:rsidR="00CA0AAB" w:rsidRPr="00911517">
              <w:rPr>
                <w:rFonts w:ascii="Arial" w:hAnsi="Arial" w:cs="Arial"/>
              </w:rPr>
              <w:t xml:space="preserve"> </w:t>
            </w:r>
          </w:p>
          <w:sdt>
            <w:sdtPr>
              <w:rPr>
                <w:rFonts w:ascii="Arial" w:hAnsi="Arial" w:cs="Arial"/>
                <w:color w:val="000000" w:themeColor="text1"/>
              </w:rPr>
              <w:id w:val="-30960793"/>
              <w:placeholder>
                <w:docPart w:val="B423163DB09F4965B3295044A61FE03D"/>
              </w:placeholder>
              <w15:appearance w15:val="hidden"/>
            </w:sdtPr>
            <w:sdtContent>
              <w:p w14:paraId="43C79A69" w14:textId="57DAE20B" w:rsidR="00624FC0" w:rsidRPr="00CB54B9" w:rsidRDefault="00EC0508" w:rsidP="00CB54B9">
                <w:pPr>
                  <w:pStyle w:val="Byline"/>
                  <w:jc w:val="both"/>
                  <w:rPr>
                    <w:rFonts w:ascii="Arial" w:hAnsi="Arial" w:cs="Arial"/>
                    <w:color w:val="000000" w:themeColor="text1"/>
                    <w:sz w:val="24"/>
                    <w:szCs w:val="24"/>
                  </w:rPr>
                </w:pPr>
                <w:r w:rsidRPr="00FA4002">
                  <w:rPr>
                    <w:rStyle w:val="Bold"/>
                    <w:rFonts w:ascii="Arial" w:hAnsi="Arial" w:cs="Arial"/>
                    <w:b w:val="0"/>
                    <w:color w:val="000000" w:themeColor="text1"/>
                    <w:szCs w:val="20"/>
                  </w:rPr>
                  <w:t>CICIEM is proud to collaborate with Hatch, a globally recognized engineering and professional services firm, through several MITACS-funded projects. These collaborations not only advance innovation in sustainable construction but also play a crucial role in training highly qualified PhD students. The partnership with Hatch provides our researchers and students with valuable industry exposure, real-world challenges, and the opportunity to contribute to impactful, cutting-edge solutions</w:t>
                </w:r>
                <w:r w:rsidRPr="00FA4002">
                  <w:rPr>
                    <w:rStyle w:val="Bold"/>
                    <w:rFonts w:ascii="Arial" w:hAnsi="Arial" w:cs="Arial"/>
                    <w:b w:val="0"/>
                    <w:color w:val="000000" w:themeColor="text1"/>
                    <w:sz w:val="24"/>
                    <w:szCs w:val="24"/>
                  </w:rPr>
                  <w:t>.</w:t>
                </w:r>
              </w:p>
            </w:sdtContent>
          </w:sdt>
        </w:tc>
      </w:tr>
    </w:tbl>
    <w:p w14:paraId="33F23FC0" w14:textId="1D5A5319" w:rsidR="00193E7C" w:rsidRPr="00911517" w:rsidRDefault="00193E7C" w:rsidP="00375571">
      <w:pPr>
        <w:pStyle w:val="ObjectAnchor"/>
        <w:tabs>
          <w:tab w:val="left" w:pos="8001"/>
        </w:tabs>
        <w:rPr>
          <w:rFonts w:ascii="Arial" w:hAnsi="Arial" w:cs="Arial"/>
        </w:rPr>
      </w:pPr>
    </w:p>
    <w:tbl>
      <w:tblPr>
        <w:tblW w:w="0" w:type="auto"/>
        <w:tblLook w:val="0600" w:firstRow="0" w:lastRow="0" w:firstColumn="0" w:lastColumn="0" w:noHBand="1" w:noVBand="1"/>
      </w:tblPr>
      <w:tblGrid>
        <w:gridCol w:w="6702"/>
        <w:gridCol w:w="636"/>
        <w:gridCol w:w="3462"/>
      </w:tblGrid>
      <w:tr w:rsidR="00911517" w:rsidRPr="00911517" w14:paraId="23594861" w14:textId="77777777" w:rsidTr="008D0327">
        <w:trPr>
          <w:trHeight w:val="432"/>
        </w:trPr>
        <w:tc>
          <w:tcPr>
            <w:tcW w:w="6702" w:type="dxa"/>
            <w:tcBorders>
              <w:bottom w:val="single" w:sz="18" w:space="0" w:color="auto"/>
            </w:tcBorders>
          </w:tcPr>
          <w:p w14:paraId="291BD35A" w14:textId="2D2AA44A" w:rsidR="00911517" w:rsidRPr="00911517" w:rsidRDefault="00000000" w:rsidP="008D0327">
            <w:pPr>
              <w:rPr>
                <w:rStyle w:val="Bold"/>
                <w:rFonts w:ascii="Arial" w:hAnsi="Arial" w:cs="Arial"/>
              </w:rPr>
            </w:pPr>
            <w:sdt>
              <w:sdtPr>
                <w:rPr>
                  <w:rFonts w:ascii="Arial" w:hAnsi="Arial" w:cs="Arial"/>
                  <w:b/>
                  <w:sz w:val="28"/>
                </w:rPr>
                <w:id w:val="960146759"/>
                <w:placeholder>
                  <w:docPart w:val="CA6F76ACEBCA4D87BBFAE4E2A155161B"/>
                </w:placeholder>
                <w15:appearance w15:val="hidden"/>
              </w:sdtPr>
              <w:sdtEndPr>
                <w:rPr>
                  <w:b w:val="0"/>
                  <w:sz w:val="20"/>
                  <w:szCs w:val="20"/>
                </w:rPr>
              </w:sdtEndPr>
              <w:sdtContent>
                <w:sdt>
                  <w:sdtPr>
                    <w:rPr>
                      <w:rFonts w:ascii="Arial" w:hAnsi="Arial" w:cs="Arial"/>
                      <w:b/>
                      <w:szCs w:val="20"/>
                    </w:rPr>
                    <w:id w:val="-521944626"/>
                    <w:placeholder>
                      <w:docPart w:val="261B49FCA82442FA830B230820BDCC81"/>
                    </w:placeholder>
                    <w15:appearance w15:val="hidden"/>
                  </w:sdtPr>
                  <w:sdtContent>
                    <w:r w:rsidR="000811E5" w:rsidRPr="0064389E">
                      <w:rPr>
                        <w:rFonts w:ascii="Arial" w:hAnsi="Arial" w:cs="Arial"/>
                        <w:sz w:val="22"/>
                      </w:rPr>
                      <w:t xml:space="preserve">Newsletter </w:t>
                    </w:r>
                    <w:r w:rsidR="000758BA" w:rsidRPr="0064389E">
                      <w:rPr>
                        <w:rFonts w:ascii="Arial" w:hAnsi="Arial" w:cs="Arial"/>
                        <w:sz w:val="22"/>
                      </w:rPr>
                      <w:t>Fall</w:t>
                    </w:r>
                    <w:r w:rsidR="00911517" w:rsidRPr="0064389E">
                      <w:rPr>
                        <w:rFonts w:ascii="Arial" w:hAnsi="Arial" w:cs="Arial"/>
                        <w:sz w:val="22"/>
                      </w:rPr>
                      <w:t xml:space="preserve"> 2025</w:t>
                    </w:r>
                  </w:sdtContent>
                </w:sdt>
              </w:sdtContent>
            </w:sdt>
            <w:r w:rsidR="00911517" w:rsidRPr="00911517">
              <w:rPr>
                <w:rFonts w:ascii="Arial" w:hAnsi="Arial" w:cs="Arial"/>
                <w:sz w:val="28"/>
              </w:rPr>
              <w:t xml:space="preserve"> </w:t>
            </w:r>
          </w:p>
        </w:tc>
        <w:tc>
          <w:tcPr>
            <w:tcW w:w="636" w:type="dxa"/>
            <w:tcBorders>
              <w:bottom w:val="single" w:sz="18" w:space="0" w:color="auto"/>
            </w:tcBorders>
          </w:tcPr>
          <w:p w14:paraId="2B87D9F2" w14:textId="77777777" w:rsidR="00911517" w:rsidRPr="00911517" w:rsidRDefault="00911517" w:rsidP="008D0327">
            <w:pPr>
              <w:pStyle w:val="NoSpacing"/>
              <w:rPr>
                <w:rFonts w:ascii="Arial" w:hAnsi="Arial" w:cs="Arial"/>
              </w:rPr>
            </w:pPr>
          </w:p>
        </w:tc>
        <w:tc>
          <w:tcPr>
            <w:tcW w:w="3462" w:type="dxa"/>
            <w:tcBorders>
              <w:bottom w:val="single" w:sz="18" w:space="0" w:color="auto"/>
            </w:tcBorders>
          </w:tcPr>
          <w:p w14:paraId="15C0DFE0" w14:textId="77777777" w:rsidR="00911517" w:rsidRPr="00911517" w:rsidRDefault="00911517" w:rsidP="008D0327">
            <w:pPr>
              <w:pStyle w:val="NoSpacing"/>
              <w:rPr>
                <w:rFonts w:ascii="Arial" w:hAnsi="Arial" w:cs="Arial"/>
              </w:rPr>
            </w:pPr>
          </w:p>
        </w:tc>
      </w:tr>
    </w:tbl>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90"/>
      </w:tblGrid>
      <w:tr w:rsidR="00FB604B" w:rsidRPr="00911517" w14:paraId="6038F5FC" w14:textId="77777777" w:rsidTr="00AF6BF5">
        <w:trPr>
          <w:trHeight w:val="1843"/>
        </w:trPr>
        <w:tc>
          <w:tcPr>
            <w:tcW w:w="10790" w:type="dxa"/>
          </w:tcPr>
          <w:p w14:paraId="0CACA44A" w14:textId="19587FF1" w:rsidR="00FB604B" w:rsidRPr="00FB604B" w:rsidRDefault="00FB604B" w:rsidP="00FB604B">
            <w:pPr>
              <w:pStyle w:val="Heading1"/>
              <w:jc w:val="both"/>
              <w:rPr>
                <w:rFonts w:ascii="Arial" w:hAnsi="Arial" w:cs="Arial"/>
                <w:sz w:val="36"/>
                <w:szCs w:val="36"/>
              </w:rPr>
            </w:pPr>
            <w:r>
              <w:rPr>
                <w:rFonts w:ascii="Arial" w:hAnsi="Arial" w:cs="Arial"/>
                <w:bCs w:val="0"/>
                <w:color w:val="984D42"/>
                <w:sz w:val="36"/>
                <w:szCs w:val="36"/>
                <w14:textOutline w14:w="0" w14:cap="flat" w14:cmpd="sng" w14:algn="ctr">
                  <w14:noFill/>
                  <w14:prstDash w14:val="solid"/>
                  <w14:round/>
                </w14:textOutline>
              </w:rPr>
              <w:t>Visitors</w:t>
            </w:r>
          </w:p>
          <w:p w14:paraId="60753C09" w14:textId="2515AF54" w:rsidR="006C693A" w:rsidRPr="00FA4002" w:rsidRDefault="000A30C7" w:rsidP="00D12BFD">
            <w:pPr>
              <w:pStyle w:val="ListParagraph"/>
              <w:numPr>
                <w:ilvl w:val="0"/>
                <w:numId w:val="10"/>
              </w:numPr>
              <w:jc w:val="both"/>
              <w:rPr>
                <w:rFonts w:ascii="Arial" w:hAnsi="Arial" w:cs="Arial"/>
                <w:color w:val="000000" w:themeColor="text1"/>
                <w:szCs w:val="20"/>
              </w:rPr>
            </w:pPr>
            <w:r w:rsidRPr="00FA4002">
              <w:rPr>
                <w:rFonts w:ascii="Arial" w:hAnsi="Arial" w:cs="Arial"/>
                <w:color w:val="000000" w:themeColor="text1"/>
                <w:szCs w:val="20"/>
              </w:rPr>
              <w:t>On August 0</w:t>
            </w:r>
            <w:r w:rsidR="00E61CB5" w:rsidRPr="00FA4002">
              <w:rPr>
                <w:rFonts w:ascii="Arial" w:hAnsi="Arial" w:cs="Arial"/>
                <w:color w:val="000000" w:themeColor="text1"/>
                <w:szCs w:val="20"/>
              </w:rPr>
              <w:t>7</w:t>
            </w:r>
            <w:r w:rsidRPr="00FA4002">
              <w:rPr>
                <w:rFonts w:ascii="Arial" w:hAnsi="Arial" w:cs="Arial"/>
                <w:color w:val="000000" w:themeColor="text1"/>
                <w:szCs w:val="20"/>
              </w:rPr>
              <w:t xml:space="preserve">, 2025, Dr. </w:t>
            </w:r>
            <w:r w:rsidR="00D12BFD" w:rsidRPr="00FA4002">
              <w:rPr>
                <w:rFonts w:ascii="Arial" w:hAnsi="Arial" w:cs="Arial"/>
                <w:color w:val="000000" w:themeColor="text1"/>
                <w:szCs w:val="20"/>
              </w:rPr>
              <w:t>Farnaz Sadeghpour, Associate Professor at University of Calgary</w:t>
            </w:r>
            <w:r w:rsidR="0000559F" w:rsidRPr="00FA4002">
              <w:rPr>
                <w:rFonts w:ascii="Arial" w:hAnsi="Arial" w:cs="Arial"/>
                <w:color w:val="000000" w:themeColor="text1"/>
                <w:szCs w:val="20"/>
              </w:rPr>
              <w:t xml:space="preserve"> and President elect</w:t>
            </w:r>
            <w:r w:rsidR="00F94330" w:rsidRPr="00FA4002">
              <w:rPr>
                <w:rFonts w:ascii="Arial" w:hAnsi="Arial" w:cs="Arial"/>
                <w:color w:val="000000" w:themeColor="text1"/>
                <w:szCs w:val="20"/>
              </w:rPr>
              <w:t>, CSCE (Canadian Society for Civil Engineering)</w:t>
            </w:r>
            <w:r w:rsidR="00D12BFD" w:rsidRPr="00FA4002">
              <w:rPr>
                <w:rFonts w:ascii="Arial" w:hAnsi="Arial" w:cs="Arial"/>
                <w:color w:val="000000" w:themeColor="text1"/>
                <w:szCs w:val="20"/>
              </w:rPr>
              <w:t xml:space="preserve"> </w:t>
            </w:r>
            <w:r w:rsidRPr="00FA4002">
              <w:rPr>
                <w:rFonts w:ascii="Arial" w:hAnsi="Arial" w:cs="Arial"/>
                <w:color w:val="000000" w:themeColor="text1"/>
                <w:szCs w:val="20"/>
              </w:rPr>
              <w:t>gave a seminar on ‘</w:t>
            </w:r>
            <w:r w:rsidR="00D12BFD" w:rsidRPr="00FA4002">
              <w:rPr>
                <w:rFonts w:ascii="Arial" w:hAnsi="Arial" w:cs="Arial"/>
                <w:color w:val="000000" w:themeColor="text1"/>
                <w:szCs w:val="20"/>
              </w:rPr>
              <w:t>Rethinking Safety in Construction: A Dynamic Digital Twin for Smart Site Operations’.</w:t>
            </w:r>
          </w:p>
          <w:p w14:paraId="2F7FE571" w14:textId="3E9E33FF" w:rsidR="000A30C7" w:rsidRPr="003F5CCC" w:rsidRDefault="00E61CB5" w:rsidP="003F5CCC">
            <w:pPr>
              <w:jc w:val="center"/>
              <w:rPr>
                <w:rFonts w:ascii="Arial" w:hAnsi="Arial" w:cs="Arial"/>
                <w:szCs w:val="20"/>
              </w:rPr>
            </w:pPr>
            <w:r w:rsidRPr="00E61CB5">
              <w:rPr>
                <w:noProof/>
                <w:lang w:val="en-IN"/>
              </w:rPr>
              <w:drawing>
                <wp:inline distT="0" distB="0" distL="0" distR="0" wp14:anchorId="2B95CEC4" wp14:editId="5849E4E5">
                  <wp:extent cx="2956409" cy="1703705"/>
                  <wp:effectExtent l="0" t="0" r="0" b="0"/>
                  <wp:docPr id="2075990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790" b="2595"/>
                          <a:stretch>
                            <a:fillRect/>
                          </a:stretch>
                        </pic:blipFill>
                        <pic:spPr bwMode="auto">
                          <a:xfrm>
                            <a:off x="0" y="0"/>
                            <a:ext cx="2982661" cy="1718834"/>
                          </a:xfrm>
                          <a:prstGeom prst="rect">
                            <a:avLst/>
                          </a:prstGeom>
                          <a:noFill/>
                          <a:ln>
                            <a:noFill/>
                          </a:ln>
                          <a:extLst>
                            <a:ext uri="{53640926-AAD7-44D8-BBD7-CCE9431645EC}">
                              <a14:shadowObscured xmlns:a14="http://schemas.microsoft.com/office/drawing/2010/main"/>
                            </a:ext>
                          </a:extLst>
                        </pic:spPr>
                      </pic:pic>
                    </a:graphicData>
                  </a:graphic>
                </wp:inline>
              </w:drawing>
            </w:r>
            <w:r w:rsidRPr="00E61CB5">
              <w:rPr>
                <w:noProof/>
                <w:lang w:val="en-IN"/>
              </w:rPr>
              <w:drawing>
                <wp:inline distT="0" distB="0" distL="0" distR="0" wp14:anchorId="34C7353D" wp14:editId="07B86647">
                  <wp:extent cx="1485424" cy="1704437"/>
                  <wp:effectExtent l="0" t="0" r="635" b="0"/>
                  <wp:docPr id="17908599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9263" cy="1720317"/>
                          </a:xfrm>
                          <a:prstGeom prst="rect">
                            <a:avLst/>
                          </a:prstGeom>
                          <a:noFill/>
                          <a:ln>
                            <a:noFill/>
                          </a:ln>
                        </pic:spPr>
                      </pic:pic>
                    </a:graphicData>
                  </a:graphic>
                </wp:inline>
              </w:drawing>
            </w:r>
            <w:r w:rsidRPr="00E61CB5">
              <w:rPr>
                <w:rFonts w:eastAsia="Times New Roman"/>
                <w:noProof/>
                <w:lang w:val="en-IN" w:eastAsia="en-IN"/>
              </w:rPr>
              <w:drawing>
                <wp:inline distT="0" distB="0" distL="0" distR="0" wp14:anchorId="4BCFDD42" wp14:editId="6DBF8987">
                  <wp:extent cx="1493044" cy="1691074"/>
                  <wp:effectExtent l="0" t="0" r="0" b="4445"/>
                  <wp:docPr id="1282719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6773" cy="1706624"/>
                          </a:xfrm>
                          <a:prstGeom prst="rect">
                            <a:avLst/>
                          </a:prstGeom>
                          <a:noFill/>
                          <a:ln>
                            <a:noFill/>
                          </a:ln>
                        </pic:spPr>
                      </pic:pic>
                    </a:graphicData>
                  </a:graphic>
                </wp:inline>
              </w:drawing>
            </w:r>
          </w:p>
          <w:p w14:paraId="56BCDD44" w14:textId="56B015AD" w:rsidR="006A5AD4" w:rsidRPr="00FA4002" w:rsidRDefault="00FB604B" w:rsidP="008F0168">
            <w:pPr>
              <w:pStyle w:val="ListParagraph"/>
              <w:numPr>
                <w:ilvl w:val="0"/>
                <w:numId w:val="10"/>
              </w:numPr>
              <w:spacing w:line="259" w:lineRule="auto"/>
              <w:jc w:val="both"/>
              <w:rPr>
                <w:rFonts w:ascii="Arial" w:hAnsi="Arial" w:cs="Arial"/>
                <w:color w:val="000000" w:themeColor="text1"/>
                <w:szCs w:val="20"/>
              </w:rPr>
            </w:pPr>
            <w:r w:rsidRPr="00FA4002">
              <w:rPr>
                <w:rFonts w:ascii="Arial" w:hAnsi="Arial" w:cs="Arial"/>
                <w:color w:val="000000" w:themeColor="text1"/>
                <w:szCs w:val="20"/>
              </w:rPr>
              <w:t>On Aug</w:t>
            </w:r>
            <w:r w:rsidR="005A76EF" w:rsidRPr="00FA4002">
              <w:rPr>
                <w:rFonts w:ascii="Arial" w:hAnsi="Arial" w:cs="Arial"/>
                <w:color w:val="000000" w:themeColor="text1"/>
                <w:szCs w:val="20"/>
              </w:rPr>
              <w:t>ust</w:t>
            </w:r>
            <w:r w:rsidRPr="00FA4002">
              <w:rPr>
                <w:rFonts w:ascii="Arial" w:hAnsi="Arial" w:cs="Arial"/>
                <w:color w:val="000000" w:themeColor="text1"/>
                <w:szCs w:val="20"/>
              </w:rPr>
              <w:t xml:space="preserve"> 01, 2025, Dr. Kenneth Park, </w:t>
            </w:r>
            <w:r w:rsidR="00F90976" w:rsidRPr="00FA4002">
              <w:rPr>
                <w:rFonts w:ascii="Arial" w:hAnsi="Arial" w:cs="Arial"/>
                <w:color w:val="000000" w:themeColor="text1"/>
                <w:szCs w:val="20"/>
              </w:rPr>
              <w:t>R</w:t>
            </w:r>
            <w:r w:rsidRPr="00FA4002">
              <w:rPr>
                <w:rFonts w:ascii="Arial" w:hAnsi="Arial" w:cs="Arial"/>
                <w:color w:val="000000" w:themeColor="text1"/>
                <w:szCs w:val="20"/>
              </w:rPr>
              <w:t xml:space="preserve">eader in Construction Management &amp; Engineering at Aston University, United Kingdom gave a seminar on </w:t>
            </w:r>
            <w:r w:rsidR="005A76EF" w:rsidRPr="00FA4002">
              <w:rPr>
                <w:rFonts w:ascii="Arial" w:hAnsi="Arial" w:cs="Arial"/>
                <w:color w:val="000000" w:themeColor="text1"/>
                <w:szCs w:val="20"/>
              </w:rPr>
              <w:t>‘</w:t>
            </w:r>
            <w:r w:rsidRPr="00FA4002">
              <w:rPr>
                <w:rFonts w:ascii="Arial" w:hAnsi="Arial" w:cs="Arial"/>
                <w:color w:val="000000" w:themeColor="text1"/>
                <w:szCs w:val="20"/>
              </w:rPr>
              <w:t>Lessons learned from Korean Construction Industry &amp; Offsite Construction</w:t>
            </w:r>
            <w:r w:rsidR="005A76EF" w:rsidRPr="00FA4002">
              <w:rPr>
                <w:rFonts w:ascii="Arial" w:hAnsi="Arial" w:cs="Arial"/>
                <w:color w:val="000000" w:themeColor="text1"/>
                <w:szCs w:val="20"/>
              </w:rPr>
              <w:t>’.</w:t>
            </w:r>
          </w:p>
          <w:p w14:paraId="2EB47102" w14:textId="3843E621" w:rsidR="003F5CCC" w:rsidRPr="008F0168" w:rsidRDefault="00647A92" w:rsidP="00647A92">
            <w:pPr>
              <w:rPr>
                <w:rFonts w:ascii="Times New Roman" w:eastAsia="Times New Roman" w:hAnsi="Times New Roman" w:cs="Times New Roman"/>
                <w:szCs w:val="24"/>
                <w:lang w:val="en-IN" w:eastAsia="en-IN"/>
              </w:rPr>
            </w:pPr>
            <w:r>
              <w:rPr>
                <w:rFonts w:ascii="Arial" w:hAnsi="Arial" w:cs="Arial"/>
                <w:noProof/>
                <w:szCs w:val="20"/>
                <w:lang w:val="en-IN"/>
              </w:rPr>
              <w:t xml:space="preserve">   </w:t>
            </w:r>
            <w:r w:rsidR="00FB604B" w:rsidRPr="00E505F3">
              <w:rPr>
                <w:rFonts w:ascii="Arial" w:hAnsi="Arial" w:cs="Arial"/>
                <w:noProof/>
                <w:szCs w:val="20"/>
                <w:lang w:val="en-IN"/>
              </w:rPr>
              <w:drawing>
                <wp:inline distT="0" distB="0" distL="0" distR="0" wp14:anchorId="5401A1CB" wp14:editId="5E350B9F">
                  <wp:extent cx="3276600" cy="1628775"/>
                  <wp:effectExtent l="0" t="0" r="0" b="9525"/>
                  <wp:docPr id="627466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533" b="26403"/>
                          <a:stretch>
                            <a:fillRect/>
                          </a:stretch>
                        </pic:blipFill>
                        <pic:spPr bwMode="auto">
                          <a:xfrm>
                            <a:off x="0" y="0"/>
                            <a:ext cx="3283375" cy="1632143"/>
                          </a:xfrm>
                          <a:prstGeom prst="rect">
                            <a:avLst/>
                          </a:prstGeom>
                          <a:noFill/>
                          <a:ln>
                            <a:noFill/>
                          </a:ln>
                          <a:extLst>
                            <a:ext uri="{53640926-AAD7-44D8-BBD7-CCE9431645EC}">
                              <a14:shadowObscured xmlns:a14="http://schemas.microsoft.com/office/drawing/2010/main"/>
                            </a:ext>
                          </a:extLst>
                        </pic:spPr>
                      </pic:pic>
                    </a:graphicData>
                  </a:graphic>
                </wp:inline>
              </w:drawing>
            </w:r>
            <w:r w:rsidR="005A76EF" w:rsidRPr="005A76EF">
              <w:rPr>
                <w:rFonts w:eastAsia="Times New Roman"/>
                <w:noProof/>
                <w:lang w:val="en-IN" w:eastAsia="en-IN"/>
              </w:rPr>
              <w:drawing>
                <wp:inline distT="0" distB="0" distL="0" distR="0" wp14:anchorId="351478AB" wp14:editId="154A4B76">
                  <wp:extent cx="3202704" cy="1629824"/>
                  <wp:effectExtent l="0" t="0" r="0" b="8890"/>
                  <wp:docPr id="1788872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366"/>
                          <a:stretch>
                            <a:fillRect/>
                          </a:stretch>
                        </pic:blipFill>
                        <pic:spPr bwMode="auto">
                          <a:xfrm>
                            <a:off x="0" y="0"/>
                            <a:ext cx="3229903" cy="1643666"/>
                          </a:xfrm>
                          <a:prstGeom prst="rect">
                            <a:avLst/>
                          </a:prstGeom>
                          <a:noFill/>
                          <a:ln>
                            <a:noFill/>
                          </a:ln>
                          <a:extLst>
                            <a:ext uri="{53640926-AAD7-44D8-BBD7-CCE9431645EC}">
                              <a14:shadowObscured xmlns:a14="http://schemas.microsoft.com/office/drawing/2010/main"/>
                            </a:ext>
                          </a:extLst>
                        </pic:spPr>
                      </pic:pic>
                    </a:graphicData>
                  </a:graphic>
                </wp:inline>
              </w:drawing>
            </w:r>
          </w:p>
          <w:p w14:paraId="1AB2F8FA" w14:textId="2FB4235B" w:rsidR="006A5AD4" w:rsidRPr="00FA4002" w:rsidRDefault="008F0168" w:rsidP="008F0168">
            <w:pPr>
              <w:pStyle w:val="ListParagraph"/>
              <w:numPr>
                <w:ilvl w:val="0"/>
                <w:numId w:val="10"/>
              </w:numPr>
              <w:jc w:val="both"/>
              <w:rPr>
                <w:rFonts w:ascii="Arial" w:hAnsi="Arial" w:cs="Arial"/>
                <w:color w:val="000000" w:themeColor="text1"/>
                <w:szCs w:val="20"/>
              </w:rPr>
            </w:pPr>
            <w:r w:rsidRPr="00FA4002">
              <w:rPr>
                <w:rFonts w:ascii="Arial" w:hAnsi="Arial" w:cs="Arial"/>
                <w:color w:val="000000" w:themeColor="text1"/>
                <w:szCs w:val="20"/>
              </w:rPr>
              <w:t>On July 30th, Lise Bouchard, Managing Director of PM&amp;C Excellence at Hatch, along with Dr. Moe Roghabadi, Global Director at Hatch, visited CICIEM. The purpose of this visit is to explore potential avenues for research collaboration between Hatch and Concordia University in the project management domain.</w:t>
            </w:r>
          </w:p>
          <w:p w14:paraId="10D0B032" w14:textId="7BFBF347" w:rsidR="006A5AD4" w:rsidRPr="006A5AD4" w:rsidRDefault="00D64FAE" w:rsidP="005C4881">
            <w:pPr>
              <w:jc w:val="center"/>
              <w:rPr>
                <w:rFonts w:ascii="Arial" w:hAnsi="Arial" w:cs="Arial"/>
                <w:noProof/>
                <w:szCs w:val="20"/>
                <w:lang w:val="en-IN"/>
              </w:rPr>
            </w:pPr>
            <w:r w:rsidRPr="00485F9E">
              <w:rPr>
                <w:rFonts w:ascii="Arial" w:hAnsi="Arial" w:cs="Arial"/>
                <w:noProof/>
                <w:szCs w:val="20"/>
                <w:lang w:val="en-IN"/>
              </w:rPr>
              <w:drawing>
                <wp:inline distT="0" distB="0" distL="0" distR="0" wp14:anchorId="46279821" wp14:editId="2E43AD23">
                  <wp:extent cx="3242158" cy="1762125"/>
                  <wp:effectExtent l="0" t="0" r="0" b="0"/>
                  <wp:docPr id="985049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403"/>
                          <a:stretch>
                            <a:fillRect/>
                          </a:stretch>
                        </pic:blipFill>
                        <pic:spPr bwMode="auto">
                          <a:xfrm>
                            <a:off x="0" y="0"/>
                            <a:ext cx="3288015" cy="1787048"/>
                          </a:xfrm>
                          <a:prstGeom prst="rect">
                            <a:avLst/>
                          </a:prstGeom>
                          <a:noFill/>
                          <a:ln>
                            <a:noFill/>
                          </a:ln>
                          <a:extLst>
                            <a:ext uri="{53640926-AAD7-44D8-BBD7-CCE9431645EC}">
                              <a14:shadowObscured xmlns:a14="http://schemas.microsoft.com/office/drawing/2010/main"/>
                            </a:ext>
                          </a:extLst>
                        </pic:spPr>
                      </pic:pic>
                    </a:graphicData>
                  </a:graphic>
                </wp:inline>
              </w:drawing>
            </w:r>
            <w:r w:rsidR="006A5AD4" w:rsidRPr="006A5AD4">
              <w:rPr>
                <w:rFonts w:ascii="Arial" w:hAnsi="Arial" w:cs="Arial"/>
                <w:noProof/>
                <w:szCs w:val="20"/>
                <w:lang w:val="en-IN"/>
              </w:rPr>
              <w:drawing>
                <wp:inline distT="0" distB="0" distL="0" distR="0" wp14:anchorId="57632008" wp14:editId="2CD173B4">
                  <wp:extent cx="3245485" cy="1745712"/>
                  <wp:effectExtent l="0" t="0" r="0" b="6985"/>
                  <wp:docPr id="2049587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624"/>
                          <a:stretch>
                            <a:fillRect/>
                          </a:stretch>
                        </pic:blipFill>
                        <pic:spPr bwMode="auto">
                          <a:xfrm>
                            <a:off x="0" y="0"/>
                            <a:ext cx="3263836" cy="1755583"/>
                          </a:xfrm>
                          <a:prstGeom prst="rect">
                            <a:avLst/>
                          </a:prstGeom>
                          <a:noFill/>
                          <a:ln>
                            <a:noFill/>
                          </a:ln>
                          <a:extLst>
                            <a:ext uri="{53640926-AAD7-44D8-BBD7-CCE9431645EC}">
                              <a14:shadowObscured xmlns:a14="http://schemas.microsoft.com/office/drawing/2010/main"/>
                            </a:ext>
                          </a:extLst>
                        </pic:spPr>
                      </pic:pic>
                    </a:graphicData>
                  </a:graphic>
                </wp:inline>
              </w:drawing>
            </w:r>
          </w:p>
          <w:p w14:paraId="3DD1F2D0" w14:textId="27482909" w:rsidR="00FB604B" w:rsidRPr="00FA4002" w:rsidRDefault="00A3722B" w:rsidP="008F0168">
            <w:pPr>
              <w:pStyle w:val="ListParagraph"/>
              <w:numPr>
                <w:ilvl w:val="0"/>
                <w:numId w:val="10"/>
              </w:numPr>
              <w:jc w:val="both"/>
              <w:rPr>
                <w:rFonts w:ascii="Arial" w:hAnsi="Arial" w:cs="Arial"/>
                <w:noProof/>
                <w:color w:val="000000" w:themeColor="text1"/>
                <w:szCs w:val="20"/>
              </w:rPr>
            </w:pPr>
            <w:r w:rsidRPr="00FA4002">
              <w:rPr>
                <w:rFonts w:ascii="Arial" w:hAnsi="Arial" w:cs="Arial"/>
                <w:color w:val="000000" w:themeColor="text1"/>
                <w:szCs w:val="20"/>
              </w:rPr>
              <w:t>On June 05, 2025, Mayor Simon Yu, the Mayor of Prince George, British Columbia visited CICIEM. The visit was organized by</w:t>
            </w:r>
            <w:r w:rsidRPr="00FA4002">
              <w:rPr>
                <w:color w:val="000000" w:themeColor="text1"/>
              </w:rPr>
              <w:t xml:space="preserve"> </w:t>
            </w:r>
            <w:r w:rsidRPr="00FA4002">
              <w:rPr>
                <w:rFonts w:ascii="Arial" w:hAnsi="Arial" w:cs="Arial"/>
                <w:color w:val="000000" w:themeColor="text1"/>
                <w:szCs w:val="20"/>
              </w:rPr>
              <w:t>Dr. Dena Shamsollahi, and it focuses primarily on the overview of the recent research activities by CICIEM in modular construction.</w:t>
            </w:r>
          </w:p>
          <w:p w14:paraId="19E1ADBC" w14:textId="77777777" w:rsidR="004149BA" w:rsidRPr="00A3722B" w:rsidRDefault="004149BA" w:rsidP="004149BA">
            <w:pPr>
              <w:pStyle w:val="ListParagraph"/>
              <w:jc w:val="both"/>
              <w:rPr>
                <w:rFonts w:ascii="Arial" w:hAnsi="Arial" w:cs="Arial"/>
                <w:noProof/>
                <w:szCs w:val="20"/>
              </w:rPr>
            </w:pPr>
          </w:p>
          <w:p w14:paraId="7DD23280" w14:textId="7FCAF2B2" w:rsidR="004149BA" w:rsidRDefault="008F0168" w:rsidP="00981B84">
            <w:pPr>
              <w:pStyle w:val="ListParagraph"/>
              <w:numPr>
                <w:ilvl w:val="0"/>
                <w:numId w:val="10"/>
              </w:numPr>
              <w:spacing w:line="259" w:lineRule="auto"/>
              <w:jc w:val="both"/>
              <w:rPr>
                <w:rFonts w:ascii="Arial" w:hAnsi="Arial" w:cs="Arial"/>
                <w:szCs w:val="20"/>
              </w:rPr>
            </w:pPr>
            <w:r w:rsidRPr="00FA4002">
              <w:rPr>
                <w:rFonts w:ascii="Arial" w:hAnsi="Arial" w:cs="Arial"/>
                <w:color w:val="000000" w:themeColor="text1"/>
                <w:szCs w:val="20"/>
              </w:rPr>
              <w:lastRenderedPageBreak/>
              <w:t xml:space="preserve">On March 13, 2025, Dr. Tim Evans, Vice-President of Research, Innovation, and Impact at Concordia University, visited the Construction and Automation Lab (CAL) to engage with ongoing research initiatives. </w:t>
            </w:r>
            <w:r w:rsidR="00981B84">
              <w:rPr>
                <w:rFonts w:ascii="Arial" w:hAnsi="Arial" w:cs="Arial"/>
                <w:noProof/>
                <w:szCs w:val="20"/>
              </w:rPr>
              <w:drawing>
                <wp:inline distT="0" distB="0" distL="0" distR="0" wp14:anchorId="27CD86C2" wp14:editId="58B53A48">
                  <wp:extent cx="1748433" cy="970060"/>
                  <wp:effectExtent l="0" t="0" r="4445" b="1905"/>
                  <wp:docPr id="16935875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3990" cy="995336"/>
                          </a:xfrm>
                          <a:prstGeom prst="rect">
                            <a:avLst/>
                          </a:prstGeom>
                          <a:noFill/>
                        </pic:spPr>
                      </pic:pic>
                    </a:graphicData>
                  </a:graphic>
                </wp:inline>
              </w:drawing>
            </w:r>
          </w:p>
          <w:p w14:paraId="25134827" w14:textId="77777777" w:rsidR="00981B84" w:rsidRPr="004149BA" w:rsidRDefault="00981B84" w:rsidP="00981B84">
            <w:pPr>
              <w:pStyle w:val="ListParagraph"/>
              <w:spacing w:line="259" w:lineRule="auto"/>
              <w:jc w:val="both"/>
              <w:rPr>
                <w:rFonts w:ascii="Arial" w:hAnsi="Arial" w:cs="Arial"/>
                <w:szCs w:val="20"/>
              </w:rPr>
            </w:pPr>
          </w:p>
          <w:p w14:paraId="187B1CBA" w14:textId="14F89C94" w:rsidR="006050CB" w:rsidRPr="00FA4002" w:rsidRDefault="008F0168" w:rsidP="000A30C7">
            <w:pPr>
              <w:pStyle w:val="ListParagraph"/>
              <w:numPr>
                <w:ilvl w:val="0"/>
                <w:numId w:val="10"/>
              </w:numPr>
              <w:spacing w:line="259" w:lineRule="auto"/>
              <w:jc w:val="both"/>
              <w:rPr>
                <w:rFonts w:ascii="Arial" w:hAnsi="Arial" w:cs="Arial"/>
                <w:color w:val="000000" w:themeColor="text1"/>
                <w:szCs w:val="20"/>
              </w:rPr>
            </w:pPr>
            <w:r w:rsidRPr="00FA4002">
              <w:rPr>
                <w:rFonts w:ascii="Arial" w:hAnsi="Arial" w:cs="Arial"/>
                <w:color w:val="000000" w:themeColor="text1"/>
                <w:szCs w:val="20"/>
              </w:rPr>
              <w:t>On April 15, 2025, Dr. Quan Nguyen, Associate Professor at Hanoi University of Civil Engineering (Vietnam), visited the Construction and Automation Lab (CAL) and delivered an insightful presentation titled: ‘Transforming the Construction Industry in Vietnam Towards Society 5.0: Leveraging Digital Technologies, Circular Economy, and Stakeholder Management.’ Dr. Nguyen shared his research on the evolving role of digital transformation, sustainability, and collaborative governance in shaping the future of Vietnam’s construction sector.</w:t>
            </w:r>
          </w:p>
          <w:p w14:paraId="52F01A97" w14:textId="34E427F3" w:rsidR="00B53EDD" w:rsidRPr="008F0168" w:rsidRDefault="00FB604B" w:rsidP="00B53EDD">
            <w:pPr>
              <w:jc w:val="center"/>
              <w:rPr>
                <w:rFonts w:ascii="Arial" w:hAnsi="Arial" w:cs="Arial"/>
                <w:szCs w:val="20"/>
              </w:rPr>
            </w:pPr>
            <w:r w:rsidRPr="00D32B4C">
              <w:rPr>
                <w:rFonts w:ascii="Arial" w:hAnsi="Arial" w:cs="Arial"/>
                <w:noProof/>
                <w:szCs w:val="20"/>
              </w:rPr>
              <w:drawing>
                <wp:inline distT="0" distB="0" distL="0" distR="0" wp14:anchorId="14253216" wp14:editId="4CC863C6">
                  <wp:extent cx="5009515" cy="44862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32" t="594" r="4217" b="949"/>
                          <a:stretch/>
                        </pic:blipFill>
                        <pic:spPr bwMode="auto">
                          <a:xfrm>
                            <a:off x="0" y="0"/>
                            <a:ext cx="5054717" cy="4526697"/>
                          </a:xfrm>
                          <a:prstGeom prst="rect">
                            <a:avLst/>
                          </a:prstGeom>
                          <a:ln>
                            <a:noFill/>
                          </a:ln>
                          <a:extLst>
                            <a:ext uri="{53640926-AAD7-44D8-BBD7-CCE9431645EC}">
                              <a14:shadowObscured xmlns:a14="http://schemas.microsoft.com/office/drawing/2010/main"/>
                            </a:ext>
                          </a:extLst>
                        </pic:spPr>
                      </pic:pic>
                    </a:graphicData>
                  </a:graphic>
                </wp:inline>
              </w:drawing>
            </w:r>
          </w:p>
        </w:tc>
      </w:tr>
      <w:tr w:rsidR="00405EC3" w:rsidRPr="00911517" w14:paraId="64663631" w14:textId="77777777" w:rsidTr="00AF6BF5">
        <w:trPr>
          <w:trHeight w:val="618"/>
        </w:trPr>
        <w:tc>
          <w:tcPr>
            <w:tcW w:w="10790" w:type="dxa"/>
          </w:tcPr>
          <w:p w14:paraId="2416F7E8" w14:textId="77777777" w:rsidR="00CB0881" w:rsidRDefault="00CB0881" w:rsidP="008D0327">
            <w:pPr>
              <w:pStyle w:val="NoSpacing"/>
              <w:spacing w:before="240"/>
              <w:rPr>
                <w:rFonts w:ascii="Arial" w:hAnsi="Arial" w:cs="Arial"/>
                <w:noProof/>
              </w:rPr>
            </w:pPr>
          </w:p>
          <w:sdt>
            <w:sdtPr>
              <w:rPr>
                <w:rFonts w:ascii="Arial" w:hAnsi="Arial" w:cs="Arial"/>
                <w:b w:val="0"/>
                <w:bCs w:val="0"/>
                <w:sz w:val="20"/>
                <w:szCs w:val="22"/>
              </w:rPr>
              <w:id w:val="-1853938889"/>
              <w:placeholder>
                <w:docPart w:val="5FC19A2E07004ADCA1FEC06667620ADF"/>
              </w:placeholder>
              <w15:appearance w15:val="hidden"/>
            </w:sdtPr>
            <w:sdtContent>
              <w:p w14:paraId="3738919A" w14:textId="241567BA" w:rsidR="00405EC3" w:rsidRPr="00911517" w:rsidRDefault="00000000" w:rsidP="00FB604B">
                <w:pPr>
                  <w:pStyle w:val="Heading2"/>
                  <w:rPr>
                    <w:rFonts w:ascii="Arial" w:hAnsi="Arial" w:cs="Arial"/>
                  </w:rPr>
                </w:pPr>
                <w:sdt>
                  <w:sdtPr>
                    <w:rPr>
                      <w:rFonts w:ascii="Arial" w:hAnsi="Arial" w:cs="Arial"/>
                    </w:rPr>
                    <w:id w:val="-2027394116"/>
                    <w:placeholder>
                      <w:docPart w:val="2523923B57144D14BA4AFB6E5C24FD1C"/>
                    </w:placeholder>
                    <w15:appearance w15:val="hidden"/>
                  </w:sdtPr>
                  <w:sdtContent>
                    <w:sdt>
                      <w:sdtPr>
                        <w:rPr>
                          <w:rFonts w:ascii="Arial" w:hAnsi="Arial" w:cs="Arial"/>
                        </w:rPr>
                        <w:id w:val="1554496620"/>
                        <w:placeholder>
                          <w:docPart w:val="00BA48CD26854976BF96ACD926B64ED1"/>
                        </w:placeholder>
                        <w15:appearance w15:val="hidden"/>
                      </w:sdtPr>
                      <w:sdtContent>
                        <w:r w:rsidR="00405EC3">
                          <w:rPr>
                            <w:rFonts w:ascii="Arial" w:hAnsi="Arial" w:cs="Arial"/>
                            <w:bCs w:val="0"/>
                            <w:color w:val="984D42"/>
                            <w:szCs w:val="36"/>
                            <w14:textOutline w14:w="0" w14:cap="flat" w14:cmpd="sng" w14:algn="ctr">
                              <w14:noFill/>
                              <w14:prstDash w14:val="solid"/>
                              <w14:round/>
                            </w14:textOutline>
                          </w:rPr>
                          <w:t>Events</w:t>
                        </w:r>
                        <w:r w:rsidR="00EC66F5">
                          <w:rPr>
                            <w:rFonts w:ascii="Arial" w:hAnsi="Arial" w:cs="Arial"/>
                            <w:bCs w:val="0"/>
                            <w:color w:val="984D42"/>
                            <w:szCs w:val="36"/>
                            <w14:textOutline w14:w="0" w14:cap="flat" w14:cmpd="sng" w14:algn="ctr">
                              <w14:noFill/>
                              <w14:prstDash w14:val="solid"/>
                              <w14:round/>
                            </w14:textOutline>
                          </w:rPr>
                          <w:t xml:space="preserve"> and Presentations at International Conferences</w:t>
                        </w:r>
                      </w:sdtContent>
                    </w:sdt>
                  </w:sdtContent>
                </w:sdt>
              </w:p>
              <w:sdt>
                <w:sdtPr>
                  <w:rPr>
                    <w:color w:val="000000" w:themeColor="text1"/>
                  </w:rPr>
                  <w:id w:val="-468901451"/>
                  <w:placeholder>
                    <w:docPart w:val="04B4525A588E40C1A9FEB154BC915432"/>
                  </w:placeholder>
                  <w15:appearance w15:val="hidden"/>
                </w:sdtPr>
                <w:sdtContent>
                  <w:p w14:paraId="1036813D" w14:textId="207D5D61" w:rsidR="00405EC3" w:rsidRPr="00FA4002" w:rsidRDefault="00405EC3" w:rsidP="00FB604B">
                    <w:pPr>
                      <w:jc w:val="both"/>
                      <w:rPr>
                        <w:rFonts w:ascii="Arial" w:hAnsi="Arial" w:cs="Arial"/>
                        <w:color w:val="000000" w:themeColor="text1"/>
                      </w:rPr>
                    </w:pPr>
                    <w:r w:rsidRPr="00FA4002">
                      <w:rPr>
                        <w:rFonts w:ascii="Arial" w:hAnsi="Arial" w:cs="Arial"/>
                        <w:color w:val="000000" w:themeColor="text1"/>
                      </w:rPr>
                      <w:t xml:space="preserve">CICIEM </w:t>
                    </w:r>
                    <w:r w:rsidR="00BF4AEC" w:rsidRPr="00FA4002">
                      <w:rPr>
                        <w:rFonts w:ascii="Arial" w:hAnsi="Arial" w:cs="Arial"/>
                        <w:color w:val="000000" w:themeColor="text1"/>
                      </w:rPr>
                      <w:t>hosted</w:t>
                    </w:r>
                    <w:r w:rsidRPr="00FA4002">
                      <w:rPr>
                        <w:rFonts w:ascii="Arial" w:hAnsi="Arial" w:cs="Arial"/>
                        <w:color w:val="000000" w:themeColor="text1"/>
                      </w:rPr>
                      <w:t xml:space="preserve"> multiple conferences in Summer 2025, bringing together leading experts, researchers, and industry professionals to explore emerging topics and techniques in</w:t>
                    </w:r>
                    <w:r w:rsidRPr="00FA4002">
                      <w:rPr>
                        <w:color w:val="000000" w:themeColor="text1"/>
                      </w:rPr>
                      <w:t xml:space="preserve"> ‘</w:t>
                    </w:r>
                    <w:r w:rsidRPr="00FA4002">
                      <w:rPr>
                        <w:rFonts w:ascii="Arial" w:hAnsi="Arial" w:cs="Arial"/>
                        <w:color w:val="000000" w:themeColor="text1"/>
                      </w:rPr>
                      <w:t>Decarbonizing the Construction Industry.’</w:t>
                    </w:r>
                  </w:p>
                  <w:p w14:paraId="66266CF9" w14:textId="77777777" w:rsidR="00405EC3" w:rsidRPr="00FA4002" w:rsidRDefault="00405EC3" w:rsidP="00FB604B">
                    <w:pPr>
                      <w:pStyle w:val="ListParagraph"/>
                      <w:numPr>
                        <w:ilvl w:val="0"/>
                        <w:numId w:val="7"/>
                      </w:numPr>
                      <w:spacing w:line="259" w:lineRule="auto"/>
                      <w:jc w:val="both"/>
                      <w:rPr>
                        <w:rFonts w:ascii="Arial" w:hAnsi="Arial" w:cs="Arial"/>
                        <w:color w:val="000000" w:themeColor="text1"/>
                      </w:rPr>
                    </w:pPr>
                    <w:r w:rsidRPr="00FA4002">
                      <w:rPr>
                        <w:rFonts w:ascii="Arial" w:hAnsi="Arial" w:cs="Arial"/>
                        <w:color w:val="000000" w:themeColor="text1"/>
                        <w:szCs w:val="20"/>
                      </w:rPr>
                      <w:t>International Symposium on Automation and Robotics in Construction (ISARC).</w:t>
                    </w:r>
                  </w:p>
                  <w:p w14:paraId="6B2F7461" w14:textId="77777777" w:rsidR="00405EC3" w:rsidRPr="00FA4002" w:rsidRDefault="00405EC3" w:rsidP="00FB604B">
                    <w:pPr>
                      <w:pStyle w:val="ListParagraph"/>
                      <w:jc w:val="both"/>
                      <w:rPr>
                        <w:rFonts w:ascii="Arial" w:hAnsi="Arial" w:cs="Arial"/>
                        <w:color w:val="000000" w:themeColor="text1"/>
                      </w:rPr>
                    </w:pPr>
                  </w:p>
                  <w:p w14:paraId="1690AAF9" w14:textId="77777777" w:rsidR="00405EC3" w:rsidRPr="00FA4002" w:rsidRDefault="00405EC3" w:rsidP="00FB604B">
                    <w:pPr>
                      <w:pStyle w:val="ListParagraph"/>
                      <w:numPr>
                        <w:ilvl w:val="0"/>
                        <w:numId w:val="7"/>
                      </w:numPr>
                      <w:spacing w:line="259" w:lineRule="auto"/>
                      <w:jc w:val="both"/>
                      <w:rPr>
                        <w:rFonts w:ascii="Arial" w:hAnsi="Arial" w:cs="Arial"/>
                        <w:color w:val="000000" w:themeColor="text1"/>
                      </w:rPr>
                    </w:pPr>
                    <w:r w:rsidRPr="00FA4002">
                      <w:rPr>
                        <w:rFonts w:ascii="Arial" w:hAnsi="Arial" w:cs="Arial"/>
                        <w:color w:val="000000" w:themeColor="text1"/>
                        <w:szCs w:val="20"/>
                      </w:rPr>
                      <w:t>CSCE Construction Specialty Conference jointly with Construction Research Congress (CRC).</w:t>
                    </w:r>
                  </w:p>
                  <w:p w14:paraId="46FBBE24" w14:textId="77777777" w:rsidR="00405EC3" w:rsidRPr="00FA4002" w:rsidRDefault="00405EC3" w:rsidP="00FB604B">
                    <w:pPr>
                      <w:pStyle w:val="ListParagraph"/>
                      <w:rPr>
                        <w:rFonts w:ascii="Arial" w:hAnsi="Arial" w:cs="Arial"/>
                        <w:color w:val="000000" w:themeColor="text1"/>
                        <w:szCs w:val="20"/>
                      </w:rPr>
                    </w:pPr>
                  </w:p>
                  <w:p w14:paraId="42BA40F2" w14:textId="77777777" w:rsidR="00405EC3" w:rsidRPr="00FA4002" w:rsidRDefault="00405EC3" w:rsidP="00FB604B">
                    <w:pPr>
                      <w:pStyle w:val="ListParagraph"/>
                      <w:numPr>
                        <w:ilvl w:val="0"/>
                        <w:numId w:val="7"/>
                      </w:numPr>
                      <w:spacing w:line="259" w:lineRule="auto"/>
                      <w:jc w:val="both"/>
                      <w:rPr>
                        <w:rFonts w:ascii="Arial" w:hAnsi="Arial" w:cs="Arial"/>
                        <w:color w:val="000000" w:themeColor="text1"/>
                      </w:rPr>
                    </w:pPr>
                    <w:r w:rsidRPr="00FA4002">
                      <w:rPr>
                        <w:rFonts w:ascii="Arial" w:hAnsi="Arial" w:cs="Arial"/>
                        <w:color w:val="000000" w:themeColor="text1"/>
                        <w:szCs w:val="20"/>
                      </w:rPr>
                      <w:t>Modular and Offsite Construction (MOC) Summit.</w:t>
                    </w:r>
                  </w:p>
                  <w:p w14:paraId="7E5A63E5" w14:textId="77777777" w:rsidR="00405EC3" w:rsidRPr="00FA4002" w:rsidRDefault="00405EC3" w:rsidP="00FB604B">
                    <w:pPr>
                      <w:pStyle w:val="ListParagraph"/>
                      <w:rPr>
                        <w:rFonts w:ascii="Arial" w:hAnsi="Arial" w:cs="Arial"/>
                        <w:color w:val="000000" w:themeColor="text1"/>
                        <w:szCs w:val="20"/>
                      </w:rPr>
                    </w:pPr>
                  </w:p>
                  <w:p w14:paraId="3B7470A0" w14:textId="4E3B68C7" w:rsidR="00405EC3" w:rsidRPr="00FA4002" w:rsidRDefault="00405EC3" w:rsidP="0020710A">
                    <w:pPr>
                      <w:pStyle w:val="ListParagraph"/>
                      <w:numPr>
                        <w:ilvl w:val="0"/>
                        <w:numId w:val="7"/>
                      </w:numPr>
                      <w:spacing w:line="259" w:lineRule="auto"/>
                      <w:jc w:val="both"/>
                      <w:rPr>
                        <w:rFonts w:ascii="Arial" w:hAnsi="Arial" w:cs="Arial"/>
                        <w:color w:val="000000" w:themeColor="text1"/>
                      </w:rPr>
                    </w:pPr>
                    <w:r w:rsidRPr="00FA4002">
                      <w:rPr>
                        <w:rFonts w:ascii="Arial" w:hAnsi="Arial" w:cs="Arial"/>
                        <w:color w:val="000000" w:themeColor="text1"/>
                        <w:szCs w:val="20"/>
                      </w:rPr>
                      <w:t>7</w:t>
                    </w:r>
                    <w:r w:rsidRPr="00FA4002">
                      <w:rPr>
                        <w:rFonts w:ascii="Arial" w:hAnsi="Arial" w:cs="Arial"/>
                        <w:color w:val="000000" w:themeColor="text1"/>
                        <w:szCs w:val="20"/>
                        <w:vertAlign w:val="superscript"/>
                      </w:rPr>
                      <w:t>th</w:t>
                    </w:r>
                    <w:r w:rsidRPr="00FA4002">
                      <w:rPr>
                        <w:rFonts w:ascii="Arial" w:hAnsi="Arial" w:cs="Arial"/>
                        <w:color w:val="000000" w:themeColor="text1"/>
                        <w:szCs w:val="20"/>
                      </w:rPr>
                      <w:t xml:space="preserve"> Annual AACEI 3+1MT Construction Elevator Pitch Competition</w:t>
                    </w:r>
                  </w:p>
                </w:sdtContent>
              </w:sdt>
              <w:p w14:paraId="337CA47B" w14:textId="05B41ACB" w:rsidR="0020710A" w:rsidRPr="0020710A" w:rsidRDefault="00405EC3" w:rsidP="00BA1113">
                <w:pPr>
                  <w:jc w:val="center"/>
                  <w:rPr>
                    <w:lang w:val="en-IN"/>
                  </w:rPr>
                </w:pPr>
                <w:r w:rsidRPr="00405EC3">
                  <w:rPr>
                    <w:noProof/>
                    <w:lang w:val="en-IN"/>
                  </w:rPr>
                  <w:drawing>
                    <wp:inline distT="0" distB="0" distL="0" distR="0" wp14:anchorId="318E579A" wp14:editId="08AA54A9">
                      <wp:extent cx="3140710" cy="1821459"/>
                      <wp:effectExtent l="0" t="0" r="2540" b="7620"/>
                      <wp:docPr id="16862583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31" t="19706"/>
                              <a:stretch>
                                <a:fillRect/>
                              </a:stretch>
                            </pic:blipFill>
                            <pic:spPr bwMode="auto">
                              <a:xfrm>
                                <a:off x="0" y="0"/>
                                <a:ext cx="3156374" cy="1830543"/>
                              </a:xfrm>
                              <a:prstGeom prst="rect">
                                <a:avLst/>
                              </a:prstGeom>
                              <a:noFill/>
                              <a:ln>
                                <a:noFill/>
                              </a:ln>
                              <a:extLst>
                                <a:ext uri="{53640926-AAD7-44D8-BBD7-CCE9431645EC}">
                                  <a14:shadowObscured xmlns:a14="http://schemas.microsoft.com/office/drawing/2010/main"/>
                                </a:ext>
                              </a:extLst>
                            </pic:spPr>
                          </pic:pic>
                        </a:graphicData>
                      </a:graphic>
                    </wp:inline>
                  </w:drawing>
                </w:r>
                <w:r w:rsidR="0020710A" w:rsidRPr="0020710A">
                  <w:rPr>
                    <w:noProof/>
                    <w:lang w:val="en-IN"/>
                  </w:rPr>
                  <w:drawing>
                    <wp:inline distT="0" distB="0" distL="0" distR="0" wp14:anchorId="41AA0B34" wp14:editId="0A0E34EE">
                      <wp:extent cx="3177065" cy="1819910"/>
                      <wp:effectExtent l="0" t="0" r="4445" b="8890"/>
                      <wp:docPr id="126680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232" r="8107" b="1476"/>
                              <a:stretch/>
                            </pic:blipFill>
                            <pic:spPr bwMode="auto">
                              <a:xfrm>
                                <a:off x="0" y="0"/>
                                <a:ext cx="3178162" cy="1820538"/>
                              </a:xfrm>
                              <a:prstGeom prst="rect">
                                <a:avLst/>
                              </a:prstGeom>
                              <a:noFill/>
                              <a:ln>
                                <a:noFill/>
                              </a:ln>
                              <a:extLst>
                                <a:ext uri="{53640926-AAD7-44D8-BBD7-CCE9431645EC}">
                                  <a14:shadowObscured xmlns:a14="http://schemas.microsoft.com/office/drawing/2010/main"/>
                                </a:ext>
                              </a:extLst>
                            </pic:spPr>
                          </pic:pic>
                        </a:graphicData>
                      </a:graphic>
                    </wp:inline>
                  </w:drawing>
                </w:r>
              </w:p>
              <w:p w14:paraId="596F2ADB" w14:textId="69748DEC" w:rsidR="0020710A" w:rsidRPr="0020710A" w:rsidRDefault="0020710A" w:rsidP="00BA1113">
                <w:pPr>
                  <w:jc w:val="center"/>
                  <w:rPr>
                    <w:lang w:val="en-IN"/>
                  </w:rPr>
                </w:pPr>
                <w:r w:rsidRPr="0020710A">
                  <w:rPr>
                    <w:noProof/>
                    <w:lang w:val="en-IN"/>
                  </w:rPr>
                  <w:drawing>
                    <wp:inline distT="0" distB="0" distL="0" distR="0" wp14:anchorId="33C903AD" wp14:editId="6C661B7B">
                      <wp:extent cx="3143250" cy="2174875"/>
                      <wp:effectExtent l="0" t="0" r="0" b="0"/>
                      <wp:docPr id="1477112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940" r="15282" b="6698"/>
                              <a:stretch>
                                <a:fillRect/>
                              </a:stretch>
                            </pic:blipFill>
                            <pic:spPr bwMode="auto">
                              <a:xfrm>
                                <a:off x="0" y="0"/>
                                <a:ext cx="3180379" cy="2200565"/>
                              </a:xfrm>
                              <a:prstGeom prst="rect">
                                <a:avLst/>
                              </a:prstGeom>
                              <a:noFill/>
                              <a:ln>
                                <a:noFill/>
                              </a:ln>
                              <a:extLst>
                                <a:ext uri="{53640926-AAD7-44D8-BBD7-CCE9431645EC}">
                                  <a14:shadowObscured xmlns:a14="http://schemas.microsoft.com/office/drawing/2010/main"/>
                                </a:ext>
                              </a:extLst>
                            </pic:spPr>
                          </pic:pic>
                        </a:graphicData>
                      </a:graphic>
                    </wp:inline>
                  </w:drawing>
                </w:r>
                <w:r w:rsidRPr="0020710A">
                  <w:rPr>
                    <w:noProof/>
                    <w:lang w:val="en-IN"/>
                  </w:rPr>
                  <w:drawing>
                    <wp:inline distT="0" distB="0" distL="0" distR="0" wp14:anchorId="19F7FB44" wp14:editId="2CAB6F4B">
                      <wp:extent cx="3265897" cy="2173856"/>
                      <wp:effectExtent l="0" t="0" r="0" b="0"/>
                      <wp:docPr id="15768078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7" b="-1"/>
                              <a:stretch/>
                            </pic:blipFill>
                            <pic:spPr bwMode="auto">
                              <a:xfrm>
                                <a:off x="0" y="0"/>
                                <a:ext cx="3288992" cy="2189229"/>
                              </a:xfrm>
                              <a:prstGeom prst="rect">
                                <a:avLst/>
                              </a:prstGeom>
                              <a:noFill/>
                              <a:ln>
                                <a:noFill/>
                              </a:ln>
                              <a:extLst>
                                <a:ext uri="{53640926-AAD7-44D8-BBD7-CCE9431645EC}">
                                  <a14:shadowObscured xmlns:a14="http://schemas.microsoft.com/office/drawing/2010/main"/>
                                </a:ext>
                              </a:extLst>
                            </pic:spPr>
                          </pic:pic>
                        </a:graphicData>
                      </a:graphic>
                    </wp:inline>
                  </w:drawing>
                </w:r>
              </w:p>
              <w:p w14:paraId="4F7B719C" w14:textId="37758F12" w:rsidR="009A32B1" w:rsidRDefault="0020710A" w:rsidP="00BA1113">
                <w:pPr>
                  <w:jc w:val="center"/>
                  <w:rPr>
                    <w:lang w:val="en-IN"/>
                  </w:rPr>
                </w:pPr>
                <w:r w:rsidRPr="0020710A">
                  <w:rPr>
                    <w:noProof/>
                    <w:lang w:val="en-IN"/>
                  </w:rPr>
                  <w:drawing>
                    <wp:inline distT="0" distB="0" distL="0" distR="0" wp14:anchorId="1EBE036D" wp14:editId="37790590">
                      <wp:extent cx="3170555" cy="2045767"/>
                      <wp:effectExtent l="0" t="0" r="0" b="0"/>
                      <wp:docPr id="18420338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6453"/>
                              <a:stretch>
                                <a:fillRect/>
                              </a:stretch>
                            </pic:blipFill>
                            <pic:spPr bwMode="auto">
                              <a:xfrm>
                                <a:off x="0" y="0"/>
                                <a:ext cx="3182469" cy="2053455"/>
                              </a:xfrm>
                              <a:prstGeom prst="rect">
                                <a:avLst/>
                              </a:prstGeom>
                              <a:noFill/>
                              <a:ln>
                                <a:noFill/>
                              </a:ln>
                              <a:extLst>
                                <a:ext uri="{53640926-AAD7-44D8-BBD7-CCE9431645EC}">
                                  <a14:shadowObscured xmlns:a14="http://schemas.microsoft.com/office/drawing/2010/main"/>
                                </a:ext>
                              </a:extLst>
                            </pic:spPr>
                          </pic:pic>
                        </a:graphicData>
                      </a:graphic>
                    </wp:inline>
                  </w:drawing>
                </w:r>
                <w:r w:rsidRPr="0020710A">
                  <w:rPr>
                    <w:noProof/>
                    <w:lang w:val="en-IN"/>
                  </w:rPr>
                  <w:drawing>
                    <wp:inline distT="0" distB="0" distL="0" distR="0" wp14:anchorId="3DBEF6D4" wp14:editId="433EB574">
                      <wp:extent cx="3236595" cy="2044853"/>
                      <wp:effectExtent l="0" t="0" r="1905" b="0"/>
                      <wp:docPr id="10495670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3960" cy="2055824"/>
                              </a:xfrm>
                              <a:prstGeom prst="rect">
                                <a:avLst/>
                              </a:prstGeom>
                              <a:noFill/>
                              <a:ln>
                                <a:noFill/>
                              </a:ln>
                            </pic:spPr>
                          </pic:pic>
                        </a:graphicData>
                      </a:graphic>
                    </wp:inline>
                  </w:drawing>
                </w:r>
              </w:p>
              <w:p w14:paraId="6B317BC5" w14:textId="61A6622C" w:rsidR="00405EC3" w:rsidRPr="002E5BA8" w:rsidRDefault="009A32B1" w:rsidP="0016701D">
                <w:pPr>
                  <w:jc w:val="center"/>
                  <w:rPr>
                    <w:noProof/>
                    <w:lang w:val="en-IN"/>
                  </w:rPr>
                </w:pPr>
                <w:r w:rsidRPr="00B85418">
                  <w:rPr>
                    <w:noProof/>
                  </w:rPr>
                  <w:drawing>
                    <wp:inline distT="0" distB="0" distL="0" distR="0" wp14:anchorId="30805F8D" wp14:editId="7ECEEC8C">
                      <wp:extent cx="1874672" cy="2007235"/>
                      <wp:effectExtent l="0" t="0" r="0" b="0"/>
                      <wp:docPr id="923667195" name="Picture 1" descr="A person standing in fron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67195" name="Picture 1" descr="A person standing in front of a screen&#10;&#10;AI-generated content may be incorrect."/>
                              <pic:cNvPicPr/>
                            </pic:nvPicPr>
                            <pic:blipFill rotWithShape="1">
                              <a:blip r:embed="rId38"/>
                              <a:srcRect l="24544" r="18741" b="8761"/>
                              <a:stretch>
                                <a:fillRect/>
                              </a:stretch>
                            </pic:blipFill>
                            <pic:spPr bwMode="auto">
                              <a:xfrm>
                                <a:off x="0" y="0"/>
                                <a:ext cx="1912460" cy="2047695"/>
                              </a:xfrm>
                              <a:prstGeom prst="rect">
                                <a:avLst/>
                              </a:prstGeom>
                              <a:ln>
                                <a:noFill/>
                              </a:ln>
                              <a:extLst>
                                <a:ext uri="{53640926-AAD7-44D8-BBD7-CCE9431645EC}">
                                  <a14:shadowObscured xmlns:a14="http://schemas.microsoft.com/office/drawing/2010/main"/>
                                </a:ext>
                              </a:extLst>
                            </pic:spPr>
                          </pic:pic>
                        </a:graphicData>
                      </a:graphic>
                    </wp:inline>
                  </w:drawing>
                </w:r>
                <w:r w:rsidR="006F7A91">
                  <w:rPr>
                    <w:noProof/>
                    <w:lang w:val="en-IN"/>
                  </w:rPr>
                  <w:drawing>
                    <wp:inline distT="0" distB="0" distL="0" distR="0" wp14:anchorId="0E9D991A" wp14:editId="73B637A5">
                      <wp:extent cx="1874520" cy="1994535"/>
                      <wp:effectExtent l="0" t="0" r="0" b="5715"/>
                      <wp:docPr id="16062904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673" t="6206" r="6963" b="4924"/>
                              <a:stretch>
                                <a:fillRect/>
                              </a:stretch>
                            </pic:blipFill>
                            <pic:spPr bwMode="auto">
                              <a:xfrm>
                                <a:off x="0" y="0"/>
                                <a:ext cx="1920884" cy="2043867"/>
                              </a:xfrm>
                              <a:prstGeom prst="rect">
                                <a:avLst/>
                              </a:prstGeom>
                              <a:noFill/>
                              <a:ln>
                                <a:noFill/>
                              </a:ln>
                              <a:extLst>
                                <a:ext uri="{53640926-AAD7-44D8-BBD7-CCE9431645EC}">
                                  <a14:shadowObscured xmlns:a14="http://schemas.microsoft.com/office/drawing/2010/main"/>
                                </a:ext>
                              </a:extLst>
                            </pic:spPr>
                          </pic:pic>
                        </a:graphicData>
                      </a:graphic>
                    </wp:inline>
                  </w:drawing>
                </w:r>
                <w:r w:rsidR="0016701D" w:rsidRPr="0016701D">
                  <w:rPr>
                    <w:noProof/>
                    <w:lang w:val="en-IN"/>
                  </w:rPr>
                  <w:drawing>
                    <wp:inline distT="0" distB="0" distL="0" distR="0" wp14:anchorId="4E975EF8" wp14:editId="3F9674DE">
                      <wp:extent cx="1347470" cy="2001081"/>
                      <wp:effectExtent l="0" t="0" r="5080" b="0"/>
                      <wp:docPr id="1733735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75"/>
                              <a:stretch>
                                <a:fillRect/>
                              </a:stretch>
                            </pic:blipFill>
                            <pic:spPr bwMode="auto">
                              <a:xfrm>
                                <a:off x="0" y="0"/>
                                <a:ext cx="1366145" cy="2028815"/>
                              </a:xfrm>
                              <a:prstGeom prst="rect">
                                <a:avLst/>
                              </a:prstGeom>
                              <a:noFill/>
                              <a:ln>
                                <a:noFill/>
                              </a:ln>
                              <a:extLst>
                                <a:ext uri="{53640926-AAD7-44D8-BBD7-CCE9431645EC}">
                                  <a14:shadowObscured xmlns:a14="http://schemas.microsoft.com/office/drawing/2010/main"/>
                                </a:ext>
                              </a:extLst>
                            </pic:spPr>
                          </pic:pic>
                        </a:graphicData>
                      </a:graphic>
                    </wp:inline>
                  </w:drawing>
                </w:r>
                <w:r w:rsidR="0016701D" w:rsidRPr="0016701D">
                  <w:rPr>
                    <w:noProof/>
                    <w:lang w:val="en-IN"/>
                  </w:rPr>
                  <w:drawing>
                    <wp:inline distT="0" distB="0" distL="0" distR="0" wp14:anchorId="2CFFB0A4" wp14:editId="64E1A57C">
                      <wp:extent cx="1342390" cy="2000250"/>
                      <wp:effectExtent l="0" t="0" r="0" b="0"/>
                      <wp:docPr id="295469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2390" cy="2000250"/>
                              </a:xfrm>
                              <a:prstGeom prst="rect">
                                <a:avLst/>
                              </a:prstGeom>
                              <a:noFill/>
                              <a:ln>
                                <a:noFill/>
                              </a:ln>
                            </pic:spPr>
                          </pic:pic>
                        </a:graphicData>
                      </a:graphic>
                    </wp:inline>
                  </w:drawing>
                </w:r>
              </w:p>
            </w:sdtContent>
          </w:sdt>
        </w:tc>
      </w:tr>
    </w:tbl>
    <w:tbl>
      <w:tblPr>
        <w:tblW w:w="0" w:type="auto"/>
        <w:tblLook w:val="0600" w:firstRow="0" w:lastRow="0" w:firstColumn="0" w:lastColumn="0" w:noHBand="1" w:noVBand="1"/>
      </w:tblPr>
      <w:tblGrid>
        <w:gridCol w:w="5834"/>
        <w:gridCol w:w="571"/>
        <w:gridCol w:w="291"/>
        <w:gridCol w:w="2664"/>
      </w:tblGrid>
      <w:tr w:rsidR="00BF4AEC" w:rsidRPr="00911517" w14:paraId="5C658C77" w14:textId="77777777" w:rsidTr="00BF4AEC">
        <w:trPr>
          <w:trHeight w:val="432"/>
        </w:trPr>
        <w:tc>
          <w:tcPr>
            <w:tcW w:w="5834" w:type="dxa"/>
            <w:tcBorders>
              <w:bottom w:val="single" w:sz="18" w:space="0" w:color="auto"/>
            </w:tcBorders>
          </w:tcPr>
          <w:p w14:paraId="04F1209E" w14:textId="46598923" w:rsidR="00BF4AEC" w:rsidRPr="00911517" w:rsidRDefault="00000000" w:rsidP="0092529C">
            <w:pPr>
              <w:rPr>
                <w:rStyle w:val="Bold"/>
                <w:rFonts w:ascii="Arial" w:hAnsi="Arial" w:cs="Arial"/>
              </w:rPr>
            </w:pPr>
            <w:sdt>
              <w:sdtPr>
                <w:rPr>
                  <w:rFonts w:ascii="Arial" w:hAnsi="Arial" w:cs="Arial"/>
                  <w:b/>
                  <w:sz w:val="28"/>
                </w:rPr>
                <w:id w:val="2146620014"/>
                <w:placeholder>
                  <w:docPart w:val="D8BFBC6BA811437B8AF0A82A77153C36"/>
                </w:placeholder>
                <w15:appearance w15:val="hidden"/>
              </w:sdtPr>
              <w:sdtEndPr>
                <w:rPr>
                  <w:b w:val="0"/>
                  <w:sz w:val="22"/>
                </w:rPr>
              </w:sdtEndPr>
              <w:sdtContent>
                <w:sdt>
                  <w:sdtPr>
                    <w:rPr>
                      <w:rFonts w:ascii="Arial" w:hAnsi="Arial" w:cs="Arial"/>
                      <w:b/>
                      <w:sz w:val="22"/>
                    </w:rPr>
                    <w:id w:val="535246784"/>
                    <w:placeholder>
                      <w:docPart w:val="27D98E8878054575B7648611CFAD650D"/>
                    </w:placeholder>
                    <w15:appearance w15:val="hidden"/>
                  </w:sdtPr>
                  <w:sdtContent>
                    <w:r w:rsidR="00BF4AEC" w:rsidRPr="0064389E">
                      <w:rPr>
                        <w:rFonts w:ascii="Arial" w:hAnsi="Arial" w:cs="Arial"/>
                        <w:sz w:val="22"/>
                      </w:rPr>
                      <w:t xml:space="preserve">Newsletter </w:t>
                    </w:r>
                    <w:r w:rsidR="00087F65" w:rsidRPr="0064389E">
                      <w:rPr>
                        <w:rFonts w:ascii="Arial" w:hAnsi="Arial" w:cs="Arial"/>
                        <w:sz w:val="22"/>
                      </w:rPr>
                      <w:t>Fall</w:t>
                    </w:r>
                    <w:r w:rsidR="00BF4AEC" w:rsidRPr="0064389E">
                      <w:rPr>
                        <w:rFonts w:ascii="Arial" w:hAnsi="Arial" w:cs="Arial"/>
                        <w:sz w:val="22"/>
                      </w:rPr>
                      <w:t xml:space="preserve"> 2025</w:t>
                    </w:r>
                  </w:sdtContent>
                </w:sdt>
              </w:sdtContent>
            </w:sdt>
            <w:r w:rsidR="00BF4AEC" w:rsidRPr="00911517">
              <w:rPr>
                <w:rFonts w:ascii="Arial" w:hAnsi="Arial" w:cs="Arial"/>
                <w:sz w:val="28"/>
              </w:rPr>
              <w:t xml:space="preserve"> </w:t>
            </w:r>
          </w:p>
        </w:tc>
        <w:tc>
          <w:tcPr>
            <w:tcW w:w="571" w:type="dxa"/>
            <w:tcBorders>
              <w:bottom w:val="single" w:sz="18" w:space="0" w:color="auto"/>
            </w:tcBorders>
          </w:tcPr>
          <w:p w14:paraId="317CFE54" w14:textId="77777777" w:rsidR="00BF4AEC" w:rsidRPr="00911517" w:rsidRDefault="00BF4AEC" w:rsidP="0092529C">
            <w:pPr>
              <w:pStyle w:val="NoSpacing"/>
              <w:rPr>
                <w:rFonts w:ascii="Arial" w:hAnsi="Arial" w:cs="Arial"/>
              </w:rPr>
            </w:pPr>
          </w:p>
        </w:tc>
        <w:tc>
          <w:tcPr>
            <w:tcW w:w="2955" w:type="dxa"/>
            <w:gridSpan w:val="2"/>
            <w:tcBorders>
              <w:bottom w:val="single" w:sz="18" w:space="0" w:color="auto"/>
            </w:tcBorders>
          </w:tcPr>
          <w:p w14:paraId="2335A772" w14:textId="77777777" w:rsidR="00AD2442" w:rsidRPr="00911517" w:rsidRDefault="00AD2442" w:rsidP="0092529C">
            <w:pPr>
              <w:pStyle w:val="NoSpacing"/>
              <w:rPr>
                <w:rFonts w:ascii="Arial" w:hAnsi="Arial" w:cs="Arial"/>
              </w:rPr>
            </w:pPr>
          </w:p>
        </w:tc>
      </w:tr>
      <w:tr w:rsidR="00FB604B" w:rsidRPr="00911517" w14:paraId="35A1B6DC" w14:textId="77777777" w:rsidTr="00330281">
        <w:trPr>
          <w:gridAfter w:val="1"/>
          <w:wAfter w:w="2664" w:type="dxa"/>
          <w:trHeight w:val="168"/>
        </w:trPr>
        <w:tc>
          <w:tcPr>
            <w:tcW w:w="6696" w:type="dxa"/>
            <w:gridSpan w:val="3"/>
          </w:tcPr>
          <w:p w14:paraId="1711C4C5" w14:textId="7DC8A981" w:rsidR="00FB604B" w:rsidRPr="00911517" w:rsidRDefault="00FB604B" w:rsidP="008D0327">
            <w:pPr>
              <w:rPr>
                <w:rStyle w:val="Bold"/>
                <w:rFonts w:ascii="Arial" w:hAnsi="Arial" w:cs="Arial"/>
              </w:rPr>
            </w:pPr>
          </w:p>
        </w:tc>
      </w:tr>
    </w:tbl>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632"/>
      </w:tblGrid>
      <w:tr w:rsidR="005E3A6E" w:rsidRPr="00911517" w14:paraId="138285FE" w14:textId="77777777" w:rsidTr="009E38FF">
        <w:trPr>
          <w:trHeight w:val="11631"/>
        </w:trPr>
        <w:tc>
          <w:tcPr>
            <w:tcW w:w="10632" w:type="dxa"/>
          </w:tcPr>
          <w:p w14:paraId="21051878" w14:textId="77777777" w:rsidR="005E3A6E" w:rsidRPr="00CA0C2A" w:rsidRDefault="005E3A6E" w:rsidP="00347AE2">
            <w:pPr>
              <w:pStyle w:val="Heading1"/>
              <w:rPr>
                <w:rStyle w:val="Bold"/>
                <w:rFonts w:ascii="Arial" w:hAnsi="Arial" w:cs="Arial"/>
                <w:b/>
                <w:sz w:val="36"/>
                <w:szCs w:val="36"/>
              </w:rPr>
            </w:pPr>
            <w:r>
              <w:rPr>
                <w:rFonts w:ascii="Arial" w:hAnsi="Arial" w:cs="Arial"/>
                <w:bCs w:val="0"/>
                <w:color w:val="984D42"/>
                <w:sz w:val="36"/>
                <w:szCs w:val="36"/>
                <w14:textOutline w14:w="0" w14:cap="flat" w14:cmpd="sng" w14:algn="ctr">
                  <w14:noFill/>
                  <w14:prstDash w14:val="solid"/>
                  <w14:round/>
                </w14:textOutline>
              </w:rPr>
              <w:t xml:space="preserve">Recent </w:t>
            </w:r>
            <w:r w:rsidRPr="00812E9D">
              <w:rPr>
                <w:rFonts w:ascii="Arial" w:hAnsi="Arial" w:cs="Arial"/>
                <w:bCs w:val="0"/>
                <w:color w:val="984D42"/>
                <w:sz w:val="36"/>
                <w:szCs w:val="36"/>
                <w14:textOutline w14:w="0" w14:cap="flat" w14:cmpd="sng" w14:algn="ctr">
                  <w14:noFill/>
                  <w14:prstDash w14:val="solid"/>
                  <w14:round/>
                </w14:textOutline>
              </w:rPr>
              <w:t>Publications</w:t>
            </w:r>
          </w:p>
          <w:sdt>
            <w:sdtPr>
              <w:rPr>
                <w:rFonts w:ascii="Arial" w:hAnsi="Arial" w:cs="Arial"/>
              </w:rPr>
              <w:id w:val="-1477217067"/>
              <w:placeholder>
                <w:docPart w:val="372D09EFFEF9438DBBA448EBB998D634"/>
              </w:placeholder>
              <w15:appearance w15:val="hidden"/>
            </w:sdtPr>
            <w:sdtContent>
              <w:sdt>
                <w:sdtPr>
                  <w:rPr>
                    <w:rFonts w:ascii="Arial" w:hAnsi="Arial" w:cs="Arial"/>
                    <w:sz w:val="22"/>
                  </w:rPr>
                  <w:id w:val="1820915923"/>
                  <w:placeholder>
                    <w:docPart w:val="2A3BB18C500C46C9A65814C4AF68314B"/>
                  </w:placeholder>
                  <w15:appearance w15:val="hidden"/>
                </w:sdtPr>
                <w:sdtContent>
                  <w:p w14:paraId="03E6DF35" w14:textId="01153DE3" w:rsidR="000B1EEA" w:rsidRPr="00FA4002" w:rsidRDefault="000B1EEA" w:rsidP="000B1EEA">
                    <w:pPr>
                      <w:rPr>
                        <w:rFonts w:ascii="Arial" w:hAnsi="Arial" w:cs="Arial"/>
                        <w:color w:val="000000" w:themeColor="text1"/>
                        <w:szCs w:val="20"/>
                      </w:rPr>
                    </w:pPr>
                    <w:r w:rsidRPr="00FA4002">
                      <w:rPr>
                        <w:rFonts w:ascii="Arial" w:hAnsi="Arial" w:cs="Arial"/>
                        <w:color w:val="000000" w:themeColor="text1"/>
                        <w:szCs w:val="20"/>
                      </w:rPr>
                      <w:t>A selection of publications from conferences hosted by CIC</w:t>
                    </w:r>
                    <w:r w:rsidR="00B102CE" w:rsidRPr="00FA4002">
                      <w:rPr>
                        <w:rFonts w:ascii="Arial" w:hAnsi="Arial" w:cs="Arial"/>
                        <w:color w:val="000000" w:themeColor="text1"/>
                        <w:szCs w:val="20"/>
                      </w:rPr>
                      <w:t>IEM</w:t>
                    </w:r>
                    <w:r w:rsidRPr="00FA4002">
                      <w:rPr>
                        <w:rFonts w:ascii="Arial" w:hAnsi="Arial" w:cs="Arial"/>
                        <w:color w:val="000000" w:themeColor="text1"/>
                        <w:szCs w:val="20"/>
                      </w:rPr>
                      <w:t xml:space="preserve"> are listed below:</w:t>
                    </w:r>
                  </w:p>
                  <w:p w14:paraId="20C3EFBB" w14:textId="2C062C86" w:rsidR="00BD0375" w:rsidRPr="00687F86" w:rsidRDefault="008F3D99" w:rsidP="007A5972">
                    <w:pPr>
                      <w:jc w:val="both"/>
                      <w:rPr>
                        <w:rFonts w:ascii="Arial" w:hAnsi="Arial" w:cs="Arial"/>
                      </w:rPr>
                    </w:pPr>
                    <w:r w:rsidRPr="008F3D99">
                      <w:rPr>
                        <w:rFonts w:ascii="Arial" w:hAnsi="Arial" w:cs="Arial"/>
                        <w:bCs/>
                        <w:color w:val="984D42"/>
                        <w:sz w:val="22"/>
                        <w14:textOutline w14:w="0" w14:cap="flat" w14:cmpd="sng" w14:algn="ctr">
                          <w14:noFill/>
                          <w14:prstDash w14:val="solid"/>
                          <w14:round/>
                        </w14:textOutline>
                      </w:rPr>
                      <w:t>Automation</w:t>
                    </w:r>
                    <w:r w:rsidR="005C566B">
                      <w:rPr>
                        <w:rFonts w:ascii="Arial" w:hAnsi="Arial" w:cs="Arial"/>
                        <w:bCs/>
                        <w:color w:val="984D42"/>
                        <w:sz w:val="22"/>
                        <w14:textOutline w14:w="0" w14:cap="flat" w14:cmpd="sng" w14:algn="ctr">
                          <w14:noFill/>
                          <w14:prstDash w14:val="solid"/>
                          <w14:round/>
                        </w14:textOutline>
                      </w:rPr>
                      <w:t xml:space="preserve"> </w:t>
                    </w:r>
                    <w:r w:rsidRPr="008F3D99">
                      <w:rPr>
                        <w:rFonts w:ascii="Arial" w:hAnsi="Arial" w:cs="Arial"/>
                        <w:bCs/>
                        <w:color w:val="984D42"/>
                        <w:sz w:val="22"/>
                        <w14:textOutline w14:w="0" w14:cap="flat" w14:cmpd="sng" w14:algn="ctr">
                          <w14:noFill/>
                          <w14:prstDash w14:val="solid"/>
                          <w14:round/>
                        </w14:textOutline>
                      </w:rPr>
                      <w:t xml:space="preserve">and </w:t>
                    </w:r>
                    <w:r w:rsidR="00BD0375">
                      <w:rPr>
                        <w:rFonts w:ascii="Arial" w:hAnsi="Arial" w:cs="Arial"/>
                        <w:bCs/>
                        <w:color w:val="984D42"/>
                        <w:sz w:val="22"/>
                        <w14:textOutline w14:w="0" w14:cap="flat" w14:cmpd="sng" w14:algn="ctr">
                          <w14:noFill/>
                          <w14:prstDash w14:val="solid"/>
                          <w14:round/>
                        </w14:textOutline>
                      </w:rPr>
                      <w:t>Digitization</w:t>
                    </w:r>
                    <w:r w:rsidRPr="008F3D99">
                      <w:rPr>
                        <w:rFonts w:ascii="Arial" w:hAnsi="Arial" w:cs="Arial"/>
                        <w:bCs/>
                        <w:color w:val="984D42"/>
                        <w:sz w:val="22"/>
                        <w14:textOutline w14:w="0" w14:cap="flat" w14:cmpd="sng" w14:algn="ctr">
                          <w14:noFill/>
                          <w14:prstDash w14:val="solid"/>
                          <w14:round/>
                        </w14:textOutline>
                      </w:rPr>
                      <w:t xml:space="preserve"> in Construction</w:t>
                    </w:r>
                  </w:p>
                  <w:p w14:paraId="6D7CE958" w14:textId="23801684" w:rsidR="008C08B9" w:rsidRPr="00FA4002" w:rsidRDefault="008C08B9" w:rsidP="007A5972">
                    <w:pPr>
                      <w:jc w:val="both"/>
                      <w:rPr>
                        <w:rFonts w:ascii="Arial" w:hAnsi="Arial" w:cs="Arial"/>
                        <w:color w:val="000000" w:themeColor="text1"/>
                      </w:rPr>
                    </w:pPr>
                    <w:r w:rsidRPr="00FA4002">
                      <w:rPr>
                        <w:rFonts w:ascii="Arial" w:hAnsi="Arial" w:cs="Arial"/>
                        <w:color w:val="000000" w:themeColor="text1"/>
                      </w:rPr>
                      <w:t xml:space="preserve">Gharib, S. and Moselhi, O. 2025. Automated Image Dataset Generation Using Web Scraping and Large </w:t>
                    </w:r>
                    <w:r w:rsidR="00BF7B58" w:rsidRPr="00FA4002">
                      <w:rPr>
                        <w:rFonts w:ascii="Arial" w:hAnsi="Arial" w:cs="Arial"/>
                        <w:color w:val="000000" w:themeColor="text1"/>
                      </w:rPr>
                      <w:t>Multimodal</w:t>
                    </w:r>
                    <w:r w:rsidRPr="00FA4002">
                      <w:rPr>
                        <w:rFonts w:ascii="Arial" w:hAnsi="Arial" w:cs="Arial"/>
                        <w:color w:val="000000" w:themeColor="text1"/>
                      </w:rPr>
                      <w:t xml:space="preserve"> Models for Construction Applications. Proceedings of the International Symposium on Automation and Robotics in Construction, Montreal, Canada.</w:t>
                    </w:r>
                  </w:p>
                  <w:p w14:paraId="0B66E757" w14:textId="4EE03549" w:rsidR="00850405" w:rsidRPr="00FA4002" w:rsidRDefault="00850405" w:rsidP="007A5972">
                    <w:pPr>
                      <w:jc w:val="both"/>
                      <w:rPr>
                        <w:rFonts w:ascii="Arial" w:hAnsi="Arial" w:cs="Arial"/>
                        <w:color w:val="000000" w:themeColor="text1"/>
                      </w:rPr>
                    </w:pPr>
                    <w:r w:rsidRPr="00FA4002">
                      <w:rPr>
                        <w:rFonts w:ascii="Arial" w:hAnsi="Arial" w:cs="Arial"/>
                        <w:color w:val="000000" w:themeColor="text1"/>
                      </w:rPr>
                      <w:t>Mirza</w:t>
                    </w:r>
                    <w:r w:rsidR="001F7A4E" w:rsidRPr="00FA4002">
                      <w:rPr>
                        <w:rFonts w:ascii="Arial" w:hAnsi="Arial" w:cs="Arial"/>
                        <w:color w:val="000000" w:themeColor="text1"/>
                      </w:rPr>
                      <w:t>ei</w:t>
                    </w:r>
                    <w:r w:rsidRPr="00FA4002">
                      <w:rPr>
                        <w:rFonts w:ascii="Arial" w:hAnsi="Arial" w:cs="Arial"/>
                        <w:color w:val="000000" w:themeColor="text1"/>
                      </w:rPr>
                      <w:t xml:space="preserve">, </w:t>
                    </w:r>
                    <w:r w:rsidR="001F7A4E" w:rsidRPr="00FA4002">
                      <w:rPr>
                        <w:rFonts w:ascii="Arial" w:hAnsi="Arial" w:cs="Arial"/>
                        <w:color w:val="000000" w:themeColor="text1"/>
                      </w:rPr>
                      <w:t>G</w:t>
                    </w:r>
                    <w:r w:rsidRPr="00FA4002">
                      <w:rPr>
                        <w:rFonts w:ascii="Arial" w:hAnsi="Arial" w:cs="Arial"/>
                        <w:color w:val="000000" w:themeColor="text1"/>
                      </w:rPr>
                      <w:t>.</w:t>
                    </w:r>
                    <w:r w:rsidR="001F7A4E" w:rsidRPr="00FA4002">
                      <w:rPr>
                        <w:rFonts w:ascii="Arial" w:hAnsi="Arial" w:cs="Arial"/>
                        <w:color w:val="000000" w:themeColor="text1"/>
                      </w:rPr>
                      <w:t xml:space="preserve">, </w:t>
                    </w:r>
                    <w:r w:rsidRPr="00FA4002">
                      <w:rPr>
                        <w:rFonts w:ascii="Arial" w:hAnsi="Arial" w:cs="Arial"/>
                        <w:color w:val="000000" w:themeColor="text1"/>
                      </w:rPr>
                      <w:t>Hammad, A.</w:t>
                    </w:r>
                    <w:r w:rsidR="001F7A4E" w:rsidRPr="00FA4002">
                      <w:rPr>
                        <w:rFonts w:ascii="Arial" w:hAnsi="Arial" w:cs="Arial"/>
                        <w:color w:val="000000" w:themeColor="text1"/>
                      </w:rPr>
                      <w:t xml:space="preserve"> and Homayounfard. F. </w:t>
                    </w:r>
                    <w:r w:rsidRPr="00FA4002">
                      <w:rPr>
                        <w:rFonts w:ascii="Arial" w:hAnsi="Arial" w:cs="Arial"/>
                        <w:color w:val="000000" w:themeColor="text1"/>
                      </w:rPr>
                      <w:t xml:space="preserve"> 2025. </w:t>
                    </w:r>
                    <w:r w:rsidR="001F7A4E" w:rsidRPr="00FA4002">
                      <w:rPr>
                        <w:rFonts w:ascii="Arial" w:hAnsi="Arial" w:cs="Arial"/>
                        <w:color w:val="000000" w:themeColor="text1"/>
                      </w:rPr>
                      <w:t>Design Optimization of Stell Structures with Reused Components Using Generative Design</w:t>
                    </w:r>
                    <w:r w:rsidRPr="00FA4002">
                      <w:rPr>
                        <w:rFonts w:ascii="Arial" w:hAnsi="Arial" w:cs="Arial"/>
                        <w:color w:val="000000" w:themeColor="text1"/>
                      </w:rPr>
                      <w:t>.</w:t>
                    </w:r>
                    <w:r w:rsidRPr="00FA4002">
                      <w:rPr>
                        <w:color w:val="000000" w:themeColor="text1"/>
                      </w:rPr>
                      <w:t xml:space="preserve"> </w:t>
                    </w:r>
                    <w:r w:rsidRPr="00FA4002">
                      <w:rPr>
                        <w:rFonts w:ascii="Arial" w:hAnsi="Arial" w:cs="Arial"/>
                        <w:color w:val="000000" w:themeColor="text1"/>
                      </w:rPr>
                      <w:t>Proceedings of the International Symposium on Automation and Robotics in Construction, Montreal, Canada.</w:t>
                    </w:r>
                  </w:p>
                  <w:p w14:paraId="4264F964" w14:textId="4AE27A5C" w:rsidR="00687F86" w:rsidRPr="00FA4002" w:rsidRDefault="00687F86" w:rsidP="007A5972">
                    <w:pPr>
                      <w:jc w:val="both"/>
                      <w:rPr>
                        <w:rFonts w:ascii="Arial" w:hAnsi="Arial" w:cs="Arial"/>
                        <w:color w:val="000000" w:themeColor="text1"/>
                      </w:rPr>
                    </w:pPr>
                    <w:r w:rsidRPr="00FA4002">
                      <w:rPr>
                        <w:rFonts w:ascii="Arial" w:hAnsi="Arial" w:cs="Arial"/>
                        <w:color w:val="000000" w:themeColor="text1"/>
                      </w:rPr>
                      <w:t>Bardareh, H., and Moselhi, O. 2025. Automated generation of inspection reports for construction operations. Proceedings of the International Symposium on Automation and Robotics in Construction</w:t>
                    </w:r>
                    <w:r w:rsidR="001F710D" w:rsidRPr="00FA4002">
                      <w:rPr>
                        <w:rFonts w:ascii="Arial" w:hAnsi="Arial" w:cs="Arial"/>
                        <w:color w:val="000000" w:themeColor="text1"/>
                      </w:rPr>
                      <w:t>, Montreal, Canada.</w:t>
                    </w:r>
                  </w:p>
                  <w:p w14:paraId="351DE858" w14:textId="5D6CF429" w:rsidR="00D93AB8" w:rsidRPr="00FA4002" w:rsidRDefault="00850405" w:rsidP="00076AFA">
                    <w:pPr>
                      <w:jc w:val="both"/>
                      <w:rPr>
                        <w:rFonts w:ascii="Arial" w:hAnsi="Arial" w:cs="Arial"/>
                        <w:color w:val="000000" w:themeColor="text1"/>
                      </w:rPr>
                    </w:pPr>
                    <w:r w:rsidRPr="00FA4002">
                      <w:rPr>
                        <w:rFonts w:ascii="Arial" w:hAnsi="Arial" w:cs="Arial"/>
                        <w:color w:val="000000" w:themeColor="text1"/>
                      </w:rPr>
                      <w:t>Huang</w:t>
                    </w:r>
                    <w:r w:rsidR="00D93AB8" w:rsidRPr="00FA4002">
                      <w:rPr>
                        <w:rFonts w:ascii="Arial" w:hAnsi="Arial" w:cs="Arial"/>
                        <w:color w:val="000000" w:themeColor="text1"/>
                      </w:rPr>
                      <w:t xml:space="preserve">, </w:t>
                    </w:r>
                    <w:r w:rsidRPr="00FA4002">
                      <w:rPr>
                        <w:rFonts w:ascii="Arial" w:hAnsi="Arial" w:cs="Arial"/>
                        <w:color w:val="000000" w:themeColor="text1"/>
                      </w:rPr>
                      <w:t>H</w:t>
                    </w:r>
                    <w:r w:rsidR="00D93AB8" w:rsidRPr="00FA4002">
                      <w:rPr>
                        <w:rFonts w:ascii="Arial" w:hAnsi="Arial" w:cs="Arial"/>
                        <w:color w:val="000000" w:themeColor="text1"/>
                      </w:rPr>
                      <w:t>. and Hammad, A., 202</w:t>
                    </w:r>
                    <w:r w:rsidRPr="00FA4002">
                      <w:rPr>
                        <w:rFonts w:ascii="Arial" w:hAnsi="Arial" w:cs="Arial"/>
                        <w:color w:val="000000" w:themeColor="text1"/>
                      </w:rPr>
                      <w:t>5</w:t>
                    </w:r>
                    <w:r w:rsidR="00D93AB8" w:rsidRPr="00FA4002">
                      <w:rPr>
                        <w:rFonts w:ascii="Arial" w:hAnsi="Arial" w:cs="Arial"/>
                        <w:color w:val="000000" w:themeColor="text1"/>
                      </w:rPr>
                      <w:t>.</w:t>
                    </w:r>
                    <w:r w:rsidRPr="00FA4002">
                      <w:rPr>
                        <w:rFonts w:ascii="Arial" w:hAnsi="Arial" w:cs="Arial"/>
                        <w:color w:val="000000" w:themeColor="text1"/>
                      </w:rPr>
                      <w:t xml:space="preserve"> Generative Adversarial Imitation Learning to Train Rebar-Tying Agents for Agent-Based Simulation.</w:t>
                    </w:r>
                    <w:r w:rsidRPr="00FA4002">
                      <w:rPr>
                        <w:color w:val="000000" w:themeColor="text1"/>
                      </w:rPr>
                      <w:t xml:space="preserve"> </w:t>
                    </w:r>
                    <w:r w:rsidRPr="00FA4002">
                      <w:rPr>
                        <w:rFonts w:ascii="Arial" w:hAnsi="Arial" w:cs="Arial"/>
                        <w:color w:val="000000" w:themeColor="text1"/>
                      </w:rPr>
                      <w:t>Proceedings of the International Symposium on Automation and Robotics in Construction, Montreal, Canada.</w:t>
                    </w:r>
                  </w:p>
                  <w:p w14:paraId="38836E98" w14:textId="17D81429" w:rsidR="00687F86" w:rsidRPr="00FA4002" w:rsidRDefault="00850405" w:rsidP="00687F86">
                    <w:pPr>
                      <w:jc w:val="both"/>
                      <w:rPr>
                        <w:rFonts w:ascii="Arial" w:hAnsi="Arial" w:cs="Arial"/>
                        <w:color w:val="000000" w:themeColor="text1"/>
                      </w:rPr>
                    </w:pPr>
                    <w:r w:rsidRPr="00FA4002">
                      <w:rPr>
                        <w:rFonts w:ascii="Arial" w:hAnsi="Arial" w:cs="Arial"/>
                        <w:color w:val="000000" w:themeColor="text1"/>
                      </w:rPr>
                      <w:t xml:space="preserve">Kim. D., Kosseim. L., Kim. H. and </w:t>
                    </w:r>
                    <w:r w:rsidR="00F70F7F" w:rsidRPr="00FA4002">
                      <w:rPr>
                        <w:rFonts w:ascii="Arial" w:hAnsi="Arial" w:cs="Arial"/>
                        <w:color w:val="000000" w:themeColor="text1"/>
                      </w:rPr>
                      <w:t>Ma, J.</w:t>
                    </w:r>
                    <w:r w:rsidRPr="00FA4002">
                      <w:rPr>
                        <w:rFonts w:ascii="Arial" w:hAnsi="Arial" w:cs="Arial"/>
                        <w:color w:val="000000" w:themeColor="text1"/>
                      </w:rPr>
                      <w:t xml:space="preserve">W. </w:t>
                    </w:r>
                    <w:r w:rsidR="00F70F7F" w:rsidRPr="00FA4002">
                      <w:rPr>
                        <w:rFonts w:ascii="Arial" w:hAnsi="Arial" w:cs="Arial"/>
                        <w:color w:val="000000" w:themeColor="text1"/>
                      </w:rPr>
                      <w:t>202</w:t>
                    </w:r>
                    <w:r w:rsidRPr="00FA4002">
                      <w:rPr>
                        <w:rFonts w:ascii="Arial" w:hAnsi="Arial" w:cs="Arial"/>
                        <w:color w:val="000000" w:themeColor="text1"/>
                      </w:rPr>
                      <w:t>5</w:t>
                    </w:r>
                    <w:r w:rsidR="00F70F7F" w:rsidRPr="00FA4002">
                      <w:rPr>
                        <w:rFonts w:ascii="Arial" w:hAnsi="Arial" w:cs="Arial"/>
                        <w:color w:val="000000" w:themeColor="text1"/>
                      </w:rPr>
                      <w:t xml:space="preserve">. </w:t>
                    </w:r>
                    <w:r w:rsidRPr="00FA4002">
                      <w:rPr>
                        <w:rFonts w:ascii="Arial" w:hAnsi="Arial" w:cs="Arial"/>
                        <w:color w:val="000000" w:themeColor="text1"/>
                      </w:rPr>
                      <w:t>Paraphrasing-Based Data Augmentation for Responsible Personnel Classification in Carne Accidents.</w:t>
                    </w:r>
                    <w:r w:rsidRPr="00FA4002">
                      <w:rPr>
                        <w:color w:val="000000" w:themeColor="text1"/>
                      </w:rPr>
                      <w:t xml:space="preserve"> </w:t>
                    </w:r>
                    <w:r w:rsidRPr="00FA4002">
                      <w:rPr>
                        <w:rFonts w:ascii="Arial" w:hAnsi="Arial" w:cs="Arial"/>
                        <w:color w:val="000000" w:themeColor="text1"/>
                      </w:rPr>
                      <w:t>Proceedings of the International Symposium on Automation and Robotics in Construction, Montreal, Canada.</w:t>
                    </w:r>
                  </w:p>
                  <w:p w14:paraId="67DBFC3B" w14:textId="153EB757" w:rsidR="00B102CE" w:rsidRPr="00FA4002" w:rsidRDefault="00B102CE" w:rsidP="00687F86">
                    <w:pPr>
                      <w:jc w:val="both"/>
                      <w:rPr>
                        <w:rFonts w:ascii="Arial" w:hAnsi="Arial" w:cs="Arial"/>
                        <w:color w:val="000000" w:themeColor="text1"/>
                      </w:rPr>
                    </w:pPr>
                    <w:r w:rsidRPr="00FA4002">
                      <w:rPr>
                        <w:rFonts w:ascii="Arial" w:hAnsi="Arial" w:cs="Arial"/>
                        <w:color w:val="000000" w:themeColor="text1"/>
                      </w:rPr>
                      <w:t>Rostami. G., Chen. P.H, and Hosseini. M. 2025. De</w:t>
                    </w:r>
                    <w:r w:rsidR="00F90976" w:rsidRPr="00FA4002">
                      <w:rPr>
                        <w:rFonts w:ascii="Arial" w:hAnsi="Arial" w:cs="Arial"/>
                        <w:color w:val="000000" w:themeColor="text1"/>
                      </w:rPr>
                      <w:t>e</w:t>
                    </w:r>
                    <w:r w:rsidRPr="00FA4002">
                      <w:rPr>
                        <w:rFonts w:ascii="Arial" w:hAnsi="Arial" w:cs="Arial"/>
                        <w:color w:val="000000" w:themeColor="text1"/>
                      </w:rPr>
                      <w:t>p Learning for Automated Crack Recognition: Insights, Challenges, and Future Directions.</w:t>
                    </w:r>
                    <w:r w:rsidRPr="00FA4002">
                      <w:rPr>
                        <w:color w:val="000000" w:themeColor="text1"/>
                      </w:rPr>
                      <w:t xml:space="preserve"> </w:t>
                    </w:r>
                    <w:r w:rsidRPr="00FA4002">
                      <w:rPr>
                        <w:rFonts w:ascii="Arial" w:hAnsi="Arial" w:cs="Arial"/>
                        <w:color w:val="000000" w:themeColor="text1"/>
                      </w:rPr>
                      <w:t>Proceedings of the International Symposium on Automation and Robotics in Construction, Montreal, Canada.</w:t>
                    </w:r>
                  </w:p>
                  <w:p w14:paraId="6DCFEA41" w14:textId="77777777" w:rsidR="00687F86" w:rsidRPr="00F70F7F" w:rsidRDefault="00000000" w:rsidP="00687F86">
                    <w:pPr>
                      <w:jc w:val="both"/>
                      <w:rPr>
                        <w:rFonts w:ascii="Arial" w:hAnsi="Arial" w:cs="Arial"/>
                        <w:bCs/>
                        <w:color w:val="984D42"/>
                        <w:sz w:val="22"/>
                        <w14:textOutline w14:w="0" w14:cap="flat" w14:cmpd="sng" w14:algn="ctr">
                          <w14:noFill/>
                          <w14:prstDash w14:val="solid"/>
                          <w14:round/>
                        </w14:textOutline>
                      </w:rPr>
                    </w:pPr>
                    <w:sdt>
                      <w:sdtPr>
                        <w:rPr>
                          <w:rFonts w:ascii="Arial" w:hAnsi="Arial" w:cs="Arial"/>
                          <w:sz w:val="22"/>
                        </w:rPr>
                        <w:id w:val="1581720274"/>
                        <w:placeholder>
                          <w:docPart w:val="F8D9E7AAB4D54F4ABDEEB69A1C393035"/>
                        </w:placeholder>
                        <w15:appearance w15:val="hidden"/>
                      </w:sdtPr>
                      <w:sdtContent>
                        <w:sdt>
                          <w:sdtPr>
                            <w:rPr>
                              <w:rFonts w:ascii="Arial" w:hAnsi="Arial" w:cs="Arial"/>
                              <w:sz w:val="22"/>
                            </w:rPr>
                            <w:id w:val="-152827376"/>
                            <w:placeholder>
                              <w:docPart w:val="66D1950606DC4134A7C9051074135852"/>
                            </w:placeholder>
                            <w15:appearance w15:val="hidden"/>
                          </w:sdtPr>
                          <w:sdtContent>
                            <w:r w:rsidR="00687F86">
                              <w:rPr>
                                <w:rFonts w:ascii="Arial" w:hAnsi="Arial" w:cs="Arial"/>
                                <w:bCs/>
                                <w:color w:val="984D42"/>
                                <w:sz w:val="22"/>
                                <w14:textOutline w14:w="0" w14:cap="flat" w14:cmpd="sng" w14:algn="ctr">
                                  <w14:noFill/>
                                  <w14:prstDash w14:val="solid"/>
                                  <w14:round/>
                                </w14:textOutline>
                              </w:rPr>
                              <w:t>Civil Infrastructure/Asset Management</w:t>
                            </w:r>
                          </w:sdtContent>
                        </w:sdt>
                      </w:sdtContent>
                    </w:sdt>
                  </w:p>
                  <w:p w14:paraId="2E23EBB9" w14:textId="1FA79E4A" w:rsidR="00420461" w:rsidRPr="00FA4002" w:rsidRDefault="00DC0CF9" w:rsidP="00687F86">
                    <w:pPr>
                      <w:jc w:val="both"/>
                      <w:rPr>
                        <w:rFonts w:ascii="Arial" w:hAnsi="Arial" w:cs="Arial"/>
                        <w:color w:val="000000" w:themeColor="text1"/>
                      </w:rPr>
                    </w:pPr>
                    <w:r w:rsidRPr="00FA4002">
                      <w:rPr>
                        <w:rFonts w:ascii="Arial" w:hAnsi="Arial" w:cs="Arial"/>
                        <w:color w:val="000000" w:themeColor="text1"/>
                      </w:rPr>
                      <w:t>Khashei</w:t>
                    </w:r>
                    <w:r w:rsidR="00420461" w:rsidRPr="00FA4002">
                      <w:rPr>
                        <w:rFonts w:ascii="Arial" w:hAnsi="Arial" w:cs="Arial"/>
                        <w:color w:val="000000" w:themeColor="text1"/>
                      </w:rPr>
                      <w:t xml:space="preserve">, </w:t>
                    </w:r>
                    <w:r w:rsidRPr="00FA4002">
                      <w:rPr>
                        <w:rFonts w:ascii="Arial" w:hAnsi="Arial" w:cs="Arial"/>
                        <w:color w:val="000000" w:themeColor="text1"/>
                      </w:rPr>
                      <w:t>M</w:t>
                    </w:r>
                    <w:r w:rsidR="00420461" w:rsidRPr="00FA4002">
                      <w:rPr>
                        <w:rFonts w:ascii="Arial" w:hAnsi="Arial" w:cs="Arial"/>
                        <w:color w:val="000000" w:themeColor="text1"/>
                      </w:rPr>
                      <w:t>.,</w:t>
                    </w:r>
                    <w:r w:rsidRPr="00FA4002">
                      <w:rPr>
                        <w:rFonts w:ascii="Arial" w:hAnsi="Arial" w:cs="Arial"/>
                        <w:color w:val="000000" w:themeColor="text1"/>
                      </w:rPr>
                      <w:t xml:space="preserve"> Boloukasli F., Marzouny, N. and</w:t>
                    </w:r>
                    <w:r w:rsidR="00420461" w:rsidRPr="00FA4002">
                      <w:rPr>
                        <w:rFonts w:ascii="Arial" w:hAnsi="Arial" w:cs="Arial"/>
                        <w:color w:val="000000" w:themeColor="text1"/>
                      </w:rPr>
                      <w:t xml:space="preserve"> Dziedzic, R</w:t>
                    </w:r>
                    <w:r w:rsidRPr="00FA4002">
                      <w:rPr>
                        <w:rFonts w:ascii="Arial" w:hAnsi="Arial" w:cs="Arial"/>
                        <w:color w:val="000000" w:themeColor="text1"/>
                      </w:rPr>
                      <w:t>.</w:t>
                    </w:r>
                    <w:r w:rsidR="00420461" w:rsidRPr="00FA4002">
                      <w:rPr>
                        <w:rFonts w:ascii="Arial" w:hAnsi="Arial" w:cs="Arial"/>
                        <w:color w:val="000000" w:themeColor="text1"/>
                      </w:rPr>
                      <w:t xml:space="preserve"> 2025.</w:t>
                    </w:r>
                    <w:r w:rsidRPr="00FA4002">
                      <w:rPr>
                        <w:rFonts w:ascii="Arial" w:hAnsi="Arial" w:cs="Arial"/>
                        <w:color w:val="000000" w:themeColor="text1"/>
                      </w:rPr>
                      <w:t xml:space="preserve"> Risk-Based Prioritization of Water Main Replacememnts Under Climate Change Scenarios. Proceedings of CSCE/CRC, Montreal, Canada.</w:t>
                    </w:r>
                  </w:p>
                  <w:p w14:paraId="5C5AB540" w14:textId="7A45268E" w:rsidR="00687F86" w:rsidRPr="00FA4002" w:rsidRDefault="00687F86" w:rsidP="00687F86">
                    <w:pPr>
                      <w:jc w:val="both"/>
                      <w:rPr>
                        <w:rFonts w:ascii="Arial" w:hAnsi="Arial" w:cs="Arial"/>
                        <w:color w:val="000000" w:themeColor="text1"/>
                      </w:rPr>
                    </w:pPr>
                    <w:r w:rsidRPr="00FA4002">
                      <w:rPr>
                        <w:rFonts w:ascii="Arial" w:hAnsi="Arial" w:cs="Arial"/>
                        <w:color w:val="000000" w:themeColor="text1"/>
                      </w:rPr>
                      <w:t>Omar, A. and Moselhi, O., 202</w:t>
                    </w:r>
                    <w:r w:rsidR="009722E3" w:rsidRPr="00FA4002">
                      <w:rPr>
                        <w:rFonts w:ascii="Arial" w:hAnsi="Arial" w:cs="Arial"/>
                        <w:color w:val="000000" w:themeColor="text1"/>
                      </w:rPr>
                      <w:t>5</w:t>
                    </w:r>
                    <w:r w:rsidRPr="00FA4002">
                      <w:rPr>
                        <w:rFonts w:ascii="Arial" w:hAnsi="Arial" w:cs="Arial"/>
                        <w:color w:val="000000" w:themeColor="text1"/>
                      </w:rPr>
                      <w:t xml:space="preserve">. </w:t>
                    </w:r>
                    <w:r w:rsidR="009722E3" w:rsidRPr="00FA4002">
                      <w:rPr>
                        <w:rFonts w:ascii="Arial" w:hAnsi="Arial" w:cs="Arial"/>
                        <w:color w:val="000000" w:themeColor="text1"/>
                      </w:rPr>
                      <w:t>Improved Information Extraction from Bridge Inspection Reports using Fine-tuned Generative Pretrained Transformers. Proceedings of the International Symposium on Automation and Robotics in Construction, Montreal, Canada</w:t>
                    </w:r>
                  </w:p>
                  <w:sdt>
                    <w:sdtPr>
                      <w:rPr>
                        <w:rFonts w:ascii="Arial" w:hAnsi="Arial" w:cs="Arial"/>
                        <w:sz w:val="22"/>
                      </w:rPr>
                      <w:id w:val="96226474"/>
                      <w:placeholder>
                        <w:docPart w:val="DB7C4129F17F40D483571135CABEFF52"/>
                      </w:placeholder>
                      <w15:appearance w15:val="hidden"/>
                    </w:sdtPr>
                    <w:sdtContent>
                      <w:p w14:paraId="25367C29" w14:textId="77777777" w:rsidR="00687F86" w:rsidRDefault="00687F86" w:rsidP="00687F86">
                        <w:pPr>
                          <w:jc w:val="both"/>
                          <w:rPr>
                            <w:rFonts w:ascii="Arial" w:hAnsi="Arial" w:cs="Arial"/>
                            <w:bCs/>
                            <w:color w:val="984D42"/>
                            <w:sz w:val="22"/>
                            <w14:textOutline w14:w="0" w14:cap="flat" w14:cmpd="sng" w14:algn="ctr">
                              <w14:noFill/>
                              <w14:prstDash w14:val="solid"/>
                              <w14:round/>
                            </w14:textOutline>
                          </w:rPr>
                        </w:pPr>
                        <w:r>
                          <w:rPr>
                            <w:rFonts w:ascii="Arial" w:hAnsi="Arial" w:cs="Arial"/>
                            <w:bCs/>
                            <w:color w:val="984D42"/>
                            <w:sz w:val="22"/>
                            <w14:textOutline w14:w="0" w14:cap="flat" w14:cmpd="sng" w14:algn="ctr">
                              <w14:noFill/>
                              <w14:prstDash w14:val="solid"/>
                              <w14:round/>
                            </w14:textOutline>
                          </w:rPr>
                          <w:t>Modular</w:t>
                        </w:r>
                        <w:r w:rsidRPr="008F3D99">
                          <w:rPr>
                            <w:rFonts w:ascii="Arial" w:hAnsi="Arial" w:cs="Arial"/>
                            <w:bCs/>
                            <w:color w:val="984D42"/>
                            <w:sz w:val="22"/>
                            <w14:textOutline w14:w="0" w14:cap="flat" w14:cmpd="sng" w14:algn="ctr">
                              <w14:noFill/>
                              <w14:prstDash w14:val="solid"/>
                              <w14:round/>
                            </w14:textOutline>
                          </w:rPr>
                          <w:t xml:space="preserve"> and </w:t>
                        </w:r>
                        <w:r>
                          <w:rPr>
                            <w:rFonts w:ascii="Arial" w:hAnsi="Arial" w:cs="Arial"/>
                            <w:bCs/>
                            <w:color w:val="984D42"/>
                            <w:sz w:val="22"/>
                            <w14:textOutline w14:w="0" w14:cap="flat" w14:cmpd="sng" w14:algn="ctr">
                              <w14:noFill/>
                              <w14:prstDash w14:val="solid"/>
                              <w14:round/>
                            </w14:textOutline>
                          </w:rPr>
                          <w:t>Off-site</w:t>
                        </w:r>
                        <w:r w:rsidRPr="008F3D99">
                          <w:rPr>
                            <w:rFonts w:ascii="Arial" w:hAnsi="Arial" w:cs="Arial"/>
                            <w:bCs/>
                            <w:color w:val="984D42"/>
                            <w:sz w:val="22"/>
                            <w14:textOutline w14:w="0" w14:cap="flat" w14:cmpd="sng" w14:algn="ctr">
                              <w14:noFill/>
                              <w14:prstDash w14:val="solid"/>
                              <w14:round/>
                            </w14:textOutline>
                          </w:rPr>
                          <w:t xml:space="preserve"> Construction</w:t>
                        </w:r>
                      </w:p>
                      <w:p w14:paraId="2C1DB16A" w14:textId="472430E5" w:rsidR="006708BF" w:rsidRPr="00FA4002" w:rsidRDefault="006708BF" w:rsidP="00687F86">
                        <w:pPr>
                          <w:jc w:val="both"/>
                          <w:rPr>
                            <w:rFonts w:ascii="Arial" w:hAnsi="Arial" w:cs="Arial"/>
                            <w:color w:val="000000" w:themeColor="text1"/>
                          </w:rPr>
                        </w:pPr>
                        <w:r w:rsidRPr="00FA4002">
                          <w:rPr>
                            <w:rFonts w:ascii="Arial" w:hAnsi="Arial" w:cs="Arial"/>
                            <w:color w:val="000000" w:themeColor="text1"/>
                          </w:rPr>
                          <w:t>Azarian, A., Bouferguene, A., Al-Hussein, M., Razavi Alavi, S. R., Ahn, J., Mehdipoor, A., Hojjati, A., Hwang, J. H., Shamsollahi, D., &amp; Moselhi, O. 2025. Barriers and potential solutions to modular and offsite construction: A review</w:t>
                        </w:r>
                        <w:r w:rsidR="00987FC6" w:rsidRPr="00FA4002">
                          <w:rPr>
                            <w:rFonts w:ascii="Arial" w:hAnsi="Arial" w:cs="Arial"/>
                            <w:color w:val="000000" w:themeColor="text1"/>
                          </w:rPr>
                          <w:t>.</w:t>
                        </w:r>
                        <w:r w:rsidRPr="00FA4002">
                          <w:rPr>
                            <w:rFonts w:ascii="Arial" w:hAnsi="Arial" w:cs="Arial"/>
                            <w:color w:val="000000" w:themeColor="text1"/>
                          </w:rPr>
                          <w:t xml:space="preserve"> Modular Offsite Construction Summit, Montreal, Canada.  </w:t>
                        </w:r>
                      </w:p>
                      <w:p w14:paraId="0963FD00" w14:textId="25FB133C" w:rsidR="004F2AF8" w:rsidRPr="00FA4002" w:rsidRDefault="004F2AF8" w:rsidP="00687F86">
                        <w:pPr>
                          <w:jc w:val="both"/>
                          <w:rPr>
                            <w:rFonts w:ascii="Arial" w:hAnsi="Arial" w:cs="Arial"/>
                            <w:color w:val="000000" w:themeColor="text1"/>
                          </w:rPr>
                        </w:pPr>
                        <w:r w:rsidRPr="00FA4002">
                          <w:rPr>
                            <w:rFonts w:ascii="Arial" w:hAnsi="Arial" w:cs="Arial"/>
                            <w:color w:val="000000" w:themeColor="text1"/>
                          </w:rPr>
                          <w:t>Zallouk, A., Altaf. S and Han, S.H. 2025. Simulated-based Integrated Transportation Planning in Panelized Construction. Proceedings of the International Symposium on Automation and Robotics in Construction, Montreal, Canada.</w:t>
                        </w:r>
                      </w:p>
                      <w:p w14:paraId="4281BDD0" w14:textId="7E66C8EE" w:rsidR="00BF7B58" w:rsidRPr="00FA4002" w:rsidRDefault="00BF7B58" w:rsidP="00687F86">
                        <w:pPr>
                          <w:jc w:val="both"/>
                          <w:rPr>
                            <w:rFonts w:ascii="Arial" w:hAnsi="Arial" w:cs="Arial"/>
                            <w:color w:val="000000" w:themeColor="text1"/>
                          </w:rPr>
                        </w:pPr>
                        <w:r w:rsidRPr="00FA4002">
                          <w:rPr>
                            <w:rFonts w:ascii="Arial" w:hAnsi="Arial" w:cs="Arial"/>
                            <w:color w:val="000000" w:themeColor="text1"/>
                          </w:rPr>
                          <w:t xml:space="preserve">Rahman, M., </w:t>
                        </w:r>
                        <w:r w:rsidR="001F7FCF" w:rsidRPr="00FA4002">
                          <w:rPr>
                            <w:rFonts w:ascii="Arial" w:hAnsi="Arial" w:cs="Arial"/>
                            <w:color w:val="000000" w:themeColor="text1"/>
                          </w:rPr>
                          <w:t>Choudhury</w:t>
                        </w:r>
                        <w:r w:rsidRPr="00FA4002">
                          <w:rPr>
                            <w:rFonts w:ascii="Arial" w:hAnsi="Arial" w:cs="Arial"/>
                            <w:color w:val="000000" w:themeColor="text1"/>
                          </w:rPr>
                          <w:t xml:space="preserve">. </w:t>
                        </w:r>
                        <w:r w:rsidR="001F7FCF" w:rsidRPr="00FA4002">
                          <w:rPr>
                            <w:rFonts w:ascii="Arial" w:hAnsi="Arial" w:cs="Arial"/>
                            <w:color w:val="000000" w:themeColor="text1"/>
                          </w:rPr>
                          <w:t>R., Wasiew, Q.,</w:t>
                        </w:r>
                        <w:r w:rsidRPr="00FA4002">
                          <w:rPr>
                            <w:rFonts w:ascii="Arial" w:hAnsi="Arial" w:cs="Arial"/>
                            <w:color w:val="000000" w:themeColor="text1"/>
                          </w:rPr>
                          <w:t xml:space="preserve"> </w:t>
                        </w:r>
                        <w:r w:rsidR="001F7FCF" w:rsidRPr="00FA4002">
                          <w:rPr>
                            <w:rFonts w:ascii="Arial" w:hAnsi="Arial" w:cs="Arial"/>
                            <w:color w:val="000000" w:themeColor="text1"/>
                          </w:rPr>
                          <w:t xml:space="preserve">Moon, S. </w:t>
                        </w:r>
                        <w:r w:rsidRPr="00FA4002">
                          <w:rPr>
                            <w:rFonts w:ascii="Arial" w:hAnsi="Arial" w:cs="Arial"/>
                            <w:color w:val="000000" w:themeColor="text1"/>
                          </w:rPr>
                          <w:t xml:space="preserve">and Han, S.H. 2025. </w:t>
                        </w:r>
                        <w:r w:rsidR="001F7FCF" w:rsidRPr="00FA4002">
                          <w:rPr>
                            <w:rFonts w:ascii="Arial" w:hAnsi="Arial" w:cs="Arial"/>
                            <w:color w:val="000000" w:themeColor="text1"/>
                          </w:rPr>
                          <w:t>Optimizing</w:t>
                        </w:r>
                        <w:r w:rsidRPr="00FA4002">
                          <w:rPr>
                            <w:rFonts w:ascii="Arial" w:hAnsi="Arial" w:cs="Arial"/>
                            <w:color w:val="000000" w:themeColor="text1"/>
                          </w:rPr>
                          <w:t xml:space="preserve"> Production Scheduling for Decarbonization in Off-Site Construction, </w:t>
                        </w:r>
                        <w:r w:rsidR="001F7FCF" w:rsidRPr="00FA4002">
                          <w:rPr>
                            <w:rFonts w:ascii="Arial" w:hAnsi="Arial" w:cs="Arial"/>
                            <w:color w:val="000000" w:themeColor="text1"/>
                          </w:rPr>
                          <w:t>Proceedings of CSCE/CRC, Montreal, Canada.</w:t>
                        </w:r>
                      </w:p>
                      <w:p w14:paraId="3CB324A7" w14:textId="4132DE27" w:rsidR="005319F4" w:rsidRDefault="005319F4" w:rsidP="00687F86">
                        <w:pPr>
                          <w:jc w:val="both"/>
                          <w:rPr>
                            <w:rFonts w:ascii="Arial" w:hAnsi="Arial" w:cs="Arial"/>
                          </w:rPr>
                        </w:pPr>
                        <w:r w:rsidRPr="00FA4002">
                          <w:rPr>
                            <w:rFonts w:ascii="Arial" w:hAnsi="Arial" w:cs="Arial"/>
                            <w:color w:val="000000" w:themeColor="text1"/>
                          </w:rPr>
                          <w:t>Bhatia, A., Moselhi, O. and Han, S.H. 2025. SVR and GA Aided Lean Six Sigma Method for Planning in Modular Construction. Proceedings of the International Symposium on Automation and Robotics in Construction, Montreal, Canada.</w:t>
                        </w:r>
                      </w:p>
                    </w:sdtContent>
                  </w:sdt>
                </w:sdtContent>
              </w:sdt>
              <w:p w14:paraId="0BE7D153" w14:textId="0A081C3A" w:rsidR="00F7601D" w:rsidRPr="00E505F3" w:rsidRDefault="00687F86" w:rsidP="00687F86">
                <w:pPr>
                  <w:jc w:val="both"/>
                  <w:rPr>
                    <w:rFonts w:ascii="Arial" w:hAnsi="Arial" w:cs="Arial"/>
                    <w:bCs/>
                    <w:color w:val="984D42"/>
                    <w:szCs w:val="20"/>
                    <w14:textOutline w14:w="0" w14:cap="flat" w14:cmpd="sng" w14:algn="ctr">
                      <w14:noFill/>
                      <w14:prstDash w14:val="solid"/>
                      <w14:round/>
                    </w14:textOutline>
                  </w:rPr>
                </w:pPr>
                <w:r w:rsidRPr="00E505F3">
                  <w:rPr>
                    <w:rFonts w:ascii="Arial" w:hAnsi="Arial" w:cs="Arial"/>
                    <w:bCs/>
                    <w:color w:val="984D42"/>
                    <w:szCs w:val="20"/>
                    <w14:textOutline w14:w="0" w14:cap="flat" w14:cmpd="sng" w14:algn="ctr">
                      <w14:noFill/>
                      <w14:prstDash w14:val="solid"/>
                      <w14:round/>
                    </w14:textOutline>
                  </w:rPr>
                  <w:lastRenderedPageBreak/>
                  <w:t>Risk Management</w:t>
                </w:r>
              </w:p>
              <w:p w14:paraId="49B1BE83" w14:textId="218CD8CA" w:rsidR="00152A29" w:rsidRPr="00FA4002" w:rsidRDefault="00F7601D" w:rsidP="00152A29">
                <w:pPr>
                  <w:jc w:val="both"/>
                  <w:rPr>
                    <w:rFonts w:ascii="Arial" w:hAnsi="Arial" w:cs="Arial"/>
                    <w:color w:val="000000" w:themeColor="text1"/>
                  </w:rPr>
                </w:pPr>
                <w:r w:rsidRPr="00FA4002">
                  <w:rPr>
                    <w:rFonts w:ascii="Arial" w:hAnsi="Arial" w:cs="Arial"/>
                    <w:color w:val="000000" w:themeColor="text1"/>
                    <w:szCs w:val="20"/>
                  </w:rPr>
                  <w:t>Elhosary, E. and Moselhi, O., 2025</w:t>
                </w:r>
                <w:r w:rsidR="00152A29" w:rsidRPr="00FA4002">
                  <w:rPr>
                    <w:rFonts w:ascii="Arial" w:hAnsi="Arial" w:cs="Arial"/>
                    <w:color w:val="000000" w:themeColor="text1"/>
                    <w:szCs w:val="20"/>
                  </w:rPr>
                  <w:t>. Utilization of Artificial Intelligence in HAZOP studies and Reports.</w:t>
                </w:r>
                <w:r w:rsidR="00152A29" w:rsidRPr="00FA4002">
                  <w:rPr>
                    <w:rFonts w:ascii="Arial" w:hAnsi="Arial" w:cs="Arial"/>
                    <w:color w:val="000000" w:themeColor="text1"/>
                  </w:rPr>
                  <w:t xml:space="preserve"> Proceedings of the International Symposium on Automation and Robotics in Construction, Montreal, Canada.</w:t>
                </w:r>
              </w:p>
              <w:p w14:paraId="6EA19A36" w14:textId="77777777" w:rsidR="005E3A6E" w:rsidRPr="00FA4002" w:rsidRDefault="008C08B9" w:rsidP="005E3A6E">
                <w:pPr>
                  <w:jc w:val="both"/>
                  <w:rPr>
                    <w:rFonts w:ascii="Arial" w:hAnsi="Arial" w:cs="Arial"/>
                    <w:color w:val="000000" w:themeColor="text1"/>
                  </w:rPr>
                </w:pPr>
                <w:r w:rsidRPr="00FA4002">
                  <w:rPr>
                    <w:rFonts w:ascii="Arial" w:hAnsi="Arial" w:cs="Arial"/>
                    <w:color w:val="000000" w:themeColor="text1"/>
                    <w:szCs w:val="20"/>
                  </w:rPr>
                  <w:t xml:space="preserve">Hammam, M., Moselhi, O. and Alkass, S., 2025. Risk-Based Comparison of Collaborative Delivery Methods in Canadian Construction: Progressive Design Build, Integrated Project Delivery and Project Alliancing. </w:t>
                </w:r>
                <w:r w:rsidR="004F2AF8" w:rsidRPr="00FA4002">
                  <w:rPr>
                    <w:rFonts w:ascii="Arial" w:hAnsi="Arial" w:cs="Arial"/>
                    <w:color w:val="000000" w:themeColor="text1"/>
                  </w:rPr>
                  <w:t>Proceedings of CSCE/CRC, Montreal, Canada</w:t>
                </w:r>
              </w:p>
              <w:p w14:paraId="710E5B3B" w14:textId="77777777" w:rsidR="00BF7B58" w:rsidRPr="00F70F7F" w:rsidRDefault="00BF7B58" w:rsidP="00BF7B58">
                <w:pPr>
                  <w:jc w:val="both"/>
                  <w:rPr>
                    <w:rFonts w:ascii="Arial" w:hAnsi="Arial" w:cs="Arial"/>
                    <w:bCs/>
                    <w:color w:val="984D42"/>
                    <w:sz w:val="22"/>
                    <w14:textOutline w14:w="0" w14:cap="flat" w14:cmpd="sng" w14:algn="ctr">
                      <w14:noFill/>
                      <w14:prstDash w14:val="solid"/>
                      <w14:round/>
                    </w14:textOutline>
                  </w:rPr>
                </w:pPr>
                <w:r>
                  <w:rPr>
                    <w:rFonts w:ascii="Arial" w:hAnsi="Arial" w:cs="Arial"/>
                    <w:bCs/>
                    <w:color w:val="984D42"/>
                    <w:sz w:val="22"/>
                    <w14:textOutline w14:w="0" w14:cap="flat" w14:cmpd="sng" w14:algn="ctr">
                      <w14:noFill/>
                      <w14:prstDash w14:val="solid"/>
                      <w14:round/>
                    </w14:textOutline>
                  </w:rPr>
                  <w:t>Predictive Models</w:t>
                </w:r>
              </w:p>
              <w:p w14:paraId="58AB7551" w14:textId="1CE5F07D" w:rsidR="008202E1" w:rsidRPr="00FA4002" w:rsidRDefault="00BF7B58" w:rsidP="005E3A6E">
                <w:pPr>
                  <w:jc w:val="both"/>
                  <w:rPr>
                    <w:rFonts w:ascii="Arial" w:hAnsi="Arial" w:cs="Arial"/>
                    <w:color w:val="000000" w:themeColor="text1"/>
                    <w:szCs w:val="20"/>
                    <w:shd w:val="clear" w:color="auto" w:fill="FFFFFF"/>
                  </w:rPr>
                </w:pPr>
                <w:r w:rsidRPr="00FA4002">
                  <w:rPr>
                    <w:rFonts w:ascii="Arial" w:hAnsi="Arial" w:cs="Arial"/>
                    <w:color w:val="000000" w:themeColor="text1"/>
                    <w:szCs w:val="20"/>
                    <w:shd w:val="clear" w:color="auto" w:fill="FFFFFF"/>
                  </w:rPr>
                  <w:t>Gourabpasi, A., Jalaei, F., and Nik-Bakht, M. 2025. Feature Sensitivity Analysis for Enhanced HVAC Fault Detection and Diagnosis. Proceedings of the International Symposium on Automation and Robotics in Construction, Montreal, Canada</w:t>
                </w:r>
                <w:r w:rsidR="008202E1" w:rsidRPr="00FA4002">
                  <w:rPr>
                    <w:rFonts w:ascii="Arial" w:hAnsi="Arial" w:cs="Arial"/>
                    <w:color w:val="000000" w:themeColor="text1"/>
                    <w:szCs w:val="20"/>
                    <w:shd w:val="clear" w:color="auto" w:fill="FFFFFF"/>
                  </w:rPr>
                  <w:t>.</w:t>
                </w:r>
              </w:p>
              <w:p w14:paraId="38D2ECBE" w14:textId="2F8A4346" w:rsidR="003B1624" w:rsidRDefault="00184159" w:rsidP="003B1624">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Social Activities</w:t>
                </w:r>
                <w:r w:rsidR="0086427B">
                  <w:rPr>
                    <w:rFonts w:ascii="Arial" w:hAnsi="Arial" w:cs="Arial"/>
                    <w:b/>
                    <w:bCs/>
                    <w:color w:val="984D42"/>
                    <w:sz w:val="36"/>
                    <w:szCs w:val="36"/>
                    <w14:textOutline w14:w="0" w14:cap="flat" w14:cmpd="sng" w14:algn="ctr">
                      <w14:noFill/>
                      <w14:prstDash w14:val="solid"/>
                      <w14:round/>
                    </w14:textOutline>
                  </w:rPr>
                  <w:t xml:space="preserve">, </w:t>
                </w:r>
                <w:r w:rsidR="0086427B" w:rsidRPr="008202E1">
                  <w:rPr>
                    <w:rFonts w:ascii="Arial" w:hAnsi="Arial" w:cs="Arial"/>
                    <w:b/>
                    <w:bCs/>
                    <w:color w:val="984D42"/>
                    <w:sz w:val="36"/>
                    <w:szCs w:val="36"/>
                    <w14:textOutline w14:w="0" w14:cap="flat" w14:cmpd="sng" w14:algn="ctr">
                      <w14:noFill/>
                      <w14:prstDash w14:val="solid"/>
                      <w14:round/>
                    </w14:textOutline>
                  </w:rPr>
                  <w:t>Award</w:t>
                </w:r>
                <w:r w:rsidR="0086427B">
                  <w:rPr>
                    <w:rFonts w:ascii="Arial" w:hAnsi="Arial" w:cs="Arial"/>
                    <w:b/>
                    <w:bCs/>
                    <w:color w:val="984D42"/>
                    <w:sz w:val="36"/>
                    <w:szCs w:val="36"/>
                    <w14:textOutline w14:w="0" w14:cap="flat" w14:cmpd="sng" w14:algn="ctr">
                      <w14:noFill/>
                      <w14:prstDash w14:val="solid"/>
                      <w14:round/>
                    </w14:textOutline>
                  </w:rPr>
                  <w:t>s</w:t>
                </w:r>
                <w:r w:rsidR="0086427B" w:rsidRPr="008202E1">
                  <w:rPr>
                    <w:rFonts w:ascii="Arial" w:hAnsi="Arial" w:cs="Arial"/>
                    <w:b/>
                    <w:bCs/>
                    <w:color w:val="984D42"/>
                    <w:sz w:val="36"/>
                    <w:szCs w:val="36"/>
                    <w14:textOutline w14:w="0" w14:cap="flat" w14:cmpd="sng" w14:algn="ctr">
                      <w14:noFill/>
                      <w14:prstDash w14:val="solid"/>
                      <w14:round/>
                    </w14:textOutline>
                  </w:rPr>
                  <w:t xml:space="preserve"> </w:t>
                </w:r>
                <w:r w:rsidR="0086427B">
                  <w:rPr>
                    <w:rFonts w:ascii="Arial" w:hAnsi="Arial" w:cs="Arial"/>
                    <w:b/>
                    <w:bCs/>
                    <w:color w:val="984D42"/>
                    <w:sz w:val="36"/>
                    <w:szCs w:val="36"/>
                    <w14:textOutline w14:w="0" w14:cap="flat" w14:cmpd="sng" w14:algn="ctr">
                      <w14:noFill/>
                      <w14:prstDash w14:val="solid"/>
                      <w14:round/>
                    </w14:textOutline>
                  </w:rPr>
                  <w:t xml:space="preserve">and </w:t>
                </w:r>
                <w:r w:rsidR="0086427B" w:rsidRPr="008202E1">
                  <w:rPr>
                    <w:rFonts w:ascii="Arial" w:hAnsi="Arial" w:cs="Arial"/>
                    <w:b/>
                    <w:bCs/>
                    <w:color w:val="984D42"/>
                    <w:sz w:val="36"/>
                    <w:szCs w:val="36"/>
                    <w14:textOutline w14:w="0" w14:cap="flat" w14:cmpd="sng" w14:algn="ctr">
                      <w14:noFill/>
                      <w14:prstDash w14:val="solid"/>
                      <w14:round/>
                    </w14:textOutline>
                  </w:rPr>
                  <w:t>Recog</w:t>
                </w:r>
                <w:r w:rsidR="0086427B">
                  <w:rPr>
                    <w:rFonts w:ascii="Arial" w:hAnsi="Arial" w:cs="Arial"/>
                    <w:b/>
                    <w:bCs/>
                    <w:color w:val="984D42"/>
                    <w:sz w:val="36"/>
                    <w:szCs w:val="36"/>
                    <w14:textOutline w14:w="0" w14:cap="flat" w14:cmpd="sng" w14:algn="ctr">
                      <w14:noFill/>
                      <w14:prstDash w14:val="solid"/>
                      <w14:round/>
                    </w14:textOutline>
                  </w:rPr>
                  <w:t>ni</w:t>
                </w:r>
                <w:r w:rsidR="0086427B" w:rsidRPr="008202E1">
                  <w:rPr>
                    <w:rFonts w:ascii="Arial" w:hAnsi="Arial" w:cs="Arial"/>
                    <w:b/>
                    <w:bCs/>
                    <w:color w:val="984D42"/>
                    <w:sz w:val="36"/>
                    <w:szCs w:val="36"/>
                    <w14:textOutline w14:w="0" w14:cap="flat" w14:cmpd="sng" w14:algn="ctr">
                      <w14:noFill/>
                      <w14:prstDash w14:val="solid"/>
                      <w14:round/>
                    </w14:textOutline>
                  </w:rPr>
                  <w:t>tion</w:t>
                </w:r>
                <w:r w:rsidR="0086427B">
                  <w:rPr>
                    <w:rFonts w:ascii="Arial" w:hAnsi="Arial" w:cs="Arial"/>
                    <w:b/>
                    <w:bCs/>
                    <w:color w:val="984D42"/>
                    <w:sz w:val="36"/>
                    <w:szCs w:val="36"/>
                    <w14:textOutline w14:w="0" w14:cap="flat" w14:cmpd="sng" w14:algn="ctr">
                      <w14:noFill/>
                      <w14:prstDash w14:val="solid"/>
                      <w14:round/>
                    </w14:textOutline>
                  </w:rPr>
                  <w:t>s</w:t>
                </w:r>
              </w:p>
              <w:p w14:paraId="7C53EE8D" w14:textId="00DB46A8" w:rsidR="00EC66F5" w:rsidRDefault="00EC66F5" w:rsidP="00EC66F5">
                <w:pPr>
                  <w:spacing w:after="240"/>
                  <w:jc w:val="center"/>
                  <w:rPr>
                    <w:rFonts w:ascii="Arial" w:hAnsi="Arial" w:cs="Arial"/>
                    <w:bCs/>
                    <w:color w:val="984D42"/>
                    <w:szCs w:val="20"/>
                    <w14:textOutline w14:w="0" w14:cap="flat" w14:cmpd="sng" w14:algn="ctr">
                      <w14:noFill/>
                      <w14:prstDash w14:val="solid"/>
                      <w14:round/>
                    </w14:textOutline>
                  </w:rPr>
                </w:pPr>
                <w:r>
                  <w:rPr>
                    <w:noProof/>
                  </w:rPr>
                  <w:drawing>
                    <wp:inline distT="0" distB="0" distL="0" distR="0" wp14:anchorId="2A034272" wp14:editId="6BD25A4F">
                      <wp:extent cx="4632739" cy="261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4693"/>
                              <a:stretch/>
                            </pic:blipFill>
                            <pic:spPr bwMode="auto">
                              <a:xfrm>
                                <a:off x="0" y="0"/>
                                <a:ext cx="4723732" cy="2667586"/>
                              </a:xfrm>
                              <a:prstGeom prst="rect">
                                <a:avLst/>
                              </a:prstGeom>
                              <a:noFill/>
                              <a:ln>
                                <a:noFill/>
                              </a:ln>
                              <a:extLst>
                                <a:ext uri="{53640926-AAD7-44D8-BBD7-CCE9431645EC}">
                                  <a14:shadowObscured xmlns:a14="http://schemas.microsoft.com/office/drawing/2010/main"/>
                                </a:ext>
                              </a:extLst>
                            </pic:spPr>
                          </pic:pic>
                        </a:graphicData>
                      </a:graphic>
                    </wp:inline>
                  </w:drawing>
                </w:r>
              </w:p>
              <w:p w14:paraId="50C450F1" w14:textId="5B2DA336" w:rsidR="00EC66F5" w:rsidRPr="00FA4002" w:rsidRDefault="00EC66F5" w:rsidP="00EC66F5">
                <w:pPr>
                  <w:spacing w:before="0"/>
                  <w:jc w:val="center"/>
                  <w:rPr>
                    <w:rFonts w:ascii="Arial" w:hAnsi="Arial" w:cs="Arial"/>
                    <w:color w:val="000000" w:themeColor="text1"/>
                    <w:sz w:val="17"/>
                    <w:szCs w:val="17"/>
                  </w:rPr>
                </w:pPr>
                <w:r w:rsidRPr="00FA4002">
                  <w:rPr>
                    <w:rFonts w:ascii="Arial" w:hAnsi="Arial" w:cs="Arial"/>
                    <w:color w:val="000000" w:themeColor="text1"/>
                    <w:sz w:val="17"/>
                    <w:szCs w:val="17"/>
                  </w:rPr>
                  <w:t>Lunch Gathering with Dr. Osama Moselhi in Celebration of PhD Graduates</w:t>
                </w:r>
              </w:p>
              <w:p w14:paraId="7919A4FC" w14:textId="59EE88E6" w:rsidR="008202E1" w:rsidRPr="003B1624" w:rsidRDefault="00EC66F5" w:rsidP="003B1624">
                <w:pPr>
                  <w:spacing w:after="240"/>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Cs/>
                    <w:color w:val="984D42"/>
                    <w:szCs w:val="20"/>
                    <w14:textOutline w14:w="0" w14:cap="flat" w14:cmpd="sng" w14:algn="ctr">
                      <w14:noFill/>
                      <w14:prstDash w14:val="solid"/>
                      <w14:round/>
                    </w14:textOutline>
                  </w:rPr>
                  <w:t xml:space="preserve">   </w:t>
                </w:r>
                <w:r w:rsidR="003B1624" w:rsidRPr="003B1624">
                  <w:rPr>
                    <w:rFonts w:ascii="Arial" w:hAnsi="Arial" w:cs="Arial"/>
                    <w:bCs/>
                    <w:color w:val="984D42"/>
                    <w:szCs w:val="20"/>
                    <w14:textOutline w14:w="0" w14:cap="flat" w14:cmpd="sng" w14:algn="ctr">
                      <w14:noFill/>
                      <w14:prstDash w14:val="solid"/>
                      <w14:round/>
                    </w14:textOutline>
                  </w:rPr>
                  <w:t>Deans Excellence Research Award 2025</w:t>
                </w:r>
                <w:r w:rsidR="003B1624">
                  <w:rPr>
                    <w:rFonts w:ascii="Arial" w:hAnsi="Arial" w:cs="Arial"/>
                    <w:bCs/>
                    <w:color w:val="984D42"/>
                    <w:szCs w:val="20"/>
                    <w14:textOutline w14:w="0" w14:cap="flat" w14:cmpd="sng" w14:algn="ctr">
                      <w14:noFill/>
                      <w14:prstDash w14:val="solid"/>
                      <w14:round/>
                    </w14:textOutline>
                  </w:rPr>
                  <w:t xml:space="preserve">                         </w:t>
                </w:r>
                <w:r>
                  <w:rPr>
                    <w:rFonts w:ascii="Arial" w:hAnsi="Arial" w:cs="Arial"/>
                    <w:bCs/>
                    <w:color w:val="984D42"/>
                    <w:szCs w:val="20"/>
                    <w14:textOutline w14:w="0" w14:cap="flat" w14:cmpd="sng" w14:algn="ctr">
                      <w14:noFill/>
                      <w14:prstDash w14:val="solid"/>
                      <w14:round/>
                    </w14:textOutline>
                  </w:rPr>
                  <w:t xml:space="preserve">      </w:t>
                </w:r>
                <w:r w:rsidR="003B1624">
                  <w:rPr>
                    <w:rFonts w:ascii="Arial" w:hAnsi="Arial" w:cs="Arial"/>
                    <w:bCs/>
                    <w:color w:val="984D42"/>
                    <w:szCs w:val="20"/>
                    <w14:textOutline w14:w="0" w14:cap="flat" w14:cmpd="sng" w14:algn="ctr">
                      <w14:noFill/>
                      <w14:prstDash w14:val="solid"/>
                      <w14:round/>
                    </w14:textOutline>
                  </w:rPr>
                  <w:t>First Place at AACE 3MT+1 Pitch Competition 2025</w:t>
                </w:r>
              </w:p>
              <w:p w14:paraId="5F1182E8" w14:textId="19B490FC" w:rsidR="00EC66F5" w:rsidRPr="00EC66F5" w:rsidRDefault="008202E1" w:rsidP="00EC66F5">
                <w:pPr>
                  <w:spacing w:before="0"/>
                  <w:jc w:val="both"/>
                  <w:rPr>
                    <w:noProof/>
                    <w:lang w:val="en-IN"/>
                  </w:rPr>
                </w:pPr>
                <w:r w:rsidRPr="008202E1">
                  <w:rPr>
                    <w:rFonts w:ascii="Arial" w:hAnsi="Arial" w:cs="Arial"/>
                    <w:color w:val="000000" w:themeColor="text1"/>
                    <w:szCs w:val="20"/>
                    <w:shd w:val="clear" w:color="auto" w:fill="FFFFFF"/>
                  </w:rPr>
                  <w:t xml:space="preserve"> </w:t>
                </w:r>
                <w:r w:rsidR="009E38FF">
                  <w:rPr>
                    <w:noProof/>
                  </w:rPr>
                  <w:t xml:space="preserve">                </w:t>
                </w:r>
                <w:r>
                  <w:rPr>
                    <w:noProof/>
                  </w:rPr>
                  <w:drawing>
                    <wp:inline distT="0" distB="0" distL="0" distR="0" wp14:anchorId="15F08AC3" wp14:editId="47A50D41">
                      <wp:extent cx="1550504" cy="1867095"/>
                      <wp:effectExtent l="0" t="0" r="0" b="0"/>
                      <wp:docPr id="11" name="Picture 11" descr="To build a better city, listen to its citizens | Next-generation university  - Concord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build a better city, listen to its citizens | Next-generation university  - Concordia Universit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5487" cy="1897179"/>
                              </a:xfrm>
                              <a:prstGeom prst="rect">
                                <a:avLst/>
                              </a:prstGeom>
                              <a:noFill/>
                              <a:ln>
                                <a:noFill/>
                              </a:ln>
                            </pic:spPr>
                          </pic:pic>
                        </a:graphicData>
                      </a:graphic>
                    </wp:inline>
                  </w:drawing>
                </w:r>
                <w:r w:rsidR="009E38FF">
                  <w:rPr>
                    <w:rFonts w:ascii="Arial" w:hAnsi="Arial" w:cs="Arial"/>
                    <w:color w:val="000000" w:themeColor="text1"/>
                    <w:szCs w:val="20"/>
                    <w:shd w:val="clear" w:color="auto" w:fill="FFFFFF"/>
                  </w:rPr>
                  <w:t xml:space="preserve">                                                  </w:t>
                </w:r>
                <w:r w:rsidR="009E38FF">
                  <w:rPr>
                    <w:noProof/>
                  </w:rPr>
                  <w:t xml:space="preserve">       </w:t>
                </w:r>
                <w:r w:rsidR="00B53EDD">
                  <w:rPr>
                    <w:noProof/>
                  </w:rPr>
                  <w:t xml:space="preserve"> </w:t>
                </w:r>
                <w:r w:rsidR="009E38FF">
                  <w:rPr>
                    <w:noProof/>
                  </w:rPr>
                  <w:t xml:space="preserve">  </w:t>
                </w:r>
                <w:r w:rsidR="00D72C89">
                  <w:rPr>
                    <w:noProof/>
                  </w:rPr>
                  <w:t xml:space="preserve"> </w:t>
                </w:r>
                <w:r w:rsidR="00EC66F5" w:rsidRPr="00EC66F5">
                  <w:rPr>
                    <w:noProof/>
                    <w:lang w:val="en-IN"/>
                  </w:rPr>
                  <w:drawing>
                    <wp:inline distT="0" distB="0" distL="0" distR="0" wp14:anchorId="0235A542" wp14:editId="2C1E8A11">
                      <wp:extent cx="1264333" cy="1861185"/>
                      <wp:effectExtent l="0" t="0" r="0" b="5715"/>
                      <wp:docPr id="819393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9976" cy="1884212"/>
                              </a:xfrm>
                              <a:prstGeom prst="rect">
                                <a:avLst/>
                              </a:prstGeom>
                              <a:noFill/>
                              <a:ln>
                                <a:noFill/>
                              </a:ln>
                            </pic:spPr>
                          </pic:pic>
                        </a:graphicData>
                      </a:graphic>
                    </wp:inline>
                  </w:drawing>
                </w:r>
              </w:p>
              <w:p w14:paraId="67DB4AC9" w14:textId="3DD7E563" w:rsidR="008202E1" w:rsidRPr="008202E1" w:rsidRDefault="008202E1" w:rsidP="009E38FF">
                <w:pPr>
                  <w:spacing w:before="0"/>
                  <w:jc w:val="both"/>
                  <w:rPr>
                    <w:rFonts w:ascii="Arial" w:hAnsi="Arial" w:cs="Arial"/>
                    <w:color w:val="000000" w:themeColor="text1"/>
                    <w:szCs w:val="20"/>
                    <w:shd w:val="clear" w:color="auto" w:fill="FFFFFF"/>
                  </w:rPr>
                </w:pPr>
              </w:p>
              <w:p w14:paraId="1C83A9AE" w14:textId="2DAD8FE7" w:rsidR="008202E1" w:rsidRDefault="00E66698" w:rsidP="00E66698">
                <w:pPr>
                  <w:spacing w:before="0"/>
                  <w:rPr>
                    <w:rFonts w:ascii="Arial" w:hAnsi="Arial" w:cs="Arial"/>
                    <w:color w:val="000000" w:themeColor="text1"/>
                    <w:sz w:val="17"/>
                    <w:szCs w:val="17"/>
                    <w:shd w:val="clear" w:color="auto" w:fill="FFFFFF"/>
                  </w:rPr>
                </w:pPr>
                <w:r>
                  <w:rPr>
                    <w:rFonts w:ascii="Arial" w:hAnsi="Arial" w:cs="Arial"/>
                    <w:color w:val="000000" w:themeColor="text1"/>
                    <w:sz w:val="17"/>
                    <w:szCs w:val="17"/>
                    <w:shd w:val="clear" w:color="auto" w:fill="FFFFFF"/>
                  </w:rPr>
                  <w:t xml:space="preserve">      </w:t>
                </w:r>
                <w:r w:rsidR="008202E1" w:rsidRPr="00FA4002">
                  <w:rPr>
                    <w:rFonts w:ascii="Arial" w:hAnsi="Arial" w:cs="Arial"/>
                    <w:color w:val="000000" w:themeColor="text1"/>
                    <w:sz w:val="17"/>
                    <w:szCs w:val="17"/>
                    <w:shd w:val="clear" w:color="auto" w:fill="FFFFFF"/>
                  </w:rPr>
                  <w:t>Dr. Mazdak Nik-Bakht, Associate Professor</w:t>
                </w:r>
                <w:r w:rsidR="009E38FF" w:rsidRPr="00FA4002">
                  <w:rPr>
                    <w:rFonts w:ascii="Arial" w:hAnsi="Arial" w:cs="Arial"/>
                    <w:color w:val="000000" w:themeColor="text1"/>
                    <w:szCs w:val="20"/>
                    <w:shd w:val="clear" w:color="auto" w:fill="FFFFFF"/>
                  </w:rPr>
                  <w:t xml:space="preserve">                                        </w:t>
                </w:r>
                <w:r w:rsidR="00664990" w:rsidRPr="00FA4002">
                  <w:rPr>
                    <w:rFonts w:ascii="Arial" w:hAnsi="Arial" w:cs="Arial"/>
                    <w:color w:val="000000" w:themeColor="text1"/>
                    <w:szCs w:val="20"/>
                    <w:shd w:val="clear" w:color="auto" w:fill="FFFFFF"/>
                  </w:rPr>
                  <w:t xml:space="preserve">      </w:t>
                </w:r>
                <w:r w:rsidR="00184159" w:rsidRPr="00FA4002">
                  <w:rPr>
                    <w:rFonts w:ascii="Arial" w:hAnsi="Arial" w:cs="Arial"/>
                    <w:color w:val="000000" w:themeColor="text1"/>
                    <w:szCs w:val="20"/>
                    <w:shd w:val="clear" w:color="auto" w:fill="FFFFFF"/>
                  </w:rPr>
                  <w:t xml:space="preserve">    </w:t>
                </w:r>
                <w:r w:rsidR="00664990" w:rsidRPr="00FA4002">
                  <w:rPr>
                    <w:rFonts w:ascii="Arial" w:hAnsi="Arial" w:cs="Arial"/>
                    <w:color w:val="000000" w:themeColor="text1"/>
                    <w:szCs w:val="20"/>
                    <w:shd w:val="clear" w:color="auto" w:fill="FFFFFF"/>
                  </w:rPr>
                  <w:t xml:space="preserve"> </w:t>
                </w:r>
                <w:r w:rsidR="008202E1" w:rsidRPr="00FA4002">
                  <w:rPr>
                    <w:rFonts w:ascii="Arial" w:hAnsi="Arial" w:cs="Arial"/>
                    <w:color w:val="000000" w:themeColor="text1"/>
                    <w:sz w:val="17"/>
                    <w:szCs w:val="17"/>
                    <w:shd w:val="clear" w:color="auto" w:fill="FFFFFF"/>
                  </w:rPr>
                  <w:t>Golnaz Mirzaei, MASc. Student</w:t>
                </w:r>
              </w:p>
              <w:p w14:paraId="7B3E5B44" w14:textId="77777777" w:rsidR="00EC66F5" w:rsidRDefault="00EC66F5" w:rsidP="00E66698">
                <w:pPr>
                  <w:spacing w:before="0"/>
                  <w:rPr>
                    <w:rFonts w:ascii="Arial" w:hAnsi="Arial" w:cs="Arial"/>
                    <w:color w:val="000000" w:themeColor="text1"/>
                    <w:szCs w:val="20"/>
                    <w:shd w:val="clear" w:color="auto" w:fill="FFFFFF"/>
                  </w:rPr>
                </w:pPr>
              </w:p>
              <w:p w14:paraId="161716A6" w14:textId="77777777" w:rsidR="00EC66F5" w:rsidRDefault="00EC66F5" w:rsidP="00E66698">
                <w:pPr>
                  <w:spacing w:before="0"/>
                  <w:rPr>
                    <w:rFonts w:ascii="Arial" w:hAnsi="Arial" w:cs="Arial"/>
                    <w:color w:val="000000" w:themeColor="text1"/>
                    <w:szCs w:val="20"/>
                    <w:shd w:val="clear" w:color="auto" w:fill="FFFFFF"/>
                  </w:rPr>
                </w:pPr>
              </w:p>
              <w:p w14:paraId="5ACA82C4" w14:textId="77777777" w:rsidR="00EC66F5" w:rsidRDefault="00EC66F5" w:rsidP="00E66698">
                <w:pPr>
                  <w:spacing w:before="0"/>
                  <w:rPr>
                    <w:rFonts w:ascii="Arial" w:hAnsi="Arial" w:cs="Arial"/>
                    <w:color w:val="000000" w:themeColor="text1"/>
                    <w:szCs w:val="20"/>
                    <w:shd w:val="clear" w:color="auto" w:fill="FFFFFF"/>
                  </w:rPr>
                </w:pPr>
              </w:p>
              <w:p w14:paraId="064E24C0" w14:textId="77777777" w:rsidR="00EC66F5" w:rsidRDefault="00EC66F5" w:rsidP="00E66698">
                <w:pPr>
                  <w:spacing w:before="0"/>
                  <w:rPr>
                    <w:rFonts w:ascii="Arial" w:hAnsi="Arial" w:cs="Arial"/>
                    <w:color w:val="000000" w:themeColor="text1"/>
                    <w:szCs w:val="20"/>
                    <w:shd w:val="clear" w:color="auto" w:fill="FFFFFF"/>
                  </w:rPr>
                </w:pPr>
              </w:p>
              <w:p w14:paraId="1DC23FF3" w14:textId="33F5CF41" w:rsidR="009E38FF" w:rsidRDefault="009E38FF" w:rsidP="009E38FF">
                <w:pPr>
                  <w:spacing w:before="0"/>
                  <w:jc w:val="both"/>
                  <w:rPr>
                    <w:rFonts w:ascii="Arial" w:hAnsi="Arial" w:cs="Arial"/>
                    <w:color w:val="000000" w:themeColor="text1"/>
                    <w:szCs w:val="20"/>
                    <w:shd w:val="clear" w:color="auto" w:fill="FFFFFF"/>
                  </w:rPr>
                </w:pPr>
              </w:p>
              <w:p w14:paraId="03C692FA" w14:textId="00EC0CE9" w:rsidR="00184159" w:rsidRPr="00184159" w:rsidRDefault="00184159" w:rsidP="00184159">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lastRenderedPageBreak/>
                  <w:t>Recent PhD Graduates and Recent Hiring</w:t>
                </w:r>
              </w:p>
              <w:p w14:paraId="1A568F0E" w14:textId="1BF51439" w:rsidR="00BA1113" w:rsidRPr="002D1857" w:rsidRDefault="002D1857" w:rsidP="002D1857">
                <w:pPr>
                  <w:rPr>
                    <w:noProof/>
                  </w:rPr>
                </w:pPr>
                <w:r>
                  <w:rPr>
                    <w:noProof/>
                  </w:rPr>
                  <w:t xml:space="preserve">       </w:t>
                </w:r>
                <w:r w:rsidR="00A63618">
                  <w:rPr>
                    <w:noProof/>
                  </w:rPr>
                  <w:drawing>
                    <wp:inline distT="0" distB="0" distL="0" distR="0" wp14:anchorId="75AFAA59" wp14:editId="0A0D5BFB">
                      <wp:extent cx="2220966" cy="13430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786" r="1047" b="29998"/>
                              <a:stretch/>
                            </pic:blipFill>
                            <pic:spPr bwMode="auto">
                              <a:xfrm>
                                <a:off x="0" y="0"/>
                                <a:ext cx="2282610" cy="13803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70AD1">
                  <w:rPr>
                    <w:noProof/>
                  </w:rPr>
                  <w:t xml:space="preserve">   </w:t>
                </w:r>
                <w:r w:rsidR="006820B1">
                  <w:rPr>
                    <w:noProof/>
                  </w:rPr>
                  <w:drawing>
                    <wp:inline distT="0" distB="0" distL="0" distR="0" wp14:anchorId="1E84E79B" wp14:editId="53346DBC">
                      <wp:extent cx="893619" cy="1342639"/>
                      <wp:effectExtent l="0" t="0" r="1905" b="0"/>
                      <wp:docPr id="15" name="Picture 15" descr="Arash Hosseini, PhD - Research Officer at National Research Council Canada  / Conseil national de recherches Canad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sh Hosseini, PhD - Research Officer at National Research Council Canada  / Conseil national de recherches Canada | LinkedIn"/>
                              <pic:cNvPicPr>
                                <a:picLocks noChangeAspect="1" noChangeArrowheads="1"/>
                              </pic:cNvPicPr>
                            </pic:nvPicPr>
                            <pic:blipFill rotWithShape="1">
                              <a:blip r:embed="rId46">
                                <a:extLst>
                                  <a:ext uri="{28A0092B-C50C-407E-A947-70E740481C1C}">
                                    <a14:useLocalDpi xmlns:a14="http://schemas.microsoft.com/office/drawing/2010/main" val="0"/>
                                  </a:ext>
                                </a:extLst>
                              </a:blip>
                              <a:srcRect l="3622" r="2904"/>
                              <a:stretch>
                                <a:fillRect/>
                              </a:stretch>
                            </pic:blipFill>
                            <pic:spPr bwMode="auto">
                              <a:xfrm>
                                <a:off x="0" y="0"/>
                                <a:ext cx="922623" cy="13862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70AD1">
                  <w:rPr>
                    <w:noProof/>
                  </w:rPr>
                  <w:t xml:space="preserve"> </w:t>
                </w:r>
                <w:r w:rsidR="00FF1B48">
                  <w:rPr>
                    <w:noProof/>
                  </w:rPr>
                  <w:drawing>
                    <wp:inline distT="0" distB="0" distL="0" distR="0" wp14:anchorId="254338B6" wp14:editId="5B552AF9">
                      <wp:extent cx="892868" cy="1335233"/>
                      <wp:effectExtent l="0" t="0" r="2540" b="0"/>
                      <wp:docPr id="20" name="Picture 20" descr="20+ &quot;Farzaneh Zarei&quot; profil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quot;Farzaneh Zarei&quot; profiles | LinkedIn"/>
                              <pic:cNvPicPr>
                                <a:picLocks noChangeAspect="1" noChangeArrowheads="1"/>
                              </pic:cNvPicPr>
                            </pic:nvPicPr>
                            <pic:blipFill rotWithShape="1">
                              <a:blip r:embed="rId47">
                                <a:extLst>
                                  <a:ext uri="{28A0092B-C50C-407E-A947-70E740481C1C}">
                                    <a14:useLocalDpi xmlns:a14="http://schemas.microsoft.com/office/drawing/2010/main" val="0"/>
                                  </a:ext>
                                </a:extLst>
                              </a:blip>
                              <a:srcRect l="7752" r="8284"/>
                              <a:stretch>
                                <a:fillRect/>
                              </a:stretch>
                            </pic:blipFill>
                            <pic:spPr bwMode="auto">
                              <a:xfrm>
                                <a:off x="0" y="0"/>
                                <a:ext cx="908051" cy="1357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70AD1">
                  <w:rPr>
                    <w:noProof/>
                  </w:rPr>
                  <w:t xml:space="preserve">  </w:t>
                </w:r>
                <w:r w:rsidR="000D0085">
                  <w:rPr>
                    <w:noProof/>
                  </w:rPr>
                  <w:drawing>
                    <wp:inline distT="0" distB="0" distL="0" distR="0" wp14:anchorId="5DFB6D3B" wp14:editId="122FC686">
                      <wp:extent cx="789709" cy="1342642"/>
                      <wp:effectExtent l="0" t="0" r="0" b="0"/>
                      <wp:docPr id="22" name="Picture 22" descr="Ali Ghel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i Ghelmani"/>
                              <pic:cNvPicPr>
                                <a:picLocks noChangeAspect="1" noChangeArrowheads="1"/>
                              </pic:cNvPicPr>
                            </pic:nvPicPr>
                            <pic:blipFill rotWithShape="1">
                              <a:blip r:embed="rId48">
                                <a:extLst>
                                  <a:ext uri="{28A0092B-C50C-407E-A947-70E740481C1C}">
                                    <a14:useLocalDpi xmlns:a14="http://schemas.microsoft.com/office/drawing/2010/main" val="0"/>
                                  </a:ext>
                                </a:extLst>
                              </a:blip>
                              <a:srcRect l="5646" r="5664"/>
                              <a:stretch>
                                <a:fillRect/>
                              </a:stretch>
                            </pic:blipFill>
                            <pic:spPr bwMode="auto">
                              <a:xfrm>
                                <a:off x="0" y="0"/>
                                <a:ext cx="809177" cy="13757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870AD1">
                  <w:rPr>
                    <w:noProof/>
                  </w:rPr>
                  <w:t xml:space="preserve">  </w:t>
                </w:r>
                <w:r>
                  <w:rPr>
                    <w:noProof/>
                  </w:rPr>
                  <w:drawing>
                    <wp:inline distT="0" distB="0" distL="0" distR="0" wp14:anchorId="36FD3DD6" wp14:editId="6E3EC30C">
                      <wp:extent cx="775855" cy="1358824"/>
                      <wp:effectExtent l="0" t="0" r="5715" b="0"/>
                      <wp:docPr id="23" name="Picture 23" descr="Ahmed Nawar - Ph.D. Candidate at Concordia University / Former Project  Manager in New Urban Communities Authority (NUC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hmed Nawar - Ph.D. Candidate at Concordia University / Former Project  Manager in New Urban Communities Authority (NUCA) | LinkedIn"/>
                              <pic:cNvPicPr>
                                <a:picLocks noChangeAspect="1" noChangeArrowheads="1"/>
                              </pic:cNvPicPr>
                            </pic:nvPicPr>
                            <pic:blipFill rotWithShape="1">
                              <a:blip r:embed="rId49">
                                <a:extLst>
                                  <a:ext uri="{28A0092B-C50C-407E-A947-70E740481C1C}">
                                    <a14:useLocalDpi xmlns:a14="http://schemas.microsoft.com/office/drawing/2010/main" val="0"/>
                                  </a:ext>
                                </a:extLst>
                              </a:blip>
                              <a:srcRect l="14779" r="19148"/>
                              <a:stretch>
                                <a:fillRect/>
                              </a:stretch>
                            </pic:blipFill>
                            <pic:spPr bwMode="auto">
                              <a:xfrm>
                                <a:off x="0" y="0"/>
                                <a:ext cx="787479" cy="13791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BA1113" w:rsidRPr="002D1857">
                  <w:rPr>
                    <w:rFonts w:ascii="Arial" w:hAnsi="Arial" w:cs="Arial"/>
                    <w:color w:val="000000" w:themeColor="text1"/>
                    <w:sz w:val="15"/>
                    <w:szCs w:val="15"/>
                    <w:shd w:val="clear" w:color="auto" w:fill="FFFFFF"/>
                  </w:rPr>
                  <w:t>Dena</w:t>
                </w:r>
                <w:r w:rsidR="008D30EF" w:rsidRPr="002D1857">
                  <w:rPr>
                    <w:rFonts w:ascii="Arial" w:hAnsi="Arial" w:cs="Arial"/>
                    <w:color w:val="000000" w:themeColor="text1"/>
                    <w:sz w:val="15"/>
                    <w:szCs w:val="15"/>
                    <w:shd w:val="clear" w:color="auto" w:fill="FFFFFF"/>
                  </w:rPr>
                  <w:t xml:space="preserve"> </w:t>
                </w:r>
                <w:r w:rsidR="00D72C89" w:rsidRPr="002D1857">
                  <w:rPr>
                    <w:rFonts w:ascii="Arial" w:hAnsi="Arial" w:cs="Arial"/>
                    <w:color w:val="000000" w:themeColor="text1"/>
                    <w:sz w:val="15"/>
                    <w:szCs w:val="15"/>
                    <w:shd w:val="clear" w:color="auto" w:fill="FFFFFF"/>
                  </w:rPr>
                  <w:t>Shamsollahi</w:t>
                </w:r>
                <w:r w:rsidR="00BA1113" w:rsidRPr="002D1857">
                  <w:rPr>
                    <w:rFonts w:ascii="Arial" w:hAnsi="Arial" w:cs="Arial"/>
                    <w:color w:val="000000" w:themeColor="text1"/>
                    <w:sz w:val="15"/>
                    <w:szCs w:val="15"/>
                    <w:shd w:val="clear" w:color="auto" w:fill="FFFFFF"/>
                  </w:rPr>
                  <w:t>,</w:t>
                </w:r>
                <w:r w:rsidR="00723322" w:rsidRPr="002D1857">
                  <w:rPr>
                    <w:rFonts w:ascii="Arial" w:hAnsi="Arial" w:cs="Arial"/>
                    <w:color w:val="000000" w:themeColor="text1"/>
                    <w:sz w:val="15"/>
                    <w:szCs w:val="15"/>
                    <w:shd w:val="clear" w:color="auto" w:fill="FFFFFF"/>
                  </w:rPr>
                  <w:t xml:space="preserve"> Abdelday</w:t>
                </w:r>
                <w:r w:rsidR="005B15AF" w:rsidRPr="002D1857">
                  <w:rPr>
                    <w:rFonts w:ascii="Arial" w:hAnsi="Arial" w:cs="Arial"/>
                    <w:color w:val="000000" w:themeColor="text1"/>
                    <w:sz w:val="15"/>
                    <w:szCs w:val="15"/>
                    <w:shd w:val="clear" w:color="auto" w:fill="FFFFFF"/>
                  </w:rPr>
                  <w:t xml:space="preserve"> Omar</w:t>
                </w:r>
                <w:r w:rsidR="00723322" w:rsidRPr="002D1857">
                  <w:rPr>
                    <w:rFonts w:ascii="Arial" w:hAnsi="Arial" w:cs="Arial"/>
                    <w:color w:val="000000" w:themeColor="text1"/>
                    <w:sz w:val="15"/>
                    <w:szCs w:val="15"/>
                    <w:shd w:val="clear" w:color="auto" w:fill="FFFFFF"/>
                  </w:rPr>
                  <w:t>, Angat</w:t>
                </w:r>
                <w:r w:rsidR="005B15AF" w:rsidRPr="002D1857">
                  <w:rPr>
                    <w:rFonts w:ascii="Arial" w:hAnsi="Arial" w:cs="Arial"/>
                    <w:color w:val="000000" w:themeColor="text1"/>
                    <w:sz w:val="15"/>
                    <w:szCs w:val="15"/>
                    <w:shd w:val="clear" w:color="auto" w:fill="FFFFFF"/>
                  </w:rPr>
                  <w:t xml:space="preserve"> Bhatia</w:t>
                </w:r>
                <w:r w:rsidR="00723322" w:rsidRPr="002D1857">
                  <w:rPr>
                    <w:rFonts w:ascii="Arial" w:hAnsi="Arial" w:cs="Arial"/>
                    <w:color w:val="000000" w:themeColor="text1"/>
                    <w:sz w:val="15"/>
                    <w:szCs w:val="15"/>
                    <w:shd w:val="clear" w:color="auto" w:fill="FFFFFF"/>
                  </w:rPr>
                  <w:t>, Hassan</w:t>
                </w:r>
                <w:r w:rsidR="00BB5DA2" w:rsidRPr="002D1857">
                  <w:rPr>
                    <w:rFonts w:ascii="Arial" w:hAnsi="Arial" w:cs="Arial"/>
                    <w:color w:val="000000" w:themeColor="text1"/>
                    <w:sz w:val="15"/>
                    <w:szCs w:val="15"/>
                    <w:shd w:val="clear" w:color="auto" w:fill="FFFFFF"/>
                  </w:rPr>
                  <w:t xml:space="preserve"> Bardareh</w:t>
                </w:r>
                <w:r>
                  <w:rPr>
                    <w:rFonts w:ascii="Arial" w:hAnsi="Arial" w:cs="Arial"/>
                    <w:color w:val="000000" w:themeColor="text1"/>
                    <w:sz w:val="15"/>
                    <w:szCs w:val="15"/>
                    <w:shd w:val="clear" w:color="auto" w:fill="FFFFFF"/>
                  </w:rPr>
                  <w:t xml:space="preserve"> </w:t>
                </w:r>
                <w:r w:rsidR="00870AD1">
                  <w:rPr>
                    <w:rFonts w:ascii="Arial" w:hAnsi="Arial" w:cs="Arial"/>
                    <w:color w:val="000000" w:themeColor="text1"/>
                    <w:sz w:val="15"/>
                    <w:szCs w:val="15"/>
                    <w:shd w:val="clear" w:color="auto" w:fill="FFFFFF"/>
                  </w:rPr>
                  <w:t xml:space="preserve"> </w:t>
                </w:r>
                <w:r w:rsidR="00BA1113" w:rsidRPr="002D1857">
                  <w:rPr>
                    <w:rFonts w:ascii="Arial" w:hAnsi="Arial" w:cs="Arial"/>
                    <w:color w:val="000000" w:themeColor="text1"/>
                    <w:sz w:val="15"/>
                    <w:szCs w:val="15"/>
                    <w:shd w:val="clear" w:color="auto" w:fill="FFFFFF"/>
                  </w:rPr>
                  <w:t>Arash</w:t>
                </w:r>
                <w:r w:rsidR="006820B1" w:rsidRPr="002D1857">
                  <w:rPr>
                    <w:rFonts w:ascii="Arial" w:hAnsi="Arial" w:cs="Arial"/>
                    <w:color w:val="000000" w:themeColor="text1"/>
                    <w:sz w:val="15"/>
                    <w:szCs w:val="15"/>
                    <w:shd w:val="clear" w:color="auto" w:fill="FFFFFF"/>
                  </w:rPr>
                  <w:t xml:space="preserve"> </w:t>
                </w:r>
                <w:r w:rsidR="00D72C89" w:rsidRPr="002D1857">
                  <w:rPr>
                    <w:rFonts w:ascii="Arial" w:hAnsi="Arial" w:cs="Arial"/>
                    <w:color w:val="000000" w:themeColor="text1"/>
                    <w:sz w:val="15"/>
                    <w:szCs w:val="15"/>
                    <w:shd w:val="clear" w:color="auto" w:fill="FFFFFF"/>
                  </w:rPr>
                  <w:t>Hosseini</w:t>
                </w:r>
                <w:r>
                  <w:rPr>
                    <w:rFonts w:ascii="Arial" w:hAnsi="Arial" w:cs="Arial"/>
                    <w:color w:val="000000" w:themeColor="text1"/>
                    <w:sz w:val="15"/>
                    <w:szCs w:val="15"/>
                    <w:shd w:val="clear" w:color="auto" w:fill="FFFFFF"/>
                  </w:rPr>
                  <w:t xml:space="preserve"> </w:t>
                </w:r>
                <w:r w:rsidR="00BA1113" w:rsidRPr="002D1857">
                  <w:rPr>
                    <w:rFonts w:ascii="Arial" w:hAnsi="Arial" w:cs="Arial"/>
                    <w:color w:val="000000" w:themeColor="text1"/>
                    <w:sz w:val="15"/>
                    <w:szCs w:val="15"/>
                    <w:shd w:val="clear" w:color="auto" w:fill="FFFFFF"/>
                  </w:rPr>
                  <w:t xml:space="preserve"> </w:t>
                </w:r>
                <w:r>
                  <w:rPr>
                    <w:rFonts w:ascii="Arial" w:hAnsi="Arial" w:cs="Arial"/>
                    <w:color w:val="000000" w:themeColor="text1"/>
                    <w:sz w:val="15"/>
                    <w:szCs w:val="15"/>
                    <w:shd w:val="clear" w:color="auto" w:fill="FFFFFF"/>
                  </w:rPr>
                  <w:t xml:space="preserve">   </w:t>
                </w:r>
                <w:r w:rsidR="00870AD1">
                  <w:rPr>
                    <w:rFonts w:ascii="Arial" w:hAnsi="Arial" w:cs="Arial"/>
                    <w:color w:val="000000" w:themeColor="text1"/>
                    <w:sz w:val="15"/>
                    <w:szCs w:val="15"/>
                    <w:shd w:val="clear" w:color="auto" w:fill="FFFFFF"/>
                  </w:rPr>
                  <w:t xml:space="preserve">       </w:t>
                </w:r>
                <w:r w:rsidR="004F1AA2">
                  <w:rPr>
                    <w:rFonts w:ascii="Arial" w:hAnsi="Arial" w:cs="Arial"/>
                    <w:color w:val="000000" w:themeColor="text1"/>
                    <w:sz w:val="15"/>
                    <w:szCs w:val="15"/>
                    <w:shd w:val="clear" w:color="auto" w:fill="FFFFFF"/>
                  </w:rPr>
                  <w:t xml:space="preserve"> </w:t>
                </w:r>
                <w:r w:rsidR="006820B1" w:rsidRPr="002D1857">
                  <w:rPr>
                    <w:rFonts w:ascii="Arial" w:hAnsi="Arial" w:cs="Arial"/>
                    <w:color w:val="000000" w:themeColor="text1"/>
                    <w:sz w:val="15"/>
                    <w:szCs w:val="15"/>
                    <w:shd w:val="clear" w:color="auto" w:fill="FFFFFF"/>
                  </w:rPr>
                  <w:t>Far</w:t>
                </w:r>
                <w:r w:rsidR="00FF1B48" w:rsidRPr="002D1857">
                  <w:rPr>
                    <w:rFonts w:ascii="Arial" w:hAnsi="Arial" w:cs="Arial"/>
                    <w:color w:val="000000" w:themeColor="text1"/>
                    <w:sz w:val="15"/>
                    <w:szCs w:val="15"/>
                    <w:shd w:val="clear" w:color="auto" w:fill="FFFFFF"/>
                  </w:rPr>
                  <w:t>zaneh Zarei</w:t>
                </w:r>
                <w:r>
                  <w:rPr>
                    <w:rFonts w:ascii="Arial" w:hAnsi="Arial" w:cs="Arial"/>
                    <w:color w:val="000000" w:themeColor="text1"/>
                    <w:sz w:val="15"/>
                    <w:szCs w:val="15"/>
                    <w:shd w:val="clear" w:color="auto" w:fill="FFFFFF"/>
                  </w:rPr>
                  <w:t xml:space="preserve">    </w:t>
                </w:r>
                <w:r w:rsidR="006820B1" w:rsidRPr="002D1857">
                  <w:rPr>
                    <w:rFonts w:ascii="Arial" w:hAnsi="Arial" w:cs="Arial"/>
                    <w:color w:val="000000" w:themeColor="text1"/>
                    <w:sz w:val="15"/>
                    <w:szCs w:val="15"/>
                    <w:shd w:val="clear" w:color="auto" w:fill="FFFFFF"/>
                  </w:rPr>
                  <w:t xml:space="preserve"> </w:t>
                </w:r>
                <w:r>
                  <w:rPr>
                    <w:rFonts w:ascii="Arial" w:hAnsi="Arial" w:cs="Arial"/>
                    <w:color w:val="000000" w:themeColor="text1"/>
                    <w:sz w:val="15"/>
                    <w:szCs w:val="15"/>
                    <w:shd w:val="clear" w:color="auto" w:fill="FFFFFF"/>
                  </w:rPr>
                  <w:t xml:space="preserve">            </w:t>
                </w:r>
                <w:r w:rsidR="004F1AA2">
                  <w:rPr>
                    <w:rFonts w:ascii="Arial" w:hAnsi="Arial" w:cs="Arial"/>
                    <w:color w:val="000000" w:themeColor="text1"/>
                    <w:sz w:val="15"/>
                    <w:szCs w:val="15"/>
                    <w:shd w:val="clear" w:color="auto" w:fill="FFFFFF"/>
                  </w:rPr>
                  <w:t xml:space="preserve"> </w:t>
                </w:r>
                <w:r w:rsidR="00231F6B" w:rsidRPr="002D1857">
                  <w:rPr>
                    <w:rFonts w:ascii="Arial" w:hAnsi="Arial" w:cs="Arial"/>
                    <w:color w:val="000000" w:themeColor="text1"/>
                    <w:sz w:val="15"/>
                    <w:szCs w:val="15"/>
                    <w:shd w:val="clear" w:color="auto" w:fill="FFFFFF"/>
                  </w:rPr>
                  <w:t>Ali Ghelmani</w:t>
                </w:r>
                <w:r w:rsidR="006820B1" w:rsidRPr="002D1857">
                  <w:rPr>
                    <w:rFonts w:ascii="Arial" w:hAnsi="Arial" w:cs="Arial"/>
                    <w:color w:val="000000" w:themeColor="text1"/>
                    <w:sz w:val="15"/>
                    <w:szCs w:val="15"/>
                    <w:shd w:val="clear" w:color="auto" w:fill="FFFFFF"/>
                  </w:rPr>
                  <w:t xml:space="preserve"> </w:t>
                </w:r>
                <w:r>
                  <w:rPr>
                    <w:rFonts w:ascii="Arial" w:hAnsi="Arial" w:cs="Arial"/>
                    <w:color w:val="000000" w:themeColor="text1"/>
                    <w:sz w:val="15"/>
                    <w:szCs w:val="15"/>
                    <w:shd w:val="clear" w:color="auto" w:fill="FFFFFF"/>
                  </w:rPr>
                  <w:t xml:space="preserve">         </w:t>
                </w:r>
                <w:r w:rsidR="00870AD1">
                  <w:rPr>
                    <w:rFonts w:ascii="Arial" w:hAnsi="Arial" w:cs="Arial"/>
                    <w:color w:val="000000" w:themeColor="text1"/>
                    <w:sz w:val="15"/>
                    <w:szCs w:val="15"/>
                    <w:shd w:val="clear" w:color="auto" w:fill="FFFFFF"/>
                  </w:rPr>
                  <w:t xml:space="preserve">   </w:t>
                </w:r>
                <w:r w:rsidR="006820B1" w:rsidRPr="002D1857">
                  <w:rPr>
                    <w:rFonts w:ascii="Arial" w:hAnsi="Arial" w:cs="Arial"/>
                    <w:color w:val="000000" w:themeColor="text1"/>
                    <w:sz w:val="15"/>
                    <w:szCs w:val="15"/>
                    <w:shd w:val="clear" w:color="auto" w:fill="FFFFFF"/>
                  </w:rPr>
                  <w:t>Ahmed</w:t>
                </w:r>
                <w:r w:rsidR="00D7308A" w:rsidRPr="002D1857">
                  <w:rPr>
                    <w:rFonts w:ascii="Arial" w:hAnsi="Arial" w:cs="Arial"/>
                    <w:color w:val="000000" w:themeColor="text1"/>
                    <w:sz w:val="15"/>
                    <w:szCs w:val="15"/>
                    <w:shd w:val="clear" w:color="auto" w:fill="FFFFFF"/>
                  </w:rPr>
                  <w:t xml:space="preserve"> Nawar</w:t>
                </w:r>
              </w:p>
              <w:p w14:paraId="543BA3C2" w14:textId="1D738EFC" w:rsidR="00B76204" w:rsidRDefault="008F4E3B" w:rsidP="008F4E3B">
                <w:pPr>
                  <w:jc w:val="both"/>
                  <w:rPr>
                    <w:rFonts w:ascii="Arial" w:hAnsi="Arial" w:cs="Arial"/>
                    <w:b/>
                    <w:color w:val="000000" w:themeColor="text1"/>
                    <w:szCs w:val="20"/>
                    <w:shd w:val="clear" w:color="auto" w:fill="FFFFFF"/>
                  </w:rPr>
                </w:pPr>
                <w:r>
                  <w:rPr>
                    <w:noProof/>
                  </w:rPr>
                  <w:t xml:space="preserve">        </w:t>
                </w:r>
                <w:r w:rsidR="00184159">
                  <w:rPr>
                    <w:noProof/>
                  </w:rPr>
                  <w:t xml:space="preserve"> </w:t>
                </w:r>
                <w:r w:rsidR="006D314D">
                  <w:rPr>
                    <w:noProof/>
                  </w:rPr>
                  <w:t xml:space="preserve"> </w:t>
                </w:r>
                <w:r w:rsidR="00184159">
                  <w:rPr>
                    <w:noProof/>
                  </w:rPr>
                  <w:t xml:space="preserve">   </w:t>
                </w:r>
                <w:r w:rsidR="00E360FE">
                  <w:rPr>
                    <w:noProof/>
                  </w:rPr>
                  <w:t xml:space="preserve">  </w:t>
                </w:r>
                <w:r w:rsidR="00BB2A3C">
                  <w:rPr>
                    <w:noProof/>
                  </w:rPr>
                  <w:t xml:space="preserve">  </w:t>
                </w:r>
                <w:r w:rsidR="00D5323D">
                  <w:rPr>
                    <w:noProof/>
                  </w:rPr>
                  <w:t xml:space="preserve"> </w:t>
                </w:r>
                <w:r>
                  <w:rPr>
                    <w:noProof/>
                  </w:rPr>
                  <w:drawing>
                    <wp:inline distT="0" distB="0" distL="0" distR="0" wp14:anchorId="5302BF86" wp14:editId="76EDB63D">
                      <wp:extent cx="1200150" cy="1302669"/>
                      <wp:effectExtent l="0" t="0" r="0" b="0"/>
                      <wp:docPr id="26" name="Picture 26" descr="C:\Users\umroot\AppData\Local\Microsoft\Windows\INetCache\Content.MSO\504F4E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mroot\AppData\Local\Microsoft\Windows\INetCache\Content.MSO\504F4E7F.tmp"/>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7870"/>
                              <a:stretch/>
                            </pic:blipFill>
                            <pic:spPr bwMode="auto">
                              <a:xfrm>
                                <a:off x="0" y="0"/>
                                <a:ext cx="1218223" cy="1322286"/>
                              </a:xfrm>
                              <a:prstGeom prst="rect">
                                <a:avLst/>
                              </a:prstGeom>
                              <a:noFill/>
                              <a:ln>
                                <a:noFill/>
                              </a:ln>
                              <a:extLst>
                                <a:ext uri="{53640926-AAD7-44D8-BBD7-CCE9431645EC}">
                                  <a14:shadowObscured xmlns:a14="http://schemas.microsoft.com/office/drawing/2010/main"/>
                                </a:ext>
                              </a:extLst>
                            </pic:spPr>
                          </pic:pic>
                        </a:graphicData>
                      </a:graphic>
                    </wp:inline>
                  </w:drawing>
                </w:r>
                <w:r w:rsidR="006D314D">
                  <w:rPr>
                    <w:noProof/>
                  </w:rPr>
                  <w:t xml:space="preserve">                                 </w:t>
                </w:r>
                <w:r w:rsidR="00184159">
                  <w:rPr>
                    <w:noProof/>
                  </w:rPr>
                  <w:drawing>
                    <wp:inline distT="0" distB="0" distL="0" distR="0" wp14:anchorId="6D509C1B" wp14:editId="393368D8">
                      <wp:extent cx="1147483" cy="1308108"/>
                      <wp:effectExtent l="0" t="0" r="0" b="6350"/>
                      <wp:docPr id="27" name="Picture 27" descr="C:\Users\umroot\AppData\Local\Microsoft\Windows\INetCache\Content.MSO\1971D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mroot\AppData\Local\Microsoft\Windows\INetCache\Content.MSO\1971DBE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4275" cy="1338650"/>
                              </a:xfrm>
                              <a:prstGeom prst="rect">
                                <a:avLst/>
                              </a:prstGeom>
                              <a:noFill/>
                              <a:ln>
                                <a:noFill/>
                              </a:ln>
                            </pic:spPr>
                          </pic:pic>
                        </a:graphicData>
                      </a:graphic>
                    </wp:inline>
                  </w:drawing>
                </w:r>
                <w:r w:rsidR="006D314D">
                  <w:rPr>
                    <w:noProof/>
                  </w:rPr>
                  <w:t xml:space="preserve">                              </w:t>
                </w:r>
                <w:r>
                  <w:rPr>
                    <w:noProof/>
                  </w:rPr>
                  <w:drawing>
                    <wp:inline distT="0" distB="0" distL="0" distR="0" wp14:anchorId="2BE8863D" wp14:editId="1A1DD3A0">
                      <wp:extent cx="1102659" cy="1326907"/>
                      <wp:effectExtent l="0" t="0" r="2540" b="6985"/>
                      <wp:docPr id="24" name="Picture 24" descr="20+ &quot;Farzaneh Zarei&quot; profile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quot;Farzaneh Zarei&quot; profiles | LinkedIn"/>
                              <pic:cNvPicPr>
                                <a:picLocks noChangeAspect="1" noChangeArrowheads="1"/>
                              </pic:cNvPicPr>
                            </pic:nvPicPr>
                            <pic:blipFill rotWithShape="1">
                              <a:blip r:embed="rId47">
                                <a:extLst>
                                  <a:ext uri="{28A0092B-C50C-407E-A947-70E740481C1C}">
                                    <a14:useLocalDpi xmlns:a14="http://schemas.microsoft.com/office/drawing/2010/main" val="0"/>
                                  </a:ext>
                                </a:extLst>
                              </a:blip>
                              <a:srcRect l="5932" t="8057" r="5058" b="-1"/>
                              <a:stretch/>
                            </pic:blipFill>
                            <pic:spPr bwMode="auto">
                              <a:xfrm>
                                <a:off x="0" y="0"/>
                                <a:ext cx="1143990" cy="1376644"/>
                              </a:xfrm>
                              <a:prstGeom prst="rect">
                                <a:avLst/>
                              </a:prstGeom>
                              <a:noFill/>
                              <a:ln>
                                <a:noFill/>
                              </a:ln>
                              <a:extLst>
                                <a:ext uri="{53640926-AAD7-44D8-BBD7-CCE9431645EC}">
                                  <a14:shadowObscured xmlns:a14="http://schemas.microsoft.com/office/drawing/2010/main"/>
                                </a:ext>
                              </a:extLst>
                            </pic:spPr>
                          </pic:pic>
                        </a:graphicData>
                      </a:graphic>
                    </wp:inline>
                  </w:drawing>
                </w:r>
              </w:p>
              <w:p w14:paraId="413231D0" w14:textId="6BA48D04" w:rsidR="00767461" w:rsidRPr="00FA4002" w:rsidRDefault="006D314D" w:rsidP="00B43390">
                <w:pPr>
                  <w:spacing w:before="0"/>
                  <w:jc w:val="both"/>
                  <w:rPr>
                    <w:rFonts w:ascii="Arial" w:hAnsi="Arial" w:cs="Arial"/>
                    <w:color w:val="000000" w:themeColor="text1"/>
                    <w:sz w:val="17"/>
                    <w:szCs w:val="17"/>
                  </w:rPr>
                </w:pPr>
                <w:r>
                  <w:rPr>
                    <w:rFonts w:ascii="Arial" w:hAnsi="Arial" w:cs="Arial"/>
                    <w:sz w:val="17"/>
                    <w:szCs w:val="17"/>
                  </w:rPr>
                  <w:t xml:space="preserve">        </w:t>
                </w:r>
                <w:r w:rsidR="00184159" w:rsidRPr="00FA4002">
                  <w:rPr>
                    <w:rFonts w:ascii="Arial" w:hAnsi="Arial" w:cs="Arial"/>
                    <w:color w:val="000000" w:themeColor="text1"/>
                    <w:sz w:val="17"/>
                    <w:szCs w:val="17"/>
                  </w:rPr>
                  <w:t>Dena Shamsollahi (Postdoctoral Fellow)</w:t>
                </w:r>
                <w:r w:rsidRPr="00FA4002">
                  <w:rPr>
                    <w:rFonts w:ascii="Arial" w:hAnsi="Arial" w:cs="Arial"/>
                    <w:color w:val="000000" w:themeColor="text1"/>
                    <w:sz w:val="17"/>
                    <w:szCs w:val="17"/>
                  </w:rPr>
                  <w:t xml:space="preserve">        </w:t>
                </w:r>
                <w:r w:rsidR="00E360FE" w:rsidRPr="00FA4002">
                  <w:rPr>
                    <w:rFonts w:ascii="Arial" w:hAnsi="Arial" w:cs="Arial"/>
                    <w:color w:val="000000" w:themeColor="text1"/>
                    <w:sz w:val="17"/>
                    <w:szCs w:val="17"/>
                  </w:rPr>
                  <w:t xml:space="preserve">  </w:t>
                </w:r>
                <w:r w:rsidRPr="00FA4002">
                  <w:rPr>
                    <w:rFonts w:ascii="Arial" w:hAnsi="Arial" w:cs="Arial"/>
                    <w:color w:val="000000" w:themeColor="text1"/>
                    <w:sz w:val="17"/>
                    <w:szCs w:val="17"/>
                  </w:rPr>
                  <w:t xml:space="preserve">Angat Bhatia (Research Associate)             </w:t>
                </w:r>
                <w:r w:rsidRPr="00FA4002">
                  <w:rPr>
                    <w:rFonts w:ascii="Arial" w:hAnsi="Arial" w:cs="Arial"/>
                    <w:color w:val="000000" w:themeColor="text1"/>
                    <w:sz w:val="17"/>
                    <w:szCs w:val="17"/>
                    <w:shd w:val="clear" w:color="auto" w:fill="FFFFFF"/>
                  </w:rPr>
                  <w:t>Farzaneh Zarei (</w:t>
                </w:r>
                <w:r w:rsidRPr="00FA4002">
                  <w:rPr>
                    <w:rFonts w:ascii="Arial" w:hAnsi="Arial" w:cs="Arial"/>
                    <w:color w:val="000000" w:themeColor="text1"/>
                    <w:sz w:val="17"/>
                    <w:szCs w:val="17"/>
                  </w:rPr>
                  <w:t>Postdoctoral Fellow)</w:t>
                </w:r>
              </w:p>
              <w:p w14:paraId="7B0AF817" w14:textId="47D7F932" w:rsidR="000D24C4" w:rsidRPr="008202E1" w:rsidRDefault="000D24C4" w:rsidP="000D24C4">
                <w:pPr>
                  <w:jc w:val="both"/>
                  <w:rPr>
                    <w:rFonts w:ascii="Arial" w:hAnsi="Arial" w:cs="Arial"/>
                    <w:b/>
                    <w:bCs/>
                    <w:color w:val="984D42"/>
                    <w:sz w:val="36"/>
                    <w:szCs w:val="36"/>
                    <w14:textOutline w14:w="0" w14:cap="flat" w14:cmpd="sng" w14:algn="ctr">
                      <w14:noFill/>
                      <w14:prstDash w14:val="solid"/>
                      <w14:round/>
                    </w14:textOutline>
                  </w:rPr>
                </w:pPr>
                <w:r>
                  <w:rPr>
                    <w:rFonts w:ascii="Arial" w:hAnsi="Arial" w:cs="Arial"/>
                    <w:b/>
                    <w:bCs/>
                    <w:color w:val="984D42"/>
                    <w:sz w:val="36"/>
                    <w:szCs w:val="36"/>
                    <w14:textOutline w14:w="0" w14:cap="flat" w14:cmpd="sng" w14:algn="ctr">
                      <w14:noFill/>
                      <w14:prstDash w14:val="solid"/>
                      <w14:round/>
                    </w14:textOutline>
                  </w:rPr>
                  <w:t>Join CICIEM</w:t>
                </w:r>
              </w:p>
              <w:p w14:paraId="2BB9D73A" w14:textId="00B7E79F" w:rsidR="001078DA" w:rsidRPr="00BF7B58" w:rsidRDefault="0014136A" w:rsidP="005E3A6E">
                <w:pPr>
                  <w:jc w:val="both"/>
                  <w:rPr>
                    <w:rFonts w:ascii="Arial" w:hAnsi="Arial" w:cs="Arial"/>
                    <w:color w:val="000000" w:themeColor="text1"/>
                    <w:szCs w:val="20"/>
                    <w:shd w:val="clear" w:color="auto" w:fill="FFFFFF"/>
                  </w:rPr>
                </w:pPr>
                <w:r w:rsidRPr="00FA4002">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57311E10" wp14:editId="5535965F">
                          <wp:simplePos x="0" y="0"/>
                          <wp:positionH relativeFrom="margin">
                            <wp:posOffset>-74257</wp:posOffset>
                          </wp:positionH>
                          <wp:positionV relativeFrom="paragraph">
                            <wp:posOffset>1118159</wp:posOffset>
                          </wp:positionV>
                          <wp:extent cx="6863643" cy="605755"/>
                          <wp:effectExtent l="0" t="0" r="0" b="4445"/>
                          <wp:wrapNone/>
                          <wp:docPr id="25" name="Rectangle 25"/>
                          <wp:cNvGraphicFramePr/>
                          <a:graphic xmlns:a="http://schemas.openxmlformats.org/drawingml/2006/main">
                            <a:graphicData uri="http://schemas.microsoft.com/office/word/2010/wordprocessingShape">
                              <wps:wsp>
                                <wps:cNvSpPr/>
                                <wps:spPr>
                                  <a:xfrm>
                                    <a:off x="0" y="0"/>
                                    <a:ext cx="6863643" cy="605755"/>
                                  </a:xfrm>
                                  <a:prstGeom prst="rect">
                                    <a:avLst/>
                                  </a:prstGeom>
                                  <a:gradFill flip="none" rotWithShape="1">
                                    <a:gsLst>
                                      <a:gs pos="0">
                                        <a:srgbClr val="984D42">
                                          <a:shade val="30000"/>
                                          <a:satMod val="115000"/>
                                        </a:srgbClr>
                                      </a:gs>
                                      <a:gs pos="50000">
                                        <a:srgbClr val="984D42">
                                          <a:shade val="67500"/>
                                          <a:satMod val="115000"/>
                                        </a:srgbClr>
                                      </a:gs>
                                      <a:gs pos="100000">
                                        <a:srgbClr val="984D42">
                                          <a:shade val="100000"/>
                                          <a:satMod val="115000"/>
                                        </a:srgbClr>
                                      </a:gs>
                                    </a:gsLst>
                                    <a:lin ang="18900000" scaled="1"/>
                                    <a:tileRect/>
                                  </a:gradFill>
                                  <a:ln>
                                    <a:noFill/>
                                  </a:ln>
                                </wps:spPr>
                                <wps:style>
                                  <a:lnRef idx="0">
                                    <a:scrgbClr r="0" g="0" b="0"/>
                                  </a:lnRef>
                                  <a:fillRef idx="0">
                                    <a:scrgbClr r="0" g="0" b="0"/>
                                  </a:fillRef>
                                  <a:effectRef idx="0">
                                    <a:scrgbClr r="0" g="0" b="0"/>
                                  </a:effectRef>
                                  <a:fontRef idx="minor">
                                    <a:schemeClr val="lt1"/>
                                  </a:fontRef>
                                </wps:style>
                                <wps:txbx>
                                  <w:txbxContent>
                                    <w:sdt>
                                      <w:sdtPr>
                                        <w:id w:val="914596783"/>
                                        <w15:appearance w15:val="hidden"/>
                                      </w:sdtPr>
                                      <w:sdtContent>
                                        <w:p w14:paraId="1D9B4FF0" w14:textId="776CEA47" w:rsidR="004255EE" w:rsidRPr="00B81487" w:rsidRDefault="004255EE" w:rsidP="004255EE">
                                          <w:pPr>
                                            <w:rPr>
                                              <w:rFonts w:ascii="Arial" w:hAnsi="Arial" w:cs="Arial"/>
                                              <w:b/>
                                              <w:bCs/>
                                            </w:rPr>
                                          </w:pPr>
                                          <w:hyperlink r:id="rId52" w:history="1">
                                            <w:r w:rsidRPr="00C63262">
                                              <w:rPr>
                                                <w:rStyle w:val="Hyperlink"/>
                                                <w:rFonts w:ascii="Arial" w:hAnsi="Arial" w:cs="Arial"/>
                                                <w:b/>
                                                <w:bCs/>
                                                <w:color w:val="FFFFFF" w:themeColor="background1"/>
                                              </w:rPr>
                                              <w:t>Share your Feedbacks</w:t>
                                            </w:r>
                                          </w:hyperlink>
                                          <w:r w:rsidRPr="00B81487">
                                            <w:rPr>
                                              <w:rFonts w:ascii="Arial" w:hAnsi="Arial" w:cs="Arial"/>
                                              <w:b/>
                                              <w:bCs/>
                                            </w:rPr>
                                            <w:t xml:space="preserve"> </w:t>
                                          </w:r>
                                          <w:sdt>
                                            <w:sdtPr>
                                              <w:rPr>
                                                <w:rFonts w:ascii="Arial" w:hAnsi="Arial" w:cs="Arial"/>
                                                <w:b/>
                                                <w:bCs/>
                                              </w:rPr>
                                              <w:id w:val="-859124511"/>
                                              <w15:appearance w15:val="hidden"/>
                                            </w:sdtPr>
                                            <w:sdtContent>
                                              <w:r w:rsidRPr="00B81487">
                                                <w:rPr>
                                                  <w:rFonts w:ascii="Arial" w:hAnsi="Arial" w:cs="Arial"/>
                                                  <w:b/>
                                                  <w:bCs/>
                                                </w:rPr>
                                                <w:t xml:space="preserve">                                                                                              </w:t>
                                              </w:r>
                                              <w:r w:rsidR="00BF51CF">
                                                <w:rPr>
                                                  <w:rFonts w:ascii="Arial" w:hAnsi="Arial" w:cs="Arial"/>
                                                  <w:b/>
                                                  <w:bCs/>
                                                </w:rPr>
                                                <w:t xml:space="preserve"> </w:t>
                                              </w:r>
                                              <w:hyperlink r:id="rId53" w:history="1">
                                                <w:r w:rsidRPr="00FC1A82">
                                                  <w:rPr>
                                                    <w:rStyle w:val="Hyperlink"/>
                                                    <w:rFonts w:ascii="Arial" w:hAnsi="Arial" w:cs="Arial"/>
                                                    <w:b/>
                                                    <w:bCs/>
                                                    <w:color w:val="FFFFFF" w:themeColor="background1"/>
                                                  </w:rPr>
                                                  <w:t xml:space="preserve">Subscribe </w:t>
                                                </w:r>
                                                <w:r w:rsidR="00BF51CF" w:rsidRPr="00FC1A82">
                                                  <w:rPr>
                                                    <w:rStyle w:val="Hyperlink"/>
                                                    <w:rFonts w:ascii="Arial" w:hAnsi="Arial" w:cs="Arial"/>
                                                    <w:b/>
                                                    <w:bCs/>
                                                    <w:color w:val="FFFFFF" w:themeColor="background1"/>
                                                  </w:rPr>
                                                  <w:t>to CICIEM</w:t>
                                                </w:r>
                                                <w:r w:rsidRPr="00FC1A82">
                                                  <w:rPr>
                                                    <w:rStyle w:val="Hyperlink"/>
                                                    <w:rFonts w:ascii="Arial" w:hAnsi="Arial" w:cs="Arial"/>
                                                    <w:b/>
                                                    <w:bCs/>
                                                    <w:color w:val="FFFFFF" w:themeColor="background1"/>
                                                  </w:rPr>
                                                  <w:t xml:space="preserve"> Newsletter</w:t>
                                                </w:r>
                                              </w:hyperlink>
                                              <w:r w:rsidR="00E875CF">
                                                <w:rPr>
                                                  <w:rFonts w:ascii="Arial" w:hAnsi="Arial" w:cs="Arial"/>
                                                  <w:b/>
                                                  <w:bCs/>
                                                </w:rPr>
                                                <w:t xml:space="preserve"> </w:t>
                                              </w:r>
                                            </w:sdtContent>
                                          </w:sdt>
                                        </w:p>
                                        <w:p w14:paraId="6A566587" w14:textId="77777777" w:rsidR="004255EE" w:rsidRDefault="004255EE" w:rsidP="004255EE">
                                          <w:pPr>
                                            <w:jc w:val="right"/>
                                          </w:pPr>
                                        </w:p>
                                        <w:p w14:paraId="0F81E6DB" w14:textId="77777777" w:rsidR="004255EE" w:rsidRDefault="00000000" w:rsidP="004255EE">
                                          <w:pPr>
                                            <w:jc w:val="right"/>
                                          </w:pP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1E10" id="Rectangle 25" o:spid="_x0000_s1026" style="position:absolute;left:0;text-align:left;margin-left:-5.85pt;margin-top:88.05pt;width:540.45pt;height:4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IM4wIAANMGAAAOAAAAZHJzL2Uyb0RvYy54bWysVUtvGyEQvlfqf0Dcm/U6tuNYWUdWolSV&#10;0iZKUuWMWfAisQwF/Eh/fQfYta20hySqDxiGeTDfzHx7cblrNdkI5xWYipYnA0qE4VArs6roz6eb&#10;L1NKfGCmZhqMqOiL8PRy/vnTxdbOxBAa0LVwBJ0YP9vaijYh2FlReN6IlvkTsMLgpQTXsoBHtypq&#10;x7bovdXFcDCYFFtwtXXAhfcovc6XdJ78Syl4uJPSi0B0RfFtIa0urcu4FvMLNls5ZhvFu2ewD7yi&#10;Zcpg0L2raxYYWTv1l6tWcQceZDjh0BYgpeIi5YDZlINX2Tw2zIqUC4Lj7R4m///c8h+bR3vvEIat&#10;9TOP25jFTro2/uP7yC6B9bIHS+wC4SicTCenk9EpJRzvJoPx2Xgc0SwO1tb58FVAS+Kmog6LkTBi&#10;m1sfsmqv0kFX3yitidQKO8Fgv1DiIDyr0CQksL8yxh7tk4UnFhCMQRJ7t1peaUc2DGt9Ph1dj4ZZ&#10;3rBaZOnpAH+55p6F71BncVmOOzm+vnOTMln54zBR6c2hJmeo/uFQZQz15liddurlN+eFqa56ILUy&#10;hMWJLafnOTLxnGlRR8iT26C0eMAC5rLhwKRSRXS0iauBWLp8GyXFoZ3SLrxokbUfhCSqTl0VBZ53&#10;ZctDiW/AMe1HE9+oDRpERYn+32nbmURrkbjgnfZ7oxQfTNjbt8qAy90VmUrs+06HBBg+XGb9HooM&#10;QMQi7JY7BCpul1C/3LvY5Cltb/mNwlm5ZT7cM4dEhFgguYY7XKSGbUWh21HSgPv9L3nUR37AW0q2&#10;SGwV9b/WzOEs6W8Gh+W8HI0iE6bDaHw2xIM7vlke35h1ewU4TyXSuOVpG/WD7rfSQfuMHLyIUfGK&#10;GY6xK8qD6w9XIdcWWZyLxSKpIftZFm7No+X9WEcueNo9M2c7wghINT+gJ0E2e8UbWTeWxsBiHUCq&#10;1J0HXDvokTnzMGeWj9R8fE5ah2/R/A8AAAD//wMAUEsDBBQABgAIAAAAIQDkhLXx4wAAAAwBAAAP&#10;AAAAZHJzL2Rvd25yZXYueG1sTI9RS8MwFIXfBf9DuIJvW5qKrdamowqCOhCdQ33Mmru22NzUJttq&#10;f73Zkz5ezuE7380Xo+nYHgfXWpIg5hEwpMrqlmoJ67f72RUw5xVp1VlCCT/oYFGcnuQq0/ZAr7hf&#10;+ZoFCLlMSWi87zPOXdWgUW5ue6SQbe1glA/nUHM9qEOAm47HUZRwo1oKC43q8a7B6mu1M4HysP58&#10;Kt/T6fF5+W2m6ePl9mJbSnl+NpY3wDyO/q8MR/2gDkVw2tgdacc6CTMh0lANQZoIYMdGlFzHwDYS&#10;4lRcAi9y/v+J4hcAAP//AwBQSwECLQAUAAYACAAAACEAtoM4kv4AAADhAQAAEwAAAAAAAAAAAAAA&#10;AAAAAAAAW0NvbnRlbnRfVHlwZXNdLnhtbFBLAQItABQABgAIAAAAIQA4/SH/1gAAAJQBAAALAAAA&#10;AAAAAAAAAAAAAC8BAABfcmVscy8ucmVsc1BLAQItABQABgAIAAAAIQDJwgIM4wIAANMGAAAOAAAA&#10;AAAAAAAAAAAAAC4CAABkcnMvZTJvRG9jLnhtbFBLAQItABQABgAIAAAAIQDkhLXx4wAAAAwBAAAP&#10;AAAAAAAAAAAAAAAAAD0FAABkcnMvZG93bnJldi54bWxQSwUGAAAAAAQABADzAAAATQYAAAAA&#10;" fillcolor="#5a261f" stroked="f">
                          <v:fill color2="#9e483c" rotate="t" angle="135" colors="0 #5a261f;.5 #843b30;1 #9e483c" focus="100%" type="gradient"/>
                          <v:textbox>
                            <w:txbxContent>
                              <w:sdt>
                                <w:sdtPr>
                                  <w:id w:val="914596783"/>
                                  <w15:appearance w15:val="hidden"/>
                                </w:sdtPr>
                                <w:sdtContent>
                                  <w:p w14:paraId="1D9B4FF0" w14:textId="776CEA47" w:rsidR="004255EE" w:rsidRPr="00B81487" w:rsidRDefault="004255EE" w:rsidP="004255EE">
                                    <w:pPr>
                                      <w:rPr>
                                        <w:rFonts w:ascii="Arial" w:hAnsi="Arial" w:cs="Arial"/>
                                        <w:b/>
                                        <w:bCs/>
                                      </w:rPr>
                                    </w:pPr>
                                    <w:hyperlink r:id="rId54" w:history="1">
                                      <w:r w:rsidRPr="00C63262">
                                        <w:rPr>
                                          <w:rStyle w:val="Hyperlink"/>
                                          <w:rFonts w:ascii="Arial" w:hAnsi="Arial" w:cs="Arial"/>
                                          <w:b/>
                                          <w:bCs/>
                                          <w:color w:val="FFFFFF" w:themeColor="background1"/>
                                        </w:rPr>
                                        <w:t>Share your Feedbacks</w:t>
                                      </w:r>
                                    </w:hyperlink>
                                    <w:r w:rsidRPr="00B81487">
                                      <w:rPr>
                                        <w:rFonts w:ascii="Arial" w:hAnsi="Arial" w:cs="Arial"/>
                                        <w:b/>
                                        <w:bCs/>
                                      </w:rPr>
                                      <w:t xml:space="preserve"> </w:t>
                                    </w:r>
                                    <w:sdt>
                                      <w:sdtPr>
                                        <w:rPr>
                                          <w:rFonts w:ascii="Arial" w:hAnsi="Arial" w:cs="Arial"/>
                                          <w:b/>
                                          <w:bCs/>
                                        </w:rPr>
                                        <w:id w:val="-859124511"/>
                                        <w15:appearance w15:val="hidden"/>
                                      </w:sdtPr>
                                      <w:sdtContent>
                                        <w:r w:rsidRPr="00B81487">
                                          <w:rPr>
                                            <w:rFonts w:ascii="Arial" w:hAnsi="Arial" w:cs="Arial"/>
                                            <w:b/>
                                            <w:bCs/>
                                          </w:rPr>
                                          <w:t xml:space="preserve">                                                                                              </w:t>
                                        </w:r>
                                        <w:r w:rsidR="00BF51CF">
                                          <w:rPr>
                                            <w:rFonts w:ascii="Arial" w:hAnsi="Arial" w:cs="Arial"/>
                                            <w:b/>
                                            <w:bCs/>
                                          </w:rPr>
                                          <w:t xml:space="preserve"> </w:t>
                                        </w:r>
                                        <w:hyperlink r:id="rId55" w:history="1">
                                          <w:r w:rsidRPr="00FC1A82">
                                            <w:rPr>
                                              <w:rStyle w:val="Hyperlink"/>
                                              <w:rFonts w:ascii="Arial" w:hAnsi="Arial" w:cs="Arial"/>
                                              <w:b/>
                                              <w:bCs/>
                                              <w:color w:val="FFFFFF" w:themeColor="background1"/>
                                            </w:rPr>
                                            <w:t xml:space="preserve">Subscribe </w:t>
                                          </w:r>
                                          <w:r w:rsidR="00BF51CF" w:rsidRPr="00FC1A82">
                                            <w:rPr>
                                              <w:rStyle w:val="Hyperlink"/>
                                              <w:rFonts w:ascii="Arial" w:hAnsi="Arial" w:cs="Arial"/>
                                              <w:b/>
                                              <w:bCs/>
                                              <w:color w:val="FFFFFF" w:themeColor="background1"/>
                                            </w:rPr>
                                            <w:t>to CICIEM</w:t>
                                          </w:r>
                                          <w:r w:rsidRPr="00FC1A82">
                                            <w:rPr>
                                              <w:rStyle w:val="Hyperlink"/>
                                              <w:rFonts w:ascii="Arial" w:hAnsi="Arial" w:cs="Arial"/>
                                              <w:b/>
                                              <w:bCs/>
                                              <w:color w:val="FFFFFF" w:themeColor="background1"/>
                                            </w:rPr>
                                            <w:t xml:space="preserve"> Newsletter</w:t>
                                          </w:r>
                                        </w:hyperlink>
                                        <w:r w:rsidR="00E875CF">
                                          <w:rPr>
                                            <w:rFonts w:ascii="Arial" w:hAnsi="Arial" w:cs="Arial"/>
                                            <w:b/>
                                            <w:bCs/>
                                          </w:rPr>
                                          <w:t xml:space="preserve"> </w:t>
                                        </w:r>
                                      </w:sdtContent>
                                    </w:sdt>
                                  </w:p>
                                  <w:p w14:paraId="6A566587" w14:textId="77777777" w:rsidR="004255EE" w:rsidRDefault="004255EE" w:rsidP="004255EE">
                                    <w:pPr>
                                      <w:jc w:val="right"/>
                                    </w:pPr>
                                  </w:p>
                                  <w:p w14:paraId="0F81E6DB" w14:textId="77777777" w:rsidR="004255EE" w:rsidRDefault="00000000" w:rsidP="004255EE">
                                    <w:pPr>
                                      <w:jc w:val="right"/>
                                    </w:pPr>
                                  </w:p>
                                </w:sdtContent>
                              </w:sdt>
                            </w:txbxContent>
                          </v:textbox>
                          <w10:wrap anchorx="margin"/>
                        </v:rect>
                      </w:pict>
                    </mc:Fallback>
                  </mc:AlternateContent>
                </w:r>
                <w:r w:rsidR="008202E1" w:rsidRPr="00FA4002">
                  <w:rPr>
                    <w:rFonts w:ascii="Arial" w:hAnsi="Arial" w:cs="Arial"/>
                    <w:color w:val="000000" w:themeColor="text1"/>
                    <w:szCs w:val="20"/>
                    <w:shd w:val="clear" w:color="auto" w:fill="FFFFFF"/>
                  </w:rPr>
                  <w:t>The Centre for Innovation in Construction and Infrastructure Engineering and Management (CICIEM) promotes and initiates innovative research and knowledge-based solutions for improving quality, productivity, safety and competitiveness of the Canadian construction industry through a wide range of advanced methods and technologies Please contact us If you’re interested in joining the Cent</w:t>
                </w:r>
                <w:r w:rsidR="00983D10">
                  <w:rPr>
                    <w:rFonts w:ascii="Arial" w:hAnsi="Arial" w:cs="Arial"/>
                    <w:color w:val="000000" w:themeColor="text1"/>
                    <w:szCs w:val="20"/>
                    <w:shd w:val="clear" w:color="auto" w:fill="FFFFFF"/>
                  </w:rPr>
                  <w:t>er</w:t>
                </w:r>
                <w:r w:rsidR="008202E1" w:rsidRPr="00FA4002">
                  <w:rPr>
                    <w:rFonts w:ascii="Arial" w:hAnsi="Arial" w:cs="Arial"/>
                    <w:color w:val="000000" w:themeColor="text1"/>
                    <w:szCs w:val="20"/>
                    <w:shd w:val="clear" w:color="auto" w:fill="FFFFFF"/>
                  </w:rPr>
                  <w:t xml:space="preserve">, forward your request to the Director, Dr. Osama Moselhi, along with your updated CV at moselhi@encs.concordia.ca and (in CC) amin.hammad@concordia.ca. </w:t>
                </w:r>
              </w:p>
            </w:sdtContent>
          </w:sdt>
        </w:tc>
      </w:tr>
      <w:tr w:rsidR="00B32310" w:rsidRPr="00911517" w14:paraId="24777DDB" w14:textId="77777777" w:rsidTr="009E38FF">
        <w:trPr>
          <w:trHeight w:val="420"/>
        </w:trPr>
        <w:tc>
          <w:tcPr>
            <w:tcW w:w="10632" w:type="dxa"/>
          </w:tcPr>
          <w:p w14:paraId="525F1362" w14:textId="298E44F8" w:rsidR="00B32310" w:rsidRPr="00911517" w:rsidRDefault="00B32310" w:rsidP="008D0327">
            <w:pPr>
              <w:rPr>
                <w:rFonts w:ascii="Arial" w:hAnsi="Arial" w:cs="Arial"/>
              </w:rPr>
            </w:pPr>
          </w:p>
        </w:tc>
      </w:tr>
    </w:tbl>
    <w:p w14:paraId="243820DA" w14:textId="7EFE548A" w:rsidR="00303D9E" w:rsidRPr="00911517" w:rsidRDefault="00303D9E" w:rsidP="00B97E24">
      <w:pPr>
        <w:pStyle w:val="ObjectAnchor"/>
        <w:rPr>
          <w:rFonts w:ascii="Arial" w:hAnsi="Arial" w:cs="Arial"/>
        </w:rPr>
      </w:pPr>
    </w:p>
    <w:sectPr w:rsidR="00303D9E" w:rsidRPr="00911517"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E66E" w14:textId="77777777" w:rsidR="00A4595E" w:rsidRDefault="00A4595E" w:rsidP="002719D0">
      <w:pPr>
        <w:spacing w:before="0" w:line="240" w:lineRule="auto"/>
      </w:pPr>
      <w:r>
        <w:separator/>
      </w:r>
    </w:p>
  </w:endnote>
  <w:endnote w:type="continuationSeparator" w:id="0">
    <w:p w14:paraId="5FC249BC" w14:textId="77777777" w:rsidR="00A4595E" w:rsidRDefault="00A4595E"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D73F3" w14:textId="77777777" w:rsidR="00A4595E" w:rsidRDefault="00A4595E" w:rsidP="002719D0">
      <w:pPr>
        <w:spacing w:before="0" w:line="240" w:lineRule="auto"/>
      </w:pPr>
      <w:r>
        <w:separator/>
      </w:r>
    </w:p>
  </w:footnote>
  <w:footnote w:type="continuationSeparator" w:id="0">
    <w:p w14:paraId="7056F65E" w14:textId="77777777" w:rsidR="00A4595E" w:rsidRDefault="00A4595E"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3AB2"/>
    <w:multiLevelType w:val="hybridMultilevel"/>
    <w:tmpl w:val="D76E2CBA"/>
    <w:lvl w:ilvl="0" w:tplc="10090001">
      <w:start w:val="1"/>
      <w:numFmt w:val="bullet"/>
      <w:lvlText w:val=""/>
      <w:lvlJc w:val="left"/>
      <w:pPr>
        <w:ind w:left="776" w:hanging="360"/>
      </w:pPr>
      <w:rPr>
        <w:rFonts w:ascii="Symbol" w:hAnsi="Symbol" w:hint="default"/>
      </w:rPr>
    </w:lvl>
    <w:lvl w:ilvl="1" w:tplc="10090003" w:tentative="1">
      <w:start w:val="1"/>
      <w:numFmt w:val="bullet"/>
      <w:lvlText w:val="o"/>
      <w:lvlJc w:val="left"/>
      <w:pPr>
        <w:ind w:left="1496" w:hanging="360"/>
      </w:pPr>
      <w:rPr>
        <w:rFonts w:ascii="Courier New" w:hAnsi="Courier New" w:cs="Courier New"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1" w15:restartNumberingAfterBreak="0">
    <w:nsid w:val="17EB5612"/>
    <w:multiLevelType w:val="multilevel"/>
    <w:tmpl w:val="7192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31870"/>
    <w:multiLevelType w:val="hybridMultilevel"/>
    <w:tmpl w:val="9AA05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513BC8"/>
    <w:multiLevelType w:val="hybridMultilevel"/>
    <w:tmpl w:val="6D1A1A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5D04B2"/>
    <w:multiLevelType w:val="hybridMultilevel"/>
    <w:tmpl w:val="45D0B7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0382D57"/>
    <w:multiLevelType w:val="hybridMultilevel"/>
    <w:tmpl w:val="99EA1E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F102D27"/>
    <w:multiLevelType w:val="hybridMultilevel"/>
    <w:tmpl w:val="CF9E7C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CD32782"/>
    <w:multiLevelType w:val="hybridMultilevel"/>
    <w:tmpl w:val="4E765C8A"/>
    <w:lvl w:ilvl="0" w:tplc="AB58EB26">
      <w:start w:val="1"/>
      <w:numFmt w:val="bullet"/>
      <w:suff w:val="space"/>
      <w:lvlText w:val=""/>
      <w:lvlJc w:val="left"/>
      <w:pPr>
        <w:ind w:left="0"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F683418"/>
    <w:multiLevelType w:val="hybridMultilevel"/>
    <w:tmpl w:val="96C0D950"/>
    <w:lvl w:ilvl="0" w:tplc="1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02746FA"/>
    <w:multiLevelType w:val="hybridMultilevel"/>
    <w:tmpl w:val="2BFA9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48659542">
    <w:abstractNumId w:val="4"/>
  </w:num>
  <w:num w:numId="2" w16cid:durableId="1600672762">
    <w:abstractNumId w:val="1"/>
  </w:num>
  <w:num w:numId="3" w16cid:durableId="153491502">
    <w:abstractNumId w:val="0"/>
  </w:num>
  <w:num w:numId="4" w16cid:durableId="332219041">
    <w:abstractNumId w:val="5"/>
  </w:num>
  <w:num w:numId="5" w16cid:durableId="2088066819">
    <w:abstractNumId w:val="6"/>
  </w:num>
  <w:num w:numId="6" w16cid:durableId="586036871">
    <w:abstractNumId w:val="9"/>
  </w:num>
  <w:num w:numId="7" w16cid:durableId="234366524">
    <w:abstractNumId w:val="3"/>
  </w:num>
  <w:num w:numId="8" w16cid:durableId="1099911405">
    <w:abstractNumId w:val="2"/>
  </w:num>
  <w:num w:numId="9" w16cid:durableId="822500651">
    <w:abstractNumId w:val="7"/>
  </w:num>
  <w:num w:numId="10" w16cid:durableId="14087647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wMTEzNTA1NTIyNjNR0lEKTi0uzszPAymwqAUALIQTiCwAAAA="/>
  </w:docVars>
  <w:rsids>
    <w:rsidRoot w:val="00197602"/>
    <w:rsid w:val="0000071E"/>
    <w:rsid w:val="00001C53"/>
    <w:rsid w:val="0000559F"/>
    <w:rsid w:val="00012686"/>
    <w:rsid w:val="000161A6"/>
    <w:rsid w:val="00017643"/>
    <w:rsid w:val="00021470"/>
    <w:rsid w:val="00022F2C"/>
    <w:rsid w:val="00037141"/>
    <w:rsid w:val="00041506"/>
    <w:rsid w:val="000458D1"/>
    <w:rsid w:val="000547C4"/>
    <w:rsid w:val="000575E7"/>
    <w:rsid w:val="00063F8D"/>
    <w:rsid w:val="00064D39"/>
    <w:rsid w:val="00066711"/>
    <w:rsid w:val="00071677"/>
    <w:rsid w:val="000758BA"/>
    <w:rsid w:val="00075F46"/>
    <w:rsid w:val="00076AFA"/>
    <w:rsid w:val="00077D16"/>
    <w:rsid w:val="000811E5"/>
    <w:rsid w:val="00082357"/>
    <w:rsid w:val="00084F19"/>
    <w:rsid w:val="00087F65"/>
    <w:rsid w:val="000A086C"/>
    <w:rsid w:val="000A30C7"/>
    <w:rsid w:val="000B0C0D"/>
    <w:rsid w:val="000B1EEA"/>
    <w:rsid w:val="000B5E4C"/>
    <w:rsid w:val="000C13B0"/>
    <w:rsid w:val="000C3C78"/>
    <w:rsid w:val="000D0085"/>
    <w:rsid w:val="000D0B64"/>
    <w:rsid w:val="000D2305"/>
    <w:rsid w:val="000D24C4"/>
    <w:rsid w:val="000D6192"/>
    <w:rsid w:val="000D6D6E"/>
    <w:rsid w:val="000E30AD"/>
    <w:rsid w:val="000E5479"/>
    <w:rsid w:val="000E6EB3"/>
    <w:rsid w:val="00100DE2"/>
    <w:rsid w:val="00103138"/>
    <w:rsid w:val="001058F1"/>
    <w:rsid w:val="001078DA"/>
    <w:rsid w:val="00110DD4"/>
    <w:rsid w:val="00111C09"/>
    <w:rsid w:val="00115490"/>
    <w:rsid w:val="00116C69"/>
    <w:rsid w:val="00120882"/>
    <w:rsid w:val="00135254"/>
    <w:rsid w:val="0014136A"/>
    <w:rsid w:val="00147234"/>
    <w:rsid w:val="00152A29"/>
    <w:rsid w:val="001544AB"/>
    <w:rsid w:val="001579EA"/>
    <w:rsid w:val="00162082"/>
    <w:rsid w:val="00164EFB"/>
    <w:rsid w:val="0016701D"/>
    <w:rsid w:val="001701AC"/>
    <w:rsid w:val="0017212F"/>
    <w:rsid w:val="00173FD7"/>
    <w:rsid w:val="00177F27"/>
    <w:rsid w:val="0018274D"/>
    <w:rsid w:val="00184159"/>
    <w:rsid w:val="001877A1"/>
    <w:rsid w:val="00191B7A"/>
    <w:rsid w:val="00193E7C"/>
    <w:rsid w:val="00197602"/>
    <w:rsid w:val="001A12F1"/>
    <w:rsid w:val="001A31BB"/>
    <w:rsid w:val="001D0840"/>
    <w:rsid w:val="001D12AA"/>
    <w:rsid w:val="001D1C71"/>
    <w:rsid w:val="001D22AA"/>
    <w:rsid w:val="001D5603"/>
    <w:rsid w:val="001E1D2D"/>
    <w:rsid w:val="001E779A"/>
    <w:rsid w:val="001F13C6"/>
    <w:rsid w:val="001F159E"/>
    <w:rsid w:val="001F23C1"/>
    <w:rsid w:val="001F710D"/>
    <w:rsid w:val="001F7A4E"/>
    <w:rsid w:val="001F7FCF"/>
    <w:rsid w:val="002027F5"/>
    <w:rsid w:val="00206F78"/>
    <w:rsid w:val="0020710A"/>
    <w:rsid w:val="002107E5"/>
    <w:rsid w:val="00211C00"/>
    <w:rsid w:val="00215F00"/>
    <w:rsid w:val="00216246"/>
    <w:rsid w:val="00223D5C"/>
    <w:rsid w:val="00231F6B"/>
    <w:rsid w:val="00235F42"/>
    <w:rsid w:val="0024659D"/>
    <w:rsid w:val="002473A1"/>
    <w:rsid w:val="0025099A"/>
    <w:rsid w:val="00252D10"/>
    <w:rsid w:val="00252E60"/>
    <w:rsid w:val="0025740C"/>
    <w:rsid w:val="002677DA"/>
    <w:rsid w:val="002719D0"/>
    <w:rsid w:val="00276BF6"/>
    <w:rsid w:val="002778CB"/>
    <w:rsid w:val="00280753"/>
    <w:rsid w:val="0028134F"/>
    <w:rsid w:val="00287566"/>
    <w:rsid w:val="00293BB9"/>
    <w:rsid w:val="0029603D"/>
    <w:rsid w:val="002B0AB5"/>
    <w:rsid w:val="002B1ACC"/>
    <w:rsid w:val="002B42C2"/>
    <w:rsid w:val="002D1857"/>
    <w:rsid w:val="002D57EC"/>
    <w:rsid w:val="002D70B8"/>
    <w:rsid w:val="002E3F05"/>
    <w:rsid w:val="002E5BA8"/>
    <w:rsid w:val="002E6FB0"/>
    <w:rsid w:val="002F055E"/>
    <w:rsid w:val="002F3074"/>
    <w:rsid w:val="002F5B09"/>
    <w:rsid w:val="00303D9E"/>
    <w:rsid w:val="003042FC"/>
    <w:rsid w:val="00307425"/>
    <w:rsid w:val="00312863"/>
    <w:rsid w:val="00312CEA"/>
    <w:rsid w:val="00316117"/>
    <w:rsid w:val="00330281"/>
    <w:rsid w:val="00330447"/>
    <w:rsid w:val="00336433"/>
    <w:rsid w:val="00342CD9"/>
    <w:rsid w:val="00342DA3"/>
    <w:rsid w:val="003460C1"/>
    <w:rsid w:val="003463CD"/>
    <w:rsid w:val="00347AE2"/>
    <w:rsid w:val="00360680"/>
    <w:rsid w:val="00362E8E"/>
    <w:rsid w:val="003730DC"/>
    <w:rsid w:val="00373B8D"/>
    <w:rsid w:val="00374C5B"/>
    <w:rsid w:val="00375571"/>
    <w:rsid w:val="00380488"/>
    <w:rsid w:val="00381CF9"/>
    <w:rsid w:val="00382918"/>
    <w:rsid w:val="003853B1"/>
    <w:rsid w:val="003A0D31"/>
    <w:rsid w:val="003A25B7"/>
    <w:rsid w:val="003A4811"/>
    <w:rsid w:val="003B0F64"/>
    <w:rsid w:val="003B1624"/>
    <w:rsid w:val="003B22DF"/>
    <w:rsid w:val="003B3C98"/>
    <w:rsid w:val="003B4EF0"/>
    <w:rsid w:val="003C348D"/>
    <w:rsid w:val="003C39EC"/>
    <w:rsid w:val="003D6A5F"/>
    <w:rsid w:val="003E1294"/>
    <w:rsid w:val="003E3AF7"/>
    <w:rsid w:val="003F5CCC"/>
    <w:rsid w:val="003F7A09"/>
    <w:rsid w:val="00404060"/>
    <w:rsid w:val="004058AB"/>
    <w:rsid w:val="00405EC3"/>
    <w:rsid w:val="00412527"/>
    <w:rsid w:val="004149BA"/>
    <w:rsid w:val="00415673"/>
    <w:rsid w:val="00415997"/>
    <w:rsid w:val="00420461"/>
    <w:rsid w:val="004211CC"/>
    <w:rsid w:val="00422018"/>
    <w:rsid w:val="004223C6"/>
    <w:rsid w:val="00422A88"/>
    <w:rsid w:val="004255EE"/>
    <w:rsid w:val="00430BA9"/>
    <w:rsid w:val="004334A5"/>
    <w:rsid w:val="004366F1"/>
    <w:rsid w:val="004403CC"/>
    <w:rsid w:val="004468C7"/>
    <w:rsid w:val="0045291D"/>
    <w:rsid w:val="00455BCF"/>
    <w:rsid w:val="00461138"/>
    <w:rsid w:val="0046136C"/>
    <w:rsid w:val="00462FEE"/>
    <w:rsid w:val="0046347A"/>
    <w:rsid w:val="004748E7"/>
    <w:rsid w:val="00475583"/>
    <w:rsid w:val="00475D27"/>
    <w:rsid w:val="00484544"/>
    <w:rsid w:val="00485F9E"/>
    <w:rsid w:val="00487C42"/>
    <w:rsid w:val="00493A5D"/>
    <w:rsid w:val="00493F0F"/>
    <w:rsid w:val="00494580"/>
    <w:rsid w:val="004A39F0"/>
    <w:rsid w:val="004A45B8"/>
    <w:rsid w:val="004B0CCD"/>
    <w:rsid w:val="004B7ECE"/>
    <w:rsid w:val="004D214E"/>
    <w:rsid w:val="004D39D0"/>
    <w:rsid w:val="004D57D1"/>
    <w:rsid w:val="004D62A8"/>
    <w:rsid w:val="004E56B0"/>
    <w:rsid w:val="004F1AA2"/>
    <w:rsid w:val="004F2AF8"/>
    <w:rsid w:val="00500479"/>
    <w:rsid w:val="0050365E"/>
    <w:rsid w:val="00504B11"/>
    <w:rsid w:val="00511378"/>
    <w:rsid w:val="00514A52"/>
    <w:rsid w:val="005160BE"/>
    <w:rsid w:val="00524D95"/>
    <w:rsid w:val="005319F4"/>
    <w:rsid w:val="005370BE"/>
    <w:rsid w:val="005636CC"/>
    <w:rsid w:val="00564129"/>
    <w:rsid w:val="00574728"/>
    <w:rsid w:val="0058259B"/>
    <w:rsid w:val="005871BA"/>
    <w:rsid w:val="005A76EF"/>
    <w:rsid w:val="005B0774"/>
    <w:rsid w:val="005B15AF"/>
    <w:rsid w:val="005C1C25"/>
    <w:rsid w:val="005C1C3C"/>
    <w:rsid w:val="005C2E90"/>
    <w:rsid w:val="005C4881"/>
    <w:rsid w:val="005C566B"/>
    <w:rsid w:val="005C68F4"/>
    <w:rsid w:val="005E3A6E"/>
    <w:rsid w:val="005E462E"/>
    <w:rsid w:val="005F2A1C"/>
    <w:rsid w:val="006050CB"/>
    <w:rsid w:val="0060659A"/>
    <w:rsid w:val="00610933"/>
    <w:rsid w:val="00616883"/>
    <w:rsid w:val="00620408"/>
    <w:rsid w:val="00624FC0"/>
    <w:rsid w:val="00625ED6"/>
    <w:rsid w:val="00627D33"/>
    <w:rsid w:val="00634035"/>
    <w:rsid w:val="00635A07"/>
    <w:rsid w:val="006370D1"/>
    <w:rsid w:val="0064170C"/>
    <w:rsid w:val="00641817"/>
    <w:rsid w:val="0064389E"/>
    <w:rsid w:val="00647A92"/>
    <w:rsid w:val="00660B81"/>
    <w:rsid w:val="00664990"/>
    <w:rsid w:val="0067084E"/>
    <w:rsid w:val="006708BF"/>
    <w:rsid w:val="00671461"/>
    <w:rsid w:val="00675FA8"/>
    <w:rsid w:val="00676406"/>
    <w:rsid w:val="006820B1"/>
    <w:rsid w:val="0068512B"/>
    <w:rsid w:val="00687F86"/>
    <w:rsid w:val="00695CAC"/>
    <w:rsid w:val="00696454"/>
    <w:rsid w:val="006A32BE"/>
    <w:rsid w:val="006A5AD4"/>
    <w:rsid w:val="006A795F"/>
    <w:rsid w:val="006C4087"/>
    <w:rsid w:val="006C693A"/>
    <w:rsid w:val="006D19E9"/>
    <w:rsid w:val="006D314D"/>
    <w:rsid w:val="006D4557"/>
    <w:rsid w:val="006D6B25"/>
    <w:rsid w:val="006E09E2"/>
    <w:rsid w:val="006E10AA"/>
    <w:rsid w:val="006F0961"/>
    <w:rsid w:val="006F2774"/>
    <w:rsid w:val="006F33AC"/>
    <w:rsid w:val="006F4440"/>
    <w:rsid w:val="006F7A91"/>
    <w:rsid w:val="007143A2"/>
    <w:rsid w:val="00715B46"/>
    <w:rsid w:val="00717F47"/>
    <w:rsid w:val="00723322"/>
    <w:rsid w:val="007276B7"/>
    <w:rsid w:val="00730A57"/>
    <w:rsid w:val="00731E99"/>
    <w:rsid w:val="00744E31"/>
    <w:rsid w:val="00746329"/>
    <w:rsid w:val="007507E9"/>
    <w:rsid w:val="00751212"/>
    <w:rsid w:val="00751329"/>
    <w:rsid w:val="00755437"/>
    <w:rsid w:val="007573B2"/>
    <w:rsid w:val="007627B0"/>
    <w:rsid w:val="0076665B"/>
    <w:rsid w:val="00767461"/>
    <w:rsid w:val="007844DC"/>
    <w:rsid w:val="007A5972"/>
    <w:rsid w:val="007A6926"/>
    <w:rsid w:val="007B0E1D"/>
    <w:rsid w:val="007C152E"/>
    <w:rsid w:val="007C2191"/>
    <w:rsid w:val="007C5F62"/>
    <w:rsid w:val="007C6AB6"/>
    <w:rsid w:val="007D7CE1"/>
    <w:rsid w:val="007E05A1"/>
    <w:rsid w:val="007E0C2F"/>
    <w:rsid w:val="007E1AB2"/>
    <w:rsid w:val="007E2A6F"/>
    <w:rsid w:val="007E6A01"/>
    <w:rsid w:val="008024A7"/>
    <w:rsid w:val="0080449D"/>
    <w:rsid w:val="00804AC3"/>
    <w:rsid w:val="00806386"/>
    <w:rsid w:val="008114DA"/>
    <w:rsid w:val="00812E9D"/>
    <w:rsid w:val="00817578"/>
    <w:rsid w:val="008202E1"/>
    <w:rsid w:val="00821745"/>
    <w:rsid w:val="008236B3"/>
    <w:rsid w:val="00824F5F"/>
    <w:rsid w:val="00840386"/>
    <w:rsid w:val="00840867"/>
    <w:rsid w:val="00843601"/>
    <w:rsid w:val="00844A5E"/>
    <w:rsid w:val="00850405"/>
    <w:rsid w:val="00853CA3"/>
    <w:rsid w:val="0085400A"/>
    <w:rsid w:val="0086427B"/>
    <w:rsid w:val="00870AD1"/>
    <w:rsid w:val="00874C13"/>
    <w:rsid w:val="00875DD1"/>
    <w:rsid w:val="00881C3C"/>
    <w:rsid w:val="00882F1A"/>
    <w:rsid w:val="008919A0"/>
    <w:rsid w:val="008A29BB"/>
    <w:rsid w:val="008A3EBD"/>
    <w:rsid w:val="008A6BB6"/>
    <w:rsid w:val="008A7D76"/>
    <w:rsid w:val="008B3B57"/>
    <w:rsid w:val="008C08B9"/>
    <w:rsid w:val="008C2ACF"/>
    <w:rsid w:val="008C3742"/>
    <w:rsid w:val="008C503A"/>
    <w:rsid w:val="008D12FB"/>
    <w:rsid w:val="008D30EF"/>
    <w:rsid w:val="008E3503"/>
    <w:rsid w:val="008E482A"/>
    <w:rsid w:val="008E5012"/>
    <w:rsid w:val="008E7891"/>
    <w:rsid w:val="008F0168"/>
    <w:rsid w:val="008F3D99"/>
    <w:rsid w:val="008F4E3B"/>
    <w:rsid w:val="008F7050"/>
    <w:rsid w:val="009002C6"/>
    <w:rsid w:val="009019A1"/>
    <w:rsid w:val="00911517"/>
    <w:rsid w:val="009121A4"/>
    <w:rsid w:val="00921E86"/>
    <w:rsid w:val="00953758"/>
    <w:rsid w:val="00956CF6"/>
    <w:rsid w:val="00957633"/>
    <w:rsid w:val="00961FB2"/>
    <w:rsid w:val="00966A76"/>
    <w:rsid w:val="00970A18"/>
    <w:rsid w:val="009722E3"/>
    <w:rsid w:val="00981B84"/>
    <w:rsid w:val="00983D10"/>
    <w:rsid w:val="009877AE"/>
    <w:rsid w:val="00987FC6"/>
    <w:rsid w:val="009A32B1"/>
    <w:rsid w:val="009A47C3"/>
    <w:rsid w:val="009B153B"/>
    <w:rsid w:val="009C00B9"/>
    <w:rsid w:val="009C06A5"/>
    <w:rsid w:val="009C5486"/>
    <w:rsid w:val="009C7146"/>
    <w:rsid w:val="009C726B"/>
    <w:rsid w:val="009D7D36"/>
    <w:rsid w:val="009E38FF"/>
    <w:rsid w:val="009F0411"/>
    <w:rsid w:val="00A01AE0"/>
    <w:rsid w:val="00A14569"/>
    <w:rsid w:val="00A1638A"/>
    <w:rsid w:val="00A2399E"/>
    <w:rsid w:val="00A248D8"/>
    <w:rsid w:val="00A3423A"/>
    <w:rsid w:val="00A342EB"/>
    <w:rsid w:val="00A3722B"/>
    <w:rsid w:val="00A374E8"/>
    <w:rsid w:val="00A37914"/>
    <w:rsid w:val="00A37D75"/>
    <w:rsid w:val="00A4595E"/>
    <w:rsid w:val="00A45E3A"/>
    <w:rsid w:val="00A464E3"/>
    <w:rsid w:val="00A46C0C"/>
    <w:rsid w:val="00A476EA"/>
    <w:rsid w:val="00A53324"/>
    <w:rsid w:val="00A56165"/>
    <w:rsid w:val="00A62BD1"/>
    <w:rsid w:val="00A63618"/>
    <w:rsid w:val="00A67B66"/>
    <w:rsid w:val="00A82DED"/>
    <w:rsid w:val="00A91821"/>
    <w:rsid w:val="00A956DB"/>
    <w:rsid w:val="00AA43E9"/>
    <w:rsid w:val="00AA7D1D"/>
    <w:rsid w:val="00AB60C9"/>
    <w:rsid w:val="00AB6A3A"/>
    <w:rsid w:val="00AC3292"/>
    <w:rsid w:val="00AD06D3"/>
    <w:rsid w:val="00AD2442"/>
    <w:rsid w:val="00AD2E65"/>
    <w:rsid w:val="00AD56FB"/>
    <w:rsid w:val="00AE1BA5"/>
    <w:rsid w:val="00AF03E9"/>
    <w:rsid w:val="00AF6BF5"/>
    <w:rsid w:val="00B02495"/>
    <w:rsid w:val="00B028BF"/>
    <w:rsid w:val="00B04189"/>
    <w:rsid w:val="00B0632E"/>
    <w:rsid w:val="00B06846"/>
    <w:rsid w:val="00B06FD3"/>
    <w:rsid w:val="00B102CE"/>
    <w:rsid w:val="00B114FE"/>
    <w:rsid w:val="00B136A8"/>
    <w:rsid w:val="00B14DFC"/>
    <w:rsid w:val="00B17803"/>
    <w:rsid w:val="00B17995"/>
    <w:rsid w:val="00B20E82"/>
    <w:rsid w:val="00B263ED"/>
    <w:rsid w:val="00B32310"/>
    <w:rsid w:val="00B43390"/>
    <w:rsid w:val="00B5149D"/>
    <w:rsid w:val="00B53EDD"/>
    <w:rsid w:val="00B55C7B"/>
    <w:rsid w:val="00B61041"/>
    <w:rsid w:val="00B61304"/>
    <w:rsid w:val="00B70F87"/>
    <w:rsid w:val="00B7447B"/>
    <w:rsid w:val="00B76204"/>
    <w:rsid w:val="00B770AD"/>
    <w:rsid w:val="00B81487"/>
    <w:rsid w:val="00B832D1"/>
    <w:rsid w:val="00B8449C"/>
    <w:rsid w:val="00B9040C"/>
    <w:rsid w:val="00B9154B"/>
    <w:rsid w:val="00B97E24"/>
    <w:rsid w:val="00BA1113"/>
    <w:rsid w:val="00BB139C"/>
    <w:rsid w:val="00BB2A3C"/>
    <w:rsid w:val="00BB5DA2"/>
    <w:rsid w:val="00BB6F06"/>
    <w:rsid w:val="00BC253C"/>
    <w:rsid w:val="00BC4299"/>
    <w:rsid w:val="00BC59A6"/>
    <w:rsid w:val="00BD0375"/>
    <w:rsid w:val="00BD07DF"/>
    <w:rsid w:val="00BD30F2"/>
    <w:rsid w:val="00BD5FD2"/>
    <w:rsid w:val="00BD765D"/>
    <w:rsid w:val="00BE25F1"/>
    <w:rsid w:val="00BE639C"/>
    <w:rsid w:val="00BF12EF"/>
    <w:rsid w:val="00BF3443"/>
    <w:rsid w:val="00BF4AEC"/>
    <w:rsid w:val="00BF51CF"/>
    <w:rsid w:val="00BF7B58"/>
    <w:rsid w:val="00C00E48"/>
    <w:rsid w:val="00C04B71"/>
    <w:rsid w:val="00C15AD4"/>
    <w:rsid w:val="00C2004A"/>
    <w:rsid w:val="00C33DA3"/>
    <w:rsid w:val="00C35B88"/>
    <w:rsid w:val="00C37A90"/>
    <w:rsid w:val="00C40152"/>
    <w:rsid w:val="00C40684"/>
    <w:rsid w:val="00C40722"/>
    <w:rsid w:val="00C419DC"/>
    <w:rsid w:val="00C4369B"/>
    <w:rsid w:val="00C4382D"/>
    <w:rsid w:val="00C43FFF"/>
    <w:rsid w:val="00C4636A"/>
    <w:rsid w:val="00C50E6E"/>
    <w:rsid w:val="00C52E8A"/>
    <w:rsid w:val="00C546D8"/>
    <w:rsid w:val="00C56005"/>
    <w:rsid w:val="00C621F7"/>
    <w:rsid w:val="00C63262"/>
    <w:rsid w:val="00C636E3"/>
    <w:rsid w:val="00C65EAE"/>
    <w:rsid w:val="00C67EDE"/>
    <w:rsid w:val="00C77147"/>
    <w:rsid w:val="00C80AFB"/>
    <w:rsid w:val="00C846AD"/>
    <w:rsid w:val="00C9120B"/>
    <w:rsid w:val="00C93000"/>
    <w:rsid w:val="00C93F72"/>
    <w:rsid w:val="00C94A6A"/>
    <w:rsid w:val="00C953CD"/>
    <w:rsid w:val="00CA0AAB"/>
    <w:rsid w:val="00CA0C2A"/>
    <w:rsid w:val="00CB0326"/>
    <w:rsid w:val="00CB0881"/>
    <w:rsid w:val="00CB1E28"/>
    <w:rsid w:val="00CB54B9"/>
    <w:rsid w:val="00CC09D1"/>
    <w:rsid w:val="00CC5A10"/>
    <w:rsid w:val="00CD46B6"/>
    <w:rsid w:val="00CD7E74"/>
    <w:rsid w:val="00CE36AA"/>
    <w:rsid w:val="00CE5B6F"/>
    <w:rsid w:val="00D01A6D"/>
    <w:rsid w:val="00D06218"/>
    <w:rsid w:val="00D12ABF"/>
    <w:rsid w:val="00D12BFD"/>
    <w:rsid w:val="00D12E64"/>
    <w:rsid w:val="00D15696"/>
    <w:rsid w:val="00D171F2"/>
    <w:rsid w:val="00D20551"/>
    <w:rsid w:val="00D22149"/>
    <w:rsid w:val="00D2286E"/>
    <w:rsid w:val="00D24B2D"/>
    <w:rsid w:val="00D30A8F"/>
    <w:rsid w:val="00D32A44"/>
    <w:rsid w:val="00D34B40"/>
    <w:rsid w:val="00D43450"/>
    <w:rsid w:val="00D44451"/>
    <w:rsid w:val="00D478F6"/>
    <w:rsid w:val="00D50659"/>
    <w:rsid w:val="00D5323D"/>
    <w:rsid w:val="00D55688"/>
    <w:rsid w:val="00D64FAE"/>
    <w:rsid w:val="00D70344"/>
    <w:rsid w:val="00D72C89"/>
    <w:rsid w:val="00D7308A"/>
    <w:rsid w:val="00D73F43"/>
    <w:rsid w:val="00D76B1D"/>
    <w:rsid w:val="00D80EE0"/>
    <w:rsid w:val="00D83ED9"/>
    <w:rsid w:val="00D92ED0"/>
    <w:rsid w:val="00D9302B"/>
    <w:rsid w:val="00D93AB8"/>
    <w:rsid w:val="00D93D2A"/>
    <w:rsid w:val="00DA674F"/>
    <w:rsid w:val="00DA7497"/>
    <w:rsid w:val="00DB529D"/>
    <w:rsid w:val="00DC0CF9"/>
    <w:rsid w:val="00DE3AB0"/>
    <w:rsid w:val="00DE4D57"/>
    <w:rsid w:val="00DE68FA"/>
    <w:rsid w:val="00DF0EA8"/>
    <w:rsid w:val="00DF5A17"/>
    <w:rsid w:val="00DF7DAB"/>
    <w:rsid w:val="00E01F38"/>
    <w:rsid w:val="00E0480D"/>
    <w:rsid w:val="00E07AD7"/>
    <w:rsid w:val="00E13EB6"/>
    <w:rsid w:val="00E212CC"/>
    <w:rsid w:val="00E227F9"/>
    <w:rsid w:val="00E231C6"/>
    <w:rsid w:val="00E267DA"/>
    <w:rsid w:val="00E360FE"/>
    <w:rsid w:val="00E407FD"/>
    <w:rsid w:val="00E429E9"/>
    <w:rsid w:val="00E43793"/>
    <w:rsid w:val="00E505F3"/>
    <w:rsid w:val="00E52248"/>
    <w:rsid w:val="00E524D2"/>
    <w:rsid w:val="00E61CB5"/>
    <w:rsid w:val="00E65FAD"/>
    <w:rsid w:val="00E66698"/>
    <w:rsid w:val="00E741BA"/>
    <w:rsid w:val="00E77F82"/>
    <w:rsid w:val="00E812A3"/>
    <w:rsid w:val="00E81D06"/>
    <w:rsid w:val="00E84213"/>
    <w:rsid w:val="00E875CF"/>
    <w:rsid w:val="00E87660"/>
    <w:rsid w:val="00E9382F"/>
    <w:rsid w:val="00E97A7D"/>
    <w:rsid w:val="00EA03F1"/>
    <w:rsid w:val="00EA32A5"/>
    <w:rsid w:val="00EA44D6"/>
    <w:rsid w:val="00EA67EF"/>
    <w:rsid w:val="00EB1A9F"/>
    <w:rsid w:val="00EC0508"/>
    <w:rsid w:val="00EC4314"/>
    <w:rsid w:val="00EC66F5"/>
    <w:rsid w:val="00ED1425"/>
    <w:rsid w:val="00EE2BEF"/>
    <w:rsid w:val="00EE6E55"/>
    <w:rsid w:val="00EF2A1B"/>
    <w:rsid w:val="00EF4441"/>
    <w:rsid w:val="00EF4564"/>
    <w:rsid w:val="00F00905"/>
    <w:rsid w:val="00F06E1C"/>
    <w:rsid w:val="00F07564"/>
    <w:rsid w:val="00F12D04"/>
    <w:rsid w:val="00F154D9"/>
    <w:rsid w:val="00F30A51"/>
    <w:rsid w:val="00F30D87"/>
    <w:rsid w:val="00F3164C"/>
    <w:rsid w:val="00F32460"/>
    <w:rsid w:val="00F40795"/>
    <w:rsid w:val="00F50888"/>
    <w:rsid w:val="00F53DAF"/>
    <w:rsid w:val="00F609E6"/>
    <w:rsid w:val="00F66CFD"/>
    <w:rsid w:val="00F67C32"/>
    <w:rsid w:val="00F7065D"/>
    <w:rsid w:val="00F70F7F"/>
    <w:rsid w:val="00F7601D"/>
    <w:rsid w:val="00F76680"/>
    <w:rsid w:val="00F76D21"/>
    <w:rsid w:val="00F830A4"/>
    <w:rsid w:val="00F85FD6"/>
    <w:rsid w:val="00F90976"/>
    <w:rsid w:val="00F9225C"/>
    <w:rsid w:val="00F94330"/>
    <w:rsid w:val="00F96C5E"/>
    <w:rsid w:val="00FA0797"/>
    <w:rsid w:val="00FA3ECD"/>
    <w:rsid w:val="00FA4002"/>
    <w:rsid w:val="00FA7236"/>
    <w:rsid w:val="00FB604B"/>
    <w:rsid w:val="00FC1491"/>
    <w:rsid w:val="00FC1A82"/>
    <w:rsid w:val="00FC20BD"/>
    <w:rsid w:val="00FD5921"/>
    <w:rsid w:val="00FE17CA"/>
    <w:rsid w:val="00FE6374"/>
    <w:rsid w:val="00FE6798"/>
    <w:rsid w:val="00FF1B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15:docId w15:val="{2EABFFA2-0EC4-4F91-85ED-AFD02B5A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EC66F5"/>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5">
    <w:name w:val="heading 5"/>
    <w:basedOn w:val="Normal"/>
    <w:next w:val="Normal"/>
    <w:link w:val="Heading5Char"/>
    <w:uiPriority w:val="9"/>
    <w:semiHidden/>
    <w:qFormat/>
    <w:rsid w:val="00D7308A"/>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table" w:styleId="GridTable1Light">
    <w:name w:val="Grid Table 1 Light"/>
    <w:basedOn w:val="TableNormal"/>
    <w:uiPriority w:val="46"/>
    <w:rsid w:val="001D1C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93E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06846"/>
    <w:pPr>
      <w:ind w:left="720"/>
      <w:contextualSpacing/>
    </w:pPr>
  </w:style>
  <w:style w:type="character" w:styleId="CommentReference">
    <w:name w:val="annotation reference"/>
    <w:basedOn w:val="DefaultParagraphFont"/>
    <w:uiPriority w:val="99"/>
    <w:semiHidden/>
    <w:unhideWhenUsed/>
    <w:rsid w:val="005F2A1C"/>
    <w:rPr>
      <w:sz w:val="16"/>
      <w:szCs w:val="16"/>
    </w:rPr>
  </w:style>
  <w:style w:type="paragraph" w:styleId="CommentText">
    <w:name w:val="annotation text"/>
    <w:basedOn w:val="Normal"/>
    <w:link w:val="CommentTextChar"/>
    <w:uiPriority w:val="99"/>
    <w:unhideWhenUsed/>
    <w:rsid w:val="005F2A1C"/>
    <w:pPr>
      <w:spacing w:line="240" w:lineRule="auto"/>
    </w:pPr>
    <w:rPr>
      <w:szCs w:val="20"/>
    </w:rPr>
  </w:style>
  <w:style w:type="character" w:customStyle="1" w:styleId="CommentTextChar">
    <w:name w:val="Comment Text Char"/>
    <w:basedOn w:val="DefaultParagraphFont"/>
    <w:link w:val="CommentText"/>
    <w:uiPriority w:val="99"/>
    <w:rsid w:val="005F2A1C"/>
    <w:rPr>
      <w:sz w:val="20"/>
      <w:szCs w:val="20"/>
    </w:rPr>
  </w:style>
  <w:style w:type="paragraph" w:styleId="CommentSubject">
    <w:name w:val="annotation subject"/>
    <w:basedOn w:val="CommentText"/>
    <w:next w:val="CommentText"/>
    <w:link w:val="CommentSubjectChar"/>
    <w:uiPriority w:val="99"/>
    <w:semiHidden/>
    <w:unhideWhenUsed/>
    <w:rsid w:val="005F2A1C"/>
    <w:rPr>
      <w:b/>
      <w:bCs/>
    </w:rPr>
  </w:style>
  <w:style w:type="character" w:customStyle="1" w:styleId="CommentSubjectChar">
    <w:name w:val="Comment Subject Char"/>
    <w:basedOn w:val="CommentTextChar"/>
    <w:link w:val="CommentSubject"/>
    <w:uiPriority w:val="99"/>
    <w:semiHidden/>
    <w:rsid w:val="005F2A1C"/>
    <w:rPr>
      <w:b/>
      <w:bCs/>
      <w:sz w:val="20"/>
      <w:szCs w:val="20"/>
    </w:rPr>
  </w:style>
  <w:style w:type="paragraph" w:styleId="BalloonText">
    <w:name w:val="Balloon Text"/>
    <w:basedOn w:val="Normal"/>
    <w:link w:val="BalloonTextChar"/>
    <w:uiPriority w:val="99"/>
    <w:semiHidden/>
    <w:unhideWhenUsed/>
    <w:rsid w:val="005F2A1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A1C"/>
    <w:rPr>
      <w:rFonts w:ascii="Segoe UI" w:hAnsi="Segoe UI" w:cs="Segoe UI"/>
      <w:sz w:val="18"/>
      <w:szCs w:val="18"/>
    </w:rPr>
  </w:style>
  <w:style w:type="character" w:styleId="Hyperlink">
    <w:name w:val="Hyperlink"/>
    <w:basedOn w:val="DefaultParagraphFont"/>
    <w:uiPriority w:val="99"/>
    <w:unhideWhenUsed/>
    <w:rsid w:val="00475D27"/>
    <w:rPr>
      <w:color w:val="5F5F5F" w:themeColor="hyperlink"/>
      <w:u w:val="single"/>
    </w:rPr>
  </w:style>
  <w:style w:type="character" w:styleId="UnresolvedMention">
    <w:name w:val="Unresolved Mention"/>
    <w:basedOn w:val="DefaultParagraphFont"/>
    <w:uiPriority w:val="99"/>
    <w:semiHidden/>
    <w:unhideWhenUsed/>
    <w:rsid w:val="00475D27"/>
    <w:rPr>
      <w:color w:val="605E5C"/>
      <w:shd w:val="clear" w:color="auto" w:fill="E1DFDD"/>
    </w:rPr>
  </w:style>
  <w:style w:type="character" w:styleId="FollowedHyperlink">
    <w:name w:val="FollowedHyperlink"/>
    <w:basedOn w:val="DefaultParagraphFont"/>
    <w:uiPriority w:val="99"/>
    <w:semiHidden/>
    <w:unhideWhenUsed/>
    <w:rsid w:val="00475D27"/>
    <w:rPr>
      <w:color w:val="919191" w:themeColor="followedHyperlink"/>
      <w:u w:val="single"/>
    </w:rPr>
  </w:style>
  <w:style w:type="paragraph" w:styleId="NormalWeb">
    <w:name w:val="Normal (Web)"/>
    <w:basedOn w:val="Normal"/>
    <w:uiPriority w:val="99"/>
    <w:semiHidden/>
    <w:unhideWhenUsed/>
    <w:rsid w:val="006A5AD4"/>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D7308A"/>
    <w:rPr>
      <w:rFonts w:asciiTheme="majorHAnsi" w:eastAsiaTheme="majorEastAsia" w:hAnsiTheme="majorHAnsi" w:cstheme="majorBidi"/>
      <w:color w:val="A5A5A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666006">
      <w:bodyDiv w:val="1"/>
      <w:marLeft w:val="0"/>
      <w:marRight w:val="0"/>
      <w:marTop w:val="0"/>
      <w:marBottom w:val="0"/>
      <w:divBdr>
        <w:top w:val="none" w:sz="0" w:space="0" w:color="auto"/>
        <w:left w:val="none" w:sz="0" w:space="0" w:color="auto"/>
        <w:bottom w:val="none" w:sz="0" w:space="0" w:color="auto"/>
        <w:right w:val="none" w:sz="0" w:space="0" w:color="auto"/>
      </w:divBdr>
    </w:div>
    <w:div w:id="657851233">
      <w:bodyDiv w:val="1"/>
      <w:marLeft w:val="0"/>
      <w:marRight w:val="0"/>
      <w:marTop w:val="0"/>
      <w:marBottom w:val="0"/>
      <w:divBdr>
        <w:top w:val="none" w:sz="0" w:space="0" w:color="auto"/>
        <w:left w:val="none" w:sz="0" w:space="0" w:color="auto"/>
        <w:bottom w:val="none" w:sz="0" w:space="0" w:color="auto"/>
        <w:right w:val="none" w:sz="0" w:space="0" w:color="auto"/>
      </w:divBdr>
    </w:div>
    <w:div w:id="985083209">
      <w:bodyDiv w:val="1"/>
      <w:marLeft w:val="0"/>
      <w:marRight w:val="0"/>
      <w:marTop w:val="0"/>
      <w:marBottom w:val="0"/>
      <w:divBdr>
        <w:top w:val="none" w:sz="0" w:space="0" w:color="auto"/>
        <w:left w:val="none" w:sz="0" w:space="0" w:color="auto"/>
        <w:bottom w:val="none" w:sz="0" w:space="0" w:color="auto"/>
        <w:right w:val="none" w:sz="0" w:space="0" w:color="auto"/>
      </w:divBdr>
    </w:div>
    <w:div w:id="1977954486">
      <w:bodyDiv w:val="1"/>
      <w:marLeft w:val="0"/>
      <w:marRight w:val="0"/>
      <w:marTop w:val="0"/>
      <w:marBottom w:val="0"/>
      <w:divBdr>
        <w:top w:val="none" w:sz="0" w:space="0" w:color="auto"/>
        <w:left w:val="none" w:sz="0" w:space="0" w:color="auto"/>
        <w:bottom w:val="none" w:sz="0" w:space="0" w:color="auto"/>
        <w:right w:val="none" w:sz="0" w:space="0" w:color="auto"/>
      </w:divBdr>
    </w:div>
    <w:div w:id="20887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eepurl.com/je2XQ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eepurl.com/je2XQc"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yperlink" Target="https://forms.gle/71t4RhrFdZ4Ux3tt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s://forms.gle/71t4RhrFdZ4Ux3tt6"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A209AC56E54328ABB79E71E3C62355"/>
        <w:category>
          <w:name w:val="General"/>
          <w:gallery w:val="placeholder"/>
        </w:category>
        <w:types>
          <w:type w:val="bbPlcHdr"/>
        </w:types>
        <w:behaviors>
          <w:behavior w:val="content"/>
        </w:behaviors>
        <w:guid w:val="{C7F308A7-FA68-4985-B97F-01CC3C5CFD77}"/>
      </w:docPartPr>
      <w:docPartBody>
        <w:p w:rsidR="00D0656B" w:rsidRDefault="00AB376F">
          <w:r w:rsidRPr="00CA0AAB">
            <w:t>Corporate newsletter</w:t>
          </w:r>
        </w:p>
      </w:docPartBody>
    </w:docPart>
    <w:docPart>
      <w:docPartPr>
        <w:name w:val="A260F0508D4C452C8AAE1493A472B90D"/>
        <w:category>
          <w:name w:val="General"/>
          <w:gallery w:val="placeholder"/>
        </w:category>
        <w:types>
          <w:type w:val="bbPlcHdr"/>
        </w:types>
        <w:behaviors>
          <w:behavior w:val="content"/>
        </w:behaviors>
        <w:guid w:val="{515A4672-D862-4DDF-9A2E-7950724148D6}"/>
      </w:docPartPr>
      <w:docPartBody>
        <w:p w:rsidR="00AB376F" w:rsidRPr="00CA0AAB" w:rsidRDefault="00AB376F" w:rsidP="00CA0AAB">
          <w:r w:rsidRPr="00CA0AAB">
            <w:t xml:space="preserve">Newsletters are periodicals used to advertise or update your subscribers with information about your product or blog. </w:t>
          </w:r>
        </w:p>
        <w:p w:rsidR="00D0656B" w:rsidRDefault="00AB376F">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8230AC74B0D0429B8240854A456FA1DF"/>
        <w:category>
          <w:name w:val="General"/>
          <w:gallery w:val="placeholder"/>
        </w:category>
        <w:types>
          <w:type w:val="bbPlcHdr"/>
        </w:types>
        <w:behaviors>
          <w:behavior w:val="content"/>
        </w:behaviors>
        <w:guid w:val="{9B7898A8-AC7C-4F67-932B-15F4F969849D}"/>
      </w:docPartPr>
      <w:docPartBody>
        <w:p w:rsidR="00D0656B" w:rsidRDefault="00AB376F">
          <w:r w:rsidRPr="00CA0AAB">
            <w:t>Work with the industry’s best</w:t>
          </w:r>
        </w:p>
      </w:docPartBody>
    </w:docPart>
    <w:docPart>
      <w:docPartPr>
        <w:name w:val="C192B695169846CD8CB38942E48C4714"/>
        <w:category>
          <w:name w:val="General"/>
          <w:gallery w:val="placeholder"/>
        </w:category>
        <w:types>
          <w:type w:val="bbPlcHdr"/>
        </w:types>
        <w:behaviors>
          <w:behavior w:val="content"/>
        </w:behaviors>
        <w:guid w:val="{AAB0CADD-21D7-4F9B-9AA4-9B1840E40C49}"/>
      </w:docPartPr>
      <w:docPartBody>
        <w:p w:rsidR="00AB376F" w:rsidRPr="00CA0AAB" w:rsidRDefault="00AB376F"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AB376F" w:rsidRPr="00CA0AAB" w:rsidRDefault="00AB376F" w:rsidP="00CA0AAB">
          <w:r w:rsidRPr="00CA0AAB">
            <w:t>Newsletters are periodicals used to advertise or update your subscribers with information about your product or blog. Type the content of your newsletter here.</w:t>
          </w:r>
        </w:p>
        <w:p w:rsidR="00D0656B" w:rsidRDefault="00AB376F">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6E2251517B92455DAC1FD5E23092ED07"/>
        <w:category>
          <w:name w:val="General"/>
          <w:gallery w:val="placeholder"/>
        </w:category>
        <w:types>
          <w:type w:val="bbPlcHdr"/>
        </w:types>
        <w:behaviors>
          <w:behavior w:val="content"/>
        </w:behaviors>
        <w:guid w:val="{E4557E54-31A3-446F-99C7-73CC2ECC88CC}"/>
      </w:docPartPr>
      <w:docPartBody>
        <w:p w:rsidR="00D0656B" w:rsidRDefault="00AB376F">
          <w:r w:rsidRPr="00CA0AAB">
            <w:t>The observer</w:t>
          </w:r>
        </w:p>
      </w:docPartBody>
    </w:docPart>
    <w:docPart>
      <w:docPartPr>
        <w:name w:val="B423163DB09F4965B3295044A61FE03D"/>
        <w:category>
          <w:name w:val="General"/>
          <w:gallery w:val="placeholder"/>
        </w:category>
        <w:types>
          <w:type w:val="bbPlcHdr"/>
        </w:types>
        <w:behaviors>
          <w:behavior w:val="content"/>
        </w:behaviors>
        <w:guid w:val="{FC55AEBD-9363-4C4B-BADB-488224EB9196}"/>
      </w:docPartPr>
      <w:docPartBody>
        <w:p w:rsidR="00AB376F" w:rsidRPr="00CA0AAB" w:rsidRDefault="00AB376F"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D0656B" w:rsidRDefault="00AB376F">
          <w:r w:rsidRPr="00CA0AAB">
            <w:t>Newsletters are periodicals used to advertise or update your subscribers with information about your product or blog. They are an excellent way to maintain regular contact with your subscribers.</w:t>
          </w:r>
        </w:p>
      </w:docPartBody>
    </w:docPart>
    <w:docPart>
      <w:docPartPr>
        <w:name w:val="2CE5BF6EA6434C488B7C8E968286A2FF"/>
        <w:category>
          <w:name w:val="General"/>
          <w:gallery w:val="placeholder"/>
        </w:category>
        <w:types>
          <w:type w:val="bbPlcHdr"/>
        </w:types>
        <w:behaviors>
          <w:behavior w:val="content"/>
        </w:behaviors>
        <w:guid w:val="{B0EF056B-381C-490B-9655-B2B97ADE46B6}"/>
      </w:docPartPr>
      <w:docPartBody>
        <w:p w:rsidR="00454510" w:rsidRDefault="00AB376F" w:rsidP="00AB376F">
          <w:pPr>
            <w:pStyle w:val="2CE5BF6EA6434C488B7C8E968286A2FF"/>
          </w:pPr>
          <w:r w:rsidRPr="007844DC">
            <w:t>The latest news, views, and announcements</w:t>
          </w:r>
        </w:p>
      </w:docPartBody>
    </w:docPart>
    <w:docPart>
      <w:docPartPr>
        <w:name w:val="56055C2A702544019B0B03BC89792A03"/>
        <w:category>
          <w:name w:val="General"/>
          <w:gallery w:val="placeholder"/>
        </w:category>
        <w:types>
          <w:type w:val="bbPlcHdr"/>
        </w:types>
        <w:behaviors>
          <w:behavior w:val="content"/>
        </w:behaviors>
        <w:guid w:val="{66A8DC50-86F6-47F1-B89E-5E634F273BCB}"/>
      </w:docPartPr>
      <w:docPartBody>
        <w:p w:rsidR="00454510" w:rsidRDefault="00AB376F" w:rsidP="00AB376F">
          <w:pPr>
            <w:pStyle w:val="56055C2A702544019B0B03BC89792A03"/>
          </w:pPr>
          <w:r w:rsidRPr="007844DC">
            <w:t>The Review</w:t>
          </w:r>
        </w:p>
      </w:docPartBody>
    </w:docPart>
    <w:docPart>
      <w:docPartPr>
        <w:name w:val="583F8F486B0C497080C0F3856D318BDB"/>
        <w:category>
          <w:name w:val="General"/>
          <w:gallery w:val="placeholder"/>
        </w:category>
        <w:types>
          <w:type w:val="bbPlcHdr"/>
        </w:types>
        <w:behaviors>
          <w:behavior w:val="content"/>
        </w:behaviors>
        <w:guid w:val="{C9393252-59C2-4342-A3B3-2F27229AEB7C}"/>
      </w:docPartPr>
      <w:docPartBody>
        <w:p w:rsidR="00454510" w:rsidRDefault="00AB376F" w:rsidP="00AB376F">
          <w:pPr>
            <w:pStyle w:val="583F8F486B0C497080C0F3856D318BDB"/>
          </w:pPr>
          <w:r w:rsidRPr="00CA0AAB">
            <w:rPr>
              <w:rStyle w:val="Bold"/>
            </w:rPr>
            <w:t>The Review</w:t>
          </w:r>
        </w:p>
      </w:docPartBody>
    </w:docPart>
    <w:docPart>
      <w:docPartPr>
        <w:name w:val="E0E0CC5BAC60416EA4BE82ED8C2288FC"/>
        <w:category>
          <w:name w:val="General"/>
          <w:gallery w:val="placeholder"/>
        </w:category>
        <w:types>
          <w:type w:val="bbPlcHdr"/>
        </w:types>
        <w:behaviors>
          <w:behavior w:val="content"/>
        </w:behaviors>
        <w:guid w:val="{6A60641A-7669-4F34-8097-110A3017021A}"/>
      </w:docPartPr>
      <w:docPartBody>
        <w:p w:rsidR="00454510" w:rsidRDefault="00AB376F" w:rsidP="00AB376F">
          <w:pPr>
            <w:pStyle w:val="E0E0CC5BAC60416EA4BE82ED8C2288FC"/>
          </w:pPr>
          <w:r w:rsidRPr="00CA0AAB">
            <w:rPr>
              <w:rStyle w:val="Bold"/>
            </w:rPr>
            <w:t>The Review</w:t>
          </w:r>
        </w:p>
      </w:docPartBody>
    </w:docPart>
    <w:docPart>
      <w:docPartPr>
        <w:name w:val="CA6F76ACEBCA4D87BBFAE4E2A155161B"/>
        <w:category>
          <w:name w:val="General"/>
          <w:gallery w:val="placeholder"/>
        </w:category>
        <w:types>
          <w:type w:val="bbPlcHdr"/>
        </w:types>
        <w:behaviors>
          <w:behavior w:val="content"/>
        </w:behaviors>
        <w:guid w:val="{3029A807-9D12-4E17-A26A-6EB294B12B7E}"/>
      </w:docPartPr>
      <w:docPartBody>
        <w:p w:rsidR="00454510" w:rsidRDefault="00AB376F" w:rsidP="00AB376F">
          <w:pPr>
            <w:pStyle w:val="CA6F76ACEBCA4D87BBFAE4E2A155161B"/>
          </w:pPr>
          <w:r w:rsidRPr="00CA0AAB">
            <w:rPr>
              <w:rStyle w:val="Bold"/>
            </w:rPr>
            <w:t>The Review</w:t>
          </w:r>
        </w:p>
      </w:docPartBody>
    </w:docPart>
    <w:docPart>
      <w:docPartPr>
        <w:name w:val="261B49FCA82442FA830B230820BDCC81"/>
        <w:category>
          <w:name w:val="General"/>
          <w:gallery w:val="placeholder"/>
        </w:category>
        <w:types>
          <w:type w:val="bbPlcHdr"/>
        </w:types>
        <w:behaviors>
          <w:behavior w:val="content"/>
        </w:behaviors>
        <w:guid w:val="{0FFE4C22-BDFE-4CA4-BD1E-BC95A9EF4228}"/>
      </w:docPartPr>
      <w:docPartBody>
        <w:p w:rsidR="00454510" w:rsidRDefault="00AB376F" w:rsidP="00AB376F">
          <w:pPr>
            <w:pStyle w:val="261B49FCA82442FA830B230820BDCC81"/>
          </w:pPr>
          <w:r w:rsidRPr="00CA0AAB">
            <w:rPr>
              <w:rStyle w:val="Bold"/>
            </w:rPr>
            <w:t>The Review</w:t>
          </w:r>
        </w:p>
      </w:docPartBody>
    </w:docPart>
    <w:docPart>
      <w:docPartPr>
        <w:name w:val="9FD149C3F8154BC697EAC7B49FEF8902"/>
        <w:category>
          <w:name w:val="General"/>
          <w:gallery w:val="placeholder"/>
        </w:category>
        <w:types>
          <w:type w:val="bbPlcHdr"/>
        </w:types>
        <w:behaviors>
          <w:behavior w:val="content"/>
        </w:behaviors>
        <w:guid w:val="{C3BD0C39-7893-48E4-9E53-37257F953376}"/>
      </w:docPartPr>
      <w:docPartBody>
        <w:p w:rsidR="00FA4583" w:rsidRDefault="00454510" w:rsidP="00454510">
          <w:pPr>
            <w:pStyle w:val="9FD149C3F8154BC697EAC7B49FEF8902"/>
          </w:pPr>
          <w:r w:rsidRPr="007844DC">
            <w:t>New finds this week</w:t>
          </w:r>
        </w:p>
      </w:docPartBody>
    </w:docPart>
    <w:docPart>
      <w:docPartPr>
        <w:name w:val="372D09EFFEF9438DBBA448EBB998D634"/>
        <w:category>
          <w:name w:val="General"/>
          <w:gallery w:val="placeholder"/>
        </w:category>
        <w:types>
          <w:type w:val="bbPlcHdr"/>
        </w:types>
        <w:behaviors>
          <w:behavior w:val="content"/>
        </w:behaviors>
        <w:guid w:val="{68AC0C94-0EA5-4ADD-8153-2B2906FB996D}"/>
      </w:docPartPr>
      <w:docPartBody>
        <w:p w:rsidR="00454510" w:rsidRPr="00CA0AAB" w:rsidRDefault="00454510" w:rsidP="00CA0AAB">
          <w:r w:rsidRPr="00CA0AAB">
            <w:t xml:space="preserve">Newsletters are periodicals used to advertise or update your subscribers with information about your product or blog. </w:t>
          </w:r>
        </w:p>
        <w:p w:rsidR="00FA4583" w:rsidRDefault="00454510" w:rsidP="00454510">
          <w:pPr>
            <w:pStyle w:val="372D09EFFEF9438DBBA448EBB998D634"/>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2A3BB18C500C46C9A65814C4AF68314B"/>
        <w:category>
          <w:name w:val="General"/>
          <w:gallery w:val="placeholder"/>
        </w:category>
        <w:types>
          <w:type w:val="bbPlcHdr"/>
        </w:types>
        <w:behaviors>
          <w:behavior w:val="content"/>
        </w:behaviors>
        <w:guid w:val="{73CE6A61-5651-42CE-B724-583DDB6F45EC}"/>
      </w:docPartPr>
      <w:docPartBody>
        <w:p w:rsidR="00C72AE9" w:rsidRDefault="00AE42A1" w:rsidP="00AE42A1">
          <w:pPr>
            <w:pStyle w:val="2A3BB18C500C46C9A65814C4AF68314B"/>
          </w:pPr>
          <w:r w:rsidRPr="007844DC">
            <w:t>New finds this week</w:t>
          </w:r>
        </w:p>
      </w:docPartBody>
    </w:docPart>
    <w:docPart>
      <w:docPartPr>
        <w:name w:val="DB7C4129F17F40D483571135CABEFF52"/>
        <w:category>
          <w:name w:val="General"/>
          <w:gallery w:val="placeholder"/>
        </w:category>
        <w:types>
          <w:type w:val="bbPlcHdr"/>
        </w:types>
        <w:behaviors>
          <w:behavior w:val="content"/>
        </w:behaviors>
        <w:guid w:val="{C18B97E2-EA32-4029-8BDA-92701E0EE9CA}"/>
      </w:docPartPr>
      <w:docPartBody>
        <w:p w:rsidR="00C72AE9" w:rsidRDefault="00AE42A1" w:rsidP="00AE42A1">
          <w:pPr>
            <w:pStyle w:val="DB7C4129F17F40D483571135CABEFF52"/>
          </w:pPr>
          <w:r w:rsidRPr="007844DC">
            <w:t>New finds this week</w:t>
          </w:r>
        </w:p>
      </w:docPartBody>
    </w:docPart>
    <w:docPart>
      <w:docPartPr>
        <w:name w:val="F8D9E7AAB4D54F4ABDEEB69A1C393035"/>
        <w:category>
          <w:name w:val="General"/>
          <w:gallery w:val="placeholder"/>
        </w:category>
        <w:types>
          <w:type w:val="bbPlcHdr"/>
        </w:types>
        <w:behaviors>
          <w:behavior w:val="content"/>
        </w:behaviors>
        <w:guid w:val="{E6417480-BFD8-48C9-98BF-D5ED5963953D}"/>
      </w:docPartPr>
      <w:docPartBody>
        <w:p w:rsidR="00C72AE9" w:rsidRDefault="00AE42A1" w:rsidP="00AE42A1">
          <w:pPr>
            <w:pStyle w:val="F8D9E7AAB4D54F4ABDEEB69A1C393035"/>
          </w:pPr>
          <w:r w:rsidRPr="007844DC">
            <w:t>New finds this week</w:t>
          </w:r>
        </w:p>
      </w:docPartBody>
    </w:docPart>
    <w:docPart>
      <w:docPartPr>
        <w:name w:val="66D1950606DC4134A7C9051074135852"/>
        <w:category>
          <w:name w:val="General"/>
          <w:gallery w:val="placeholder"/>
        </w:category>
        <w:types>
          <w:type w:val="bbPlcHdr"/>
        </w:types>
        <w:behaviors>
          <w:behavior w:val="content"/>
        </w:behaviors>
        <w:guid w:val="{09DA015B-71C1-4B13-93F5-6FC99D904B59}"/>
      </w:docPartPr>
      <w:docPartBody>
        <w:p w:rsidR="00C72AE9" w:rsidRDefault="00AE42A1" w:rsidP="00AE42A1">
          <w:pPr>
            <w:pStyle w:val="66D1950606DC4134A7C9051074135852"/>
          </w:pPr>
          <w:r w:rsidRPr="007844DC">
            <w:t>New finds this week</w:t>
          </w:r>
        </w:p>
      </w:docPartBody>
    </w:docPart>
    <w:docPart>
      <w:docPartPr>
        <w:name w:val="5FC19A2E07004ADCA1FEC06667620ADF"/>
        <w:category>
          <w:name w:val="General"/>
          <w:gallery w:val="placeholder"/>
        </w:category>
        <w:types>
          <w:type w:val="bbPlcHdr"/>
        </w:types>
        <w:behaviors>
          <w:behavior w:val="content"/>
        </w:behaviors>
        <w:guid w:val="{9EFD78A9-3ED9-4F79-928B-98D1083BB4E8}"/>
      </w:docPartPr>
      <w:docPartBody>
        <w:p w:rsidR="009B42AC" w:rsidRDefault="00F26E71" w:rsidP="00F26E71">
          <w:pPr>
            <w:pStyle w:val="5FC19A2E07004ADCA1FEC06667620ADF"/>
          </w:pPr>
          <w:r w:rsidRPr="00CA0AAB">
            <w:t>The observer</w:t>
          </w:r>
        </w:p>
      </w:docPartBody>
    </w:docPart>
    <w:docPart>
      <w:docPartPr>
        <w:name w:val="2523923B57144D14BA4AFB6E5C24FD1C"/>
        <w:category>
          <w:name w:val="General"/>
          <w:gallery w:val="placeholder"/>
        </w:category>
        <w:types>
          <w:type w:val="bbPlcHdr"/>
        </w:types>
        <w:behaviors>
          <w:behavior w:val="content"/>
        </w:behaviors>
        <w:guid w:val="{865D220A-E1AF-410E-B359-1A3DD568B676}"/>
      </w:docPartPr>
      <w:docPartBody>
        <w:p w:rsidR="009B42AC" w:rsidRDefault="00F26E71" w:rsidP="00F26E71">
          <w:pPr>
            <w:pStyle w:val="2523923B57144D14BA4AFB6E5C24FD1C"/>
          </w:pPr>
          <w:r w:rsidRPr="00CA0AAB">
            <w:t>Work with the industry’s best</w:t>
          </w:r>
        </w:p>
      </w:docPartBody>
    </w:docPart>
    <w:docPart>
      <w:docPartPr>
        <w:name w:val="00BA48CD26854976BF96ACD926B64ED1"/>
        <w:category>
          <w:name w:val="General"/>
          <w:gallery w:val="placeholder"/>
        </w:category>
        <w:types>
          <w:type w:val="bbPlcHdr"/>
        </w:types>
        <w:behaviors>
          <w:behavior w:val="content"/>
        </w:behaviors>
        <w:guid w:val="{8D99B67C-F941-44CD-9C36-51632F7D4347}"/>
      </w:docPartPr>
      <w:docPartBody>
        <w:p w:rsidR="009B42AC" w:rsidRDefault="00F26E71" w:rsidP="00F26E71">
          <w:pPr>
            <w:pStyle w:val="00BA48CD26854976BF96ACD926B64ED1"/>
          </w:pPr>
          <w:r w:rsidRPr="00CA0AAB">
            <w:t>The observer</w:t>
          </w:r>
        </w:p>
      </w:docPartBody>
    </w:docPart>
    <w:docPart>
      <w:docPartPr>
        <w:name w:val="04B4525A588E40C1A9FEB154BC915432"/>
        <w:category>
          <w:name w:val="General"/>
          <w:gallery w:val="placeholder"/>
        </w:category>
        <w:types>
          <w:type w:val="bbPlcHdr"/>
        </w:types>
        <w:behaviors>
          <w:behavior w:val="content"/>
        </w:behaviors>
        <w:guid w:val="{BC349FCA-E6C4-4B37-ABFB-C5557926A519}"/>
      </w:docPartPr>
      <w:docPartBody>
        <w:p w:rsidR="00F26E71" w:rsidRPr="00CA0AAB" w:rsidRDefault="00F26E71"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F26E71" w:rsidRPr="00CA0AAB" w:rsidRDefault="00F26E71" w:rsidP="00CA0AAB">
          <w:r w:rsidRPr="00CA0AAB">
            <w:t>Newsletters are periodicals used to advertise or update your subscribers with information about your product or blog. Type the content of your newsletter here.</w:t>
          </w:r>
        </w:p>
        <w:p w:rsidR="009B42AC" w:rsidRDefault="00F26E71" w:rsidP="00F26E71">
          <w:pPr>
            <w:pStyle w:val="04B4525A588E40C1A9FEB154BC915432"/>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D8BFBC6BA811437B8AF0A82A77153C36"/>
        <w:category>
          <w:name w:val="General"/>
          <w:gallery w:val="placeholder"/>
        </w:category>
        <w:types>
          <w:type w:val="bbPlcHdr"/>
        </w:types>
        <w:behaviors>
          <w:behavior w:val="content"/>
        </w:behaviors>
        <w:guid w:val="{CDC8FAED-CF28-47AE-BB4D-94E3ED8D87C9}"/>
      </w:docPartPr>
      <w:docPartBody>
        <w:p w:rsidR="009B42AC" w:rsidRDefault="00F26E71" w:rsidP="00F26E71">
          <w:pPr>
            <w:pStyle w:val="D8BFBC6BA811437B8AF0A82A77153C36"/>
          </w:pPr>
          <w:r w:rsidRPr="00CA0AAB">
            <w:rPr>
              <w:rStyle w:val="Bold"/>
            </w:rPr>
            <w:t>The Review</w:t>
          </w:r>
        </w:p>
      </w:docPartBody>
    </w:docPart>
    <w:docPart>
      <w:docPartPr>
        <w:name w:val="27D98E8878054575B7648611CFAD650D"/>
        <w:category>
          <w:name w:val="General"/>
          <w:gallery w:val="placeholder"/>
        </w:category>
        <w:types>
          <w:type w:val="bbPlcHdr"/>
        </w:types>
        <w:behaviors>
          <w:behavior w:val="content"/>
        </w:behaviors>
        <w:guid w:val="{2D5D5DCD-B918-4FE0-BB06-0A5C0B144793}"/>
      </w:docPartPr>
      <w:docPartBody>
        <w:p w:rsidR="009B42AC" w:rsidRDefault="00F26E71" w:rsidP="00F26E71">
          <w:pPr>
            <w:pStyle w:val="27D98E8878054575B7648611CFAD650D"/>
          </w:pPr>
          <w:r w:rsidRPr="00CA0AAB">
            <w:rPr>
              <w:rStyle w:val="Bold"/>
            </w:rPr>
            <w:t>The Review</w:t>
          </w:r>
        </w:p>
      </w:docPartBody>
    </w:docPart>
    <w:docPart>
      <w:docPartPr>
        <w:name w:val="DC18A6F3C7D44DBD92BD516A6BBE58DA"/>
        <w:category>
          <w:name w:val="General"/>
          <w:gallery w:val="placeholder"/>
        </w:category>
        <w:types>
          <w:type w:val="bbPlcHdr"/>
        </w:types>
        <w:behaviors>
          <w:behavior w:val="content"/>
        </w:behaviors>
        <w:guid w:val="{D8B9E70F-9407-4FA3-AFA8-97ACEAB47D00}"/>
      </w:docPartPr>
      <w:docPartBody>
        <w:p w:rsidR="000D68D7" w:rsidRDefault="00780ECD" w:rsidP="00780ECD">
          <w:pPr>
            <w:pStyle w:val="DC18A6F3C7D44DBD92BD516A6BBE58DA"/>
          </w:pPr>
          <w:r w:rsidRPr="007844DC">
            <w:t>Corporate newsletter</w:t>
          </w:r>
        </w:p>
      </w:docPartBody>
    </w:docPart>
    <w:docPart>
      <w:docPartPr>
        <w:name w:val="E32B734692114C978EC3A90D2C9C4820"/>
        <w:category>
          <w:name w:val="General"/>
          <w:gallery w:val="placeholder"/>
        </w:category>
        <w:types>
          <w:type w:val="bbPlcHdr"/>
        </w:types>
        <w:behaviors>
          <w:behavior w:val="content"/>
        </w:behaviors>
        <w:guid w:val="{841B0A62-E391-4D95-8ACE-68FA782C08A2}"/>
      </w:docPartPr>
      <w:docPartBody>
        <w:p w:rsidR="000D68D7" w:rsidRDefault="00780ECD" w:rsidP="00780ECD">
          <w:pPr>
            <w:pStyle w:val="E32B734692114C978EC3A90D2C9C4820"/>
          </w:pPr>
          <w:r w:rsidRPr="007844DC">
            <w:t>New finds this week</w:t>
          </w:r>
        </w:p>
      </w:docPartBody>
    </w:docPart>
    <w:docPart>
      <w:docPartPr>
        <w:name w:val="FB284C63F0524104882461494E262D96"/>
        <w:category>
          <w:name w:val="General"/>
          <w:gallery w:val="placeholder"/>
        </w:category>
        <w:types>
          <w:type w:val="bbPlcHdr"/>
        </w:types>
        <w:behaviors>
          <w:behavior w:val="content"/>
        </w:behaviors>
        <w:guid w:val="{D5184F79-69EC-4052-BBA3-4A4A29A8AB28}"/>
      </w:docPartPr>
      <w:docPartBody>
        <w:p w:rsidR="000D68D7" w:rsidRDefault="00780ECD" w:rsidP="00780ECD">
          <w:pPr>
            <w:pStyle w:val="FB284C63F0524104882461494E262D96"/>
          </w:pPr>
          <w:r w:rsidRPr="00514A52">
            <w:rPr>
              <w:rStyle w:val="Bold"/>
            </w:rPr>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D4A3AE18374D430EA050475CA6673E3E"/>
        <w:category>
          <w:name w:val="General"/>
          <w:gallery w:val="placeholder"/>
        </w:category>
        <w:types>
          <w:type w:val="bbPlcHdr"/>
        </w:types>
        <w:behaviors>
          <w:behavior w:val="content"/>
        </w:behaviors>
        <w:guid w:val="{95756A43-19A9-4978-943D-1670B2CE45FA}"/>
      </w:docPartPr>
      <w:docPartBody>
        <w:p w:rsidR="000D68D7" w:rsidRDefault="00780ECD" w:rsidP="00780ECD">
          <w:pPr>
            <w:pStyle w:val="D4A3AE18374D430EA050475CA6673E3E"/>
          </w:pPr>
          <w:r w:rsidRPr="0080449D">
            <w:rPr>
              <w:rFonts w:ascii="Arial" w:hAnsi="Arial" w:cs="Arial"/>
            </w:rPr>
            <w:t>‒</w:t>
          </w:r>
          <w:r w:rsidRPr="0080449D">
            <w:t xml:space="preserve"> By Peyton Davis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D0"/>
    <w:rsid w:val="0000275A"/>
    <w:rsid w:val="00044792"/>
    <w:rsid w:val="000951D4"/>
    <w:rsid w:val="000D68D7"/>
    <w:rsid w:val="000E6EB3"/>
    <w:rsid w:val="001561B6"/>
    <w:rsid w:val="00206F78"/>
    <w:rsid w:val="00213CED"/>
    <w:rsid w:val="00215F00"/>
    <w:rsid w:val="0022058C"/>
    <w:rsid w:val="00226069"/>
    <w:rsid w:val="002707C7"/>
    <w:rsid w:val="00354DB4"/>
    <w:rsid w:val="00362E8E"/>
    <w:rsid w:val="003730BA"/>
    <w:rsid w:val="00454510"/>
    <w:rsid w:val="004815D6"/>
    <w:rsid w:val="00620B8C"/>
    <w:rsid w:val="00660B81"/>
    <w:rsid w:val="00695107"/>
    <w:rsid w:val="00726EAF"/>
    <w:rsid w:val="00780ECD"/>
    <w:rsid w:val="007E6A01"/>
    <w:rsid w:val="008236B3"/>
    <w:rsid w:val="00840386"/>
    <w:rsid w:val="00882F1A"/>
    <w:rsid w:val="008919A0"/>
    <w:rsid w:val="008D58F7"/>
    <w:rsid w:val="009064D0"/>
    <w:rsid w:val="009B42AC"/>
    <w:rsid w:val="009D0FFB"/>
    <w:rsid w:val="00A4743D"/>
    <w:rsid w:val="00AB376F"/>
    <w:rsid w:val="00AB6A3A"/>
    <w:rsid w:val="00AE42A1"/>
    <w:rsid w:val="00B65687"/>
    <w:rsid w:val="00BA6578"/>
    <w:rsid w:val="00C00E48"/>
    <w:rsid w:val="00C72AE9"/>
    <w:rsid w:val="00D0656B"/>
    <w:rsid w:val="00D264CC"/>
    <w:rsid w:val="00DF2CAD"/>
    <w:rsid w:val="00E27219"/>
    <w:rsid w:val="00EE3B5D"/>
    <w:rsid w:val="00F155AC"/>
    <w:rsid w:val="00F26E71"/>
    <w:rsid w:val="00F70616"/>
    <w:rsid w:val="00FA45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76F"/>
    <w:rPr>
      <w:color w:val="808080"/>
    </w:rPr>
  </w:style>
  <w:style w:type="character" w:customStyle="1" w:styleId="Bold">
    <w:name w:val="Bold"/>
    <w:uiPriority w:val="1"/>
    <w:qFormat/>
    <w:rsid w:val="003730BA"/>
    <w:rPr>
      <w:b/>
    </w:rPr>
  </w:style>
  <w:style w:type="paragraph" w:customStyle="1" w:styleId="2CE5BF6EA6434C488B7C8E968286A2FF">
    <w:name w:val="2CE5BF6EA6434C488B7C8E968286A2FF"/>
    <w:rsid w:val="00AB376F"/>
    <w:rPr>
      <w:lang w:val="en-CA" w:eastAsia="en-CA"/>
    </w:rPr>
  </w:style>
  <w:style w:type="paragraph" w:customStyle="1" w:styleId="56055C2A702544019B0B03BC89792A03">
    <w:name w:val="56055C2A702544019B0B03BC89792A03"/>
    <w:rsid w:val="00AB376F"/>
    <w:rPr>
      <w:lang w:val="en-CA" w:eastAsia="en-CA"/>
    </w:rPr>
  </w:style>
  <w:style w:type="paragraph" w:customStyle="1" w:styleId="583F8F486B0C497080C0F3856D318BDB">
    <w:name w:val="583F8F486B0C497080C0F3856D318BDB"/>
    <w:rsid w:val="00AB376F"/>
    <w:rPr>
      <w:lang w:val="en-CA" w:eastAsia="en-CA"/>
    </w:rPr>
  </w:style>
  <w:style w:type="paragraph" w:customStyle="1" w:styleId="E0E0CC5BAC60416EA4BE82ED8C2288FC">
    <w:name w:val="E0E0CC5BAC60416EA4BE82ED8C2288FC"/>
    <w:rsid w:val="00AB376F"/>
    <w:rPr>
      <w:lang w:val="en-CA" w:eastAsia="en-CA"/>
    </w:rPr>
  </w:style>
  <w:style w:type="paragraph" w:customStyle="1" w:styleId="CA6F76ACEBCA4D87BBFAE4E2A155161B">
    <w:name w:val="CA6F76ACEBCA4D87BBFAE4E2A155161B"/>
    <w:rsid w:val="00AB376F"/>
    <w:rPr>
      <w:lang w:val="en-CA" w:eastAsia="en-CA"/>
    </w:rPr>
  </w:style>
  <w:style w:type="paragraph" w:customStyle="1" w:styleId="261B49FCA82442FA830B230820BDCC81">
    <w:name w:val="261B49FCA82442FA830B230820BDCC81"/>
    <w:rsid w:val="00AB376F"/>
    <w:rPr>
      <w:lang w:val="en-CA" w:eastAsia="en-CA"/>
    </w:rPr>
  </w:style>
  <w:style w:type="paragraph" w:customStyle="1" w:styleId="9FD149C3F8154BC697EAC7B49FEF8902">
    <w:name w:val="9FD149C3F8154BC697EAC7B49FEF8902"/>
    <w:rsid w:val="00454510"/>
    <w:rPr>
      <w:lang w:val="en-CA" w:eastAsia="en-CA"/>
    </w:rPr>
  </w:style>
  <w:style w:type="paragraph" w:customStyle="1" w:styleId="372D09EFFEF9438DBBA448EBB998D634">
    <w:name w:val="372D09EFFEF9438DBBA448EBB998D634"/>
    <w:rsid w:val="00454510"/>
    <w:rPr>
      <w:lang w:val="en-CA" w:eastAsia="en-CA"/>
    </w:rPr>
  </w:style>
  <w:style w:type="paragraph" w:customStyle="1" w:styleId="2A3BB18C500C46C9A65814C4AF68314B">
    <w:name w:val="2A3BB18C500C46C9A65814C4AF68314B"/>
    <w:rsid w:val="00AE42A1"/>
    <w:rPr>
      <w:lang w:val="en-CA" w:eastAsia="en-CA"/>
    </w:rPr>
  </w:style>
  <w:style w:type="paragraph" w:customStyle="1" w:styleId="DB7C4129F17F40D483571135CABEFF52">
    <w:name w:val="DB7C4129F17F40D483571135CABEFF52"/>
    <w:rsid w:val="00AE42A1"/>
    <w:rPr>
      <w:lang w:val="en-CA" w:eastAsia="en-CA"/>
    </w:rPr>
  </w:style>
  <w:style w:type="paragraph" w:customStyle="1" w:styleId="F8D9E7AAB4D54F4ABDEEB69A1C393035">
    <w:name w:val="F8D9E7AAB4D54F4ABDEEB69A1C393035"/>
    <w:rsid w:val="00AE42A1"/>
    <w:rPr>
      <w:lang w:val="en-CA" w:eastAsia="en-CA"/>
    </w:rPr>
  </w:style>
  <w:style w:type="paragraph" w:customStyle="1" w:styleId="66D1950606DC4134A7C9051074135852">
    <w:name w:val="66D1950606DC4134A7C9051074135852"/>
    <w:rsid w:val="00AE42A1"/>
    <w:rPr>
      <w:lang w:val="en-CA" w:eastAsia="en-CA"/>
    </w:rPr>
  </w:style>
  <w:style w:type="paragraph" w:customStyle="1" w:styleId="5FC19A2E07004ADCA1FEC06667620ADF">
    <w:name w:val="5FC19A2E07004ADCA1FEC06667620ADF"/>
    <w:rsid w:val="00F26E71"/>
    <w:pPr>
      <w:spacing w:line="278" w:lineRule="auto"/>
    </w:pPr>
    <w:rPr>
      <w:kern w:val="2"/>
      <w:sz w:val="24"/>
      <w:szCs w:val="24"/>
      <w:lang w:val="en-IN" w:eastAsia="en-IN"/>
      <w14:ligatures w14:val="standardContextual"/>
    </w:rPr>
  </w:style>
  <w:style w:type="paragraph" w:customStyle="1" w:styleId="2523923B57144D14BA4AFB6E5C24FD1C">
    <w:name w:val="2523923B57144D14BA4AFB6E5C24FD1C"/>
    <w:rsid w:val="00F26E71"/>
    <w:pPr>
      <w:spacing w:line="278" w:lineRule="auto"/>
    </w:pPr>
    <w:rPr>
      <w:kern w:val="2"/>
      <w:sz w:val="24"/>
      <w:szCs w:val="24"/>
      <w:lang w:val="en-IN" w:eastAsia="en-IN"/>
      <w14:ligatures w14:val="standardContextual"/>
    </w:rPr>
  </w:style>
  <w:style w:type="paragraph" w:customStyle="1" w:styleId="00BA48CD26854976BF96ACD926B64ED1">
    <w:name w:val="00BA48CD26854976BF96ACD926B64ED1"/>
    <w:rsid w:val="00F26E71"/>
    <w:pPr>
      <w:spacing w:line="278" w:lineRule="auto"/>
    </w:pPr>
    <w:rPr>
      <w:kern w:val="2"/>
      <w:sz w:val="24"/>
      <w:szCs w:val="24"/>
      <w:lang w:val="en-IN" w:eastAsia="en-IN"/>
      <w14:ligatures w14:val="standardContextual"/>
    </w:rPr>
  </w:style>
  <w:style w:type="paragraph" w:customStyle="1" w:styleId="04B4525A588E40C1A9FEB154BC915432">
    <w:name w:val="04B4525A588E40C1A9FEB154BC915432"/>
    <w:rsid w:val="00F26E71"/>
    <w:pPr>
      <w:spacing w:line="278" w:lineRule="auto"/>
    </w:pPr>
    <w:rPr>
      <w:kern w:val="2"/>
      <w:sz w:val="24"/>
      <w:szCs w:val="24"/>
      <w:lang w:val="en-IN" w:eastAsia="en-IN"/>
      <w14:ligatures w14:val="standardContextual"/>
    </w:rPr>
  </w:style>
  <w:style w:type="paragraph" w:customStyle="1" w:styleId="D8BFBC6BA811437B8AF0A82A77153C36">
    <w:name w:val="D8BFBC6BA811437B8AF0A82A77153C36"/>
    <w:rsid w:val="00F26E71"/>
    <w:pPr>
      <w:spacing w:line="278" w:lineRule="auto"/>
    </w:pPr>
    <w:rPr>
      <w:kern w:val="2"/>
      <w:sz w:val="24"/>
      <w:szCs w:val="24"/>
      <w:lang w:val="en-IN" w:eastAsia="en-IN"/>
      <w14:ligatures w14:val="standardContextual"/>
    </w:rPr>
  </w:style>
  <w:style w:type="paragraph" w:customStyle="1" w:styleId="27D98E8878054575B7648611CFAD650D">
    <w:name w:val="27D98E8878054575B7648611CFAD650D"/>
    <w:rsid w:val="00F26E71"/>
    <w:pPr>
      <w:spacing w:line="278" w:lineRule="auto"/>
    </w:pPr>
    <w:rPr>
      <w:kern w:val="2"/>
      <w:sz w:val="24"/>
      <w:szCs w:val="24"/>
      <w:lang w:val="en-IN" w:eastAsia="en-IN"/>
      <w14:ligatures w14:val="standardContextual"/>
    </w:rPr>
  </w:style>
  <w:style w:type="paragraph" w:customStyle="1" w:styleId="DC18A6F3C7D44DBD92BD516A6BBE58DA">
    <w:name w:val="DC18A6F3C7D44DBD92BD516A6BBE58DA"/>
    <w:rsid w:val="00780ECD"/>
    <w:rPr>
      <w:lang w:val="en-CA" w:eastAsia="en-CA"/>
    </w:rPr>
  </w:style>
  <w:style w:type="paragraph" w:customStyle="1" w:styleId="E32B734692114C978EC3A90D2C9C4820">
    <w:name w:val="E32B734692114C978EC3A90D2C9C4820"/>
    <w:rsid w:val="00780ECD"/>
    <w:rPr>
      <w:lang w:val="en-CA" w:eastAsia="en-CA"/>
    </w:rPr>
  </w:style>
  <w:style w:type="paragraph" w:customStyle="1" w:styleId="FB284C63F0524104882461494E262D96">
    <w:name w:val="FB284C63F0524104882461494E262D96"/>
    <w:rsid w:val="00780ECD"/>
    <w:rPr>
      <w:lang w:val="en-CA" w:eastAsia="en-CA"/>
    </w:rPr>
  </w:style>
  <w:style w:type="paragraph" w:customStyle="1" w:styleId="D4A3AE18374D430EA050475CA6673E3E">
    <w:name w:val="D4A3AE18374D430EA050475CA6673E3E"/>
    <w:rsid w:val="00780ECD"/>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37468020AE3A40B5C93C07B323CA0C" ma:contentTypeVersion="15" ma:contentTypeDescription="Create a new document." ma:contentTypeScope="" ma:versionID="7d1b6b0af1b4fe02d897af59bab040fc">
  <xsd:schema xmlns:xsd="http://www.w3.org/2001/XMLSchema" xmlns:xs="http://www.w3.org/2001/XMLSchema" xmlns:p="http://schemas.microsoft.com/office/2006/metadata/properties" xmlns:ns3="5ad7982e-4143-4832-b922-f8873c5dc33d" targetNamespace="http://schemas.microsoft.com/office/2006/metadata/properties" ma:root="true" ma:fieldsID="78eeba34c1cd873d1fb8f62ccd453a08" ns3:_="">
    <xsd:import namespace="5ad7982e-4143-4832-b922-f8873c5dc3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7982e-4143-4832-b922-f8873c5dc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ad7982e-4143-4832-b922-f8873c5dc33d" xsi:nil="true"/>
    <_activity xmlns="5ad7982e-4143-4832-b922-f8873c5dc33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47F5A-2EEB-4C7E-B435-1048B7AC9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7982e-4143-4832-b922-f8873c5dc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7B05A2-B065-4ECE-9C49-CE1C60A95EB8}">
  <ds:schemaRefs>
    <ds:schemaRef ds:uri="http://schemas.openxmlformats.org/officeDocument/2006/bibliography"/>
  </ds:schemaRefs>
</ds:datastoreItem>
</file>

<file path=customXml/itemProps3.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5ad7982e-4143-4832-b922-f8873c5dc33d"/>
  </ds:schemaRefs>
</ds:datastoreItem>
</file>

<file path=customXml/itemProps4.xml><?xml version="1.0" encoding="utf-8"?>
<ds:datastoreItem xmlns:ds="http://schemas.openxmlformats.org/officeDocument/2006/customXml" ds:itemID="{A9ABC891-1C49-4952-8607-218DB95E9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Angat Pal Singh Bhatia</dc:creator>
  <cp:keywords/>
  <dc:description/>
  <cp:lastModifiedBy>Paramvir</cp:lastModifiedBy>
  <cp:revision>2</cp:revision>
  <cp:lastPrinted>2025-08-26T12:00:00Z</cp:lastPrinted>
  <dcterms:created xsi:type="dcterms:W3CDTF">2026-02-17T15:39:00Z</dcterms:created>
  <dcterms:modified xsi:type="dcterms:W3CDTF">2026-02-17T15:39:00Z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0x0101009837468020AE3A40B5C93C07B323CA0C</vt:lpwstr>
  </property>
</Properties>
</file>