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7492" w14:textId="77777777" w:rsidR="00307120" w:rsidRPr="00307120" w:rsidRDefault="00307120" w:rsidP="00307120">
      <w:pPr>
        <w:rPr>
          <w:rFonts w:ascii="Gill Sans" w:eastAsia="Times New Roman" w:hAnsi="Gill Sans" w:cs="Times New Roman"/>
          <w:b/>
          <w:bCs/>
          <w:sz w:val="28"/>
          <w:szCs w:val="28"/>
        </w:rPr>
      </w:pPr>
      <w:r w:rsidRPr="00307120">
        <w:rPr>
          <w:rFonts w:ascii="Gill Sans" w:eastAsia="Times New Roman" w:hAnsi="Gill Sans" w:cs="Times New Roman"/>
          <w:b/>
          <w:bCs/>
          <w:sz w:val="28"/>
          <w:szCs w:val="28"/>
        </w:rPr>
        <w:t>Department of Art Education</w:t>
      </w:r>
      <w:r w:rsidRPr="00307120">
        <w:rPr>
          <w:rFonts w:ascii="Gill Sans" w:eastAsia="Times New Roman" w:hAnsi="Gill Sans" w:cs="Times New Roman"/>
          <w:b/>
          <w:bCs/>
          <w:sz w:val="28"/>
          <w:szCs w:val="28"/>
        </w:rPr>
        <w:br/>
        <w:t>Achievements, recognition, professional activity 2014-15</w:t>
      </w:r>
    </w:p>
    <w:p w14:paraId="4EABFD39" w14:textId="77777777" w:rsidR="00307120" w:rsidRPr="00307120" w:rsidRDefault="00307120" w:rsidP="00307120">
      <w:pPr>
        <w:rPr>
          <w:rFonts w:ascii="Gill Sans" w:eastAsia="Times New Roman" w:hAnsi="Gill Sans" w:cs="Times New Roman"/>
          <w:b/>
          <w:bCs/>
        </w:rPr>
      </w:pPr>
    </w:p>
    <w:p w14:paraId="25FDD50C" w14:textId="27373D68" w:rsidR="00297292" w:rsidRPr="00307120" w:rsidRDefault="004E5153" w:rsidP="00A430FF">
      <w:pPr>
        <w:rPr>
          <w:rFonts w:ascii="Gill Sans" w:eastAsia="Times New Roman" w:hAnsi="Gill Sans" w:cs="Times New Roman"/>
          <w:b/>
          <w:bCs/>
          <w:color w:val="943634" w:themeColor="accent2" w:themeShade="BF"/>
        </w:rPr>
      </w:pPr>
      <w:r>
        <w:rPr>
          <w:rFonts w:ascii="Gill Sans" w:eastAsia="Times New Roman" w:hAnsi="Gill Sans" w:cs="Times New Roman"/>
          <w:b/>
          <w:bCs/>
          <w:color w:val="943634" w:themeColor="accent2" w:themeShade="BF"/>
        </w:rPr>
        <w:br/>
      </w:r>
      <w:r w:rsidR="00307120" w:rsidRPr="00307120">
        <w:rPr>
          <w:rFonts w:ascii="Gill Sans" w:eastAsia="Times New Roman" w:hAnsi="Gill Sans" w:cs="Times New Roman"/>
          <w:b/>
          <w:bCs/>
          <w:color w:val="943634" w:themeColor="accent2" w:themeShade="BF"/>
        </w:rPr>
        <w:t>BLAIR,</w:t>
      </w:r>
      <w:r w:rsidR="00307120">
        <w:rPr>
          <w:rFonts w:ascii="Gill Sans" w:eastAsia="Times New Roman" w:hAnsi="Gill Sans" w:cs="Times New Roman"/>
          <w:b/>
          <w:bCs/>
          <w:color w:val="943634" w:themeColor="accent2" w:themeShade="BF"/>
        </w:rPr>
        <w:t xml:space="preserve"> </w:t>
      </w:r>
      <w:r w:rsidR="00307120" w:rsidRPr="00307120">
        <w:rPr>
          <w:rFonts w:ascii="Gill Sans" w:eastAsia="Times New Roman" w:hAnsi="Gill Sans" w:cs="Times New Roman"/>
          <w:b/>
          <w:bCs/>
          <w:color w:val="943634" w:themeColor="accent2" w:themeShade="BF"/>
        </w:rPr>
        <w:t>LORRIE</w:t>
      </w:r>
      <w:r w:rsidR="00307120" w:rsidRPr="00307120">
        <w:rPr>
          <w:rFonts w:ascii="Gill Sans" w:eastAsia="Times New Roman" w:hAnsi="Gill Sans" w:cs="Times New Roman"/>
          <w:b/>
          <w:bCs/>
          <w:color w:val="943634" w:themeColor="accent2" w:themeShade="BF"/>
        </w:rPr>
        <w:br/>
      </w:r>
    </w:p>
    <w:p w14:paraId="15E2EDF3" w14:textId="79261336" w:rsidR="00F6646E" w:rsidRPr="00307120" w:rsidRDefault="00307120" w:rsidP="00F6646E">
      <w:pPr>
        <w:rPr>
          <w:rFonts w:ascii="Gill Sans" w:hAnsi="Gill Sans" w:cs="Times New Roman"/>
          <w:b/>
        </w:rPr>
      </w:pPr>
      <w:r>
        <w:rPr>
          <w:rFonts w:ascii="Gill Sans" w:hAnsi="Gill Sans" w:cs="Times New Roman"/>
          <w:b/>
        </w:rPr>
        <w:t>Publication</w:t>
      </w:r>
    </w:p>
    <w:p w14:paraId="3DCF4CC8" w14:textId="5536B85B" w:rsidR="00F6646E" w:rsidRPr="00307120" w:rsidRDefault="009976CE" w:rsidP="00F6646E">
      <w:pPr>
        <w:rPr>
          <w:rFonts w:ascii="Gill Sans" w:hAnsi="Gill Sans" w:cs="Times New Roman"/>
        </w:rPr>
      </w:pPr>
      <w:r>
        <w:rPr>
          <w:rFonts w:ascii="Gill Sans" w:hAnsi="Gill Sans" w:cs="Times New Roman"/>
        </w:rPr>
        <w:t xml:space="preserve">- </w:t>
      </w:r>
      <w:r w:rsidR="00F6646E" w:rsidRPr="00307120">
        <w:rPr>
          <w:rFonts w:ascii="Gill Sans" w:hAnsi="Gill Sans" w:cs="Times New Roman"/>
        </w:rPr>
        <w:t>Blair, L. &amp; Fitch, S. (2015). Threshold concepts in Art Education: Negotiating the ambiguity in pre-service teacher identity formation. International Journal of Education through Art, 11 (1), 91-102.</w:t>
      </w:r>
    </w:p>
    <w:p w14:paraId="54C175C3" w14:textId="77777777" w:rsidR="00F6646E" w:rsidRPr="00307120" w:rsidRDefault="00F6646E" w:rsidP="00F6646E">
      <w:pPr>
        <w:rPr>
          <w:rFonts w:ascii="Gill Sans" w:hAnsi="Gill Sans" w:cs="Times New Roman"/>
        </w:rPr>
      </w:pPr>
    </w:p>
    <w:p w14:paraId="1CCFA344" w14:textId="780F53EE" w:rsidR="00F6646E" w:rsidRPr="00307120" w:rsidRDefault="00307120" w:rsidP="00F6646E">
      <w:pPr>
        <w:rPr>
          <w:rFonts w:ascii="Gill Sans" w:hAnsi="Gill Sans" w:cs="Times New Roman"/>
          <w:b/>
        </w:rPr>
      </w:pPr>
      <w:r>
        <w:rPr>
          <w:rFonts w:ascii="Gill Sans" w:hAnsi="Gill Sans" w:cs="Times New Roman"/>
          <w:b/>
        </w:rPr>
        <w:t>Presentations</w:t>
      </w:r>
    </w:p>
    <w:p w14:paraId="64B730FB" w14:textId="0E14F63A" w:rsidR="00F6646E" w:rsidRPr="00307120" w:rsidRDefault="009976CE" w:rsidP="00F6646E">
      <w:pPr>
        <w:rPr>
          <w:rFonts w:ascii="Gill Sans" w:hAnsi="Gill Sans" w:cs="Times New Roman"/>
        </w:rPr>
      </w:pPr>
      <w:r>
        <w:rPr>
          <w:rFonts w:ascii="Gill Sans" w:hAnsi="Gill Sans" w:cs="Times New Roman"/>
        </w:rPr>
        <w:t xml:space="preserve">- </w:t>
      </w:r>
      <w:r w:rsidR="00F6646E" w:rsidRPr="00307120">
        <w:rPr>
          <w:rFonts w:ascii="Gill Sans" w:hAnsi="Gill Sans" w:cs="Times New Roman"/>
        </w:rPr>
        <w:t xml:space="preserve">Blair, L., Castro, J., &amp; Pariser, D., (2015). Designing and implementing a pre-service art educator on-line video network. National Art Education Association Conference. New Orleans, Louisiana.  </w:t>
      </w:r>
    </w:p>
    <w:p w14:paraId="2006382D" w14:textId="788067AA" w:rsidR="00F6646E" w:rsidRPr="00307120" w:rsidRDefault="009976CE" w:rsidP="00F6646E">
      <w:pPr>
        <w:rPr>
          <w:rFonts w:ascii="Gill Sans" w:hAnsi="Gill Sans" w:cs="Times New Roman"/>
        </w:rPr>
      </w:pPr>
      <w:r>
        <w:rPr>
          <w:rFonts w:ascii="Gill Sans" w:hAnsi="Gill Sans" w:cs="Times New Roman"/>
        </w:rPr>
        <w:t xml:space="preserve">- </w:t>
      </w:r>
      <w:r w:rsidR="00F6646E" w:rsidRPr="00307120">
        <w:rPr>
          <w:rFonts w:ascii="Gill Sans" w:hAnsi="Gill Sans" w:cs="Times New Roman"/>
        </w:rPr>
        <w:t xml:space="preserve">Blair, L. (2015). Outsider Art. United States Society of Education for Art Conference. New York, New York. </w:t>
      </w:r>
    </w:p>
    <w:p w14:paraId="29A5DE81" w14:textId="77777777" w:rsidR="00F6646E" w:rsidRPr="00307120" w:rsidRDefault="00F6646E" w:rsidP="00F6646E">
      <w:pPr>
        <w:rPr>
          <w:rFonts w:ascii="Gill Sans" w:hAnsi="Gill Sans" w:cs="Times New Roman"/>
        </w:rPr>
      </w:pPr>
    </w:p>
    <w:p w14:paraId="5B55D1A1" w14:textId="7F13D5C8" w:rsidR="00F6646E" w:rsidRPr="00307120" w:rsidRDefault="00F6646E" w:rsidP="00F6646E">
      <w:pPr>
        <w:rPr>
          <w:rFonts w:ascii="Gill Sans" w:hAnsi="Gill Sans" w:cs="Times New Roman"/>
          <w:b/>
        </w:rPr>
      </w:pPr>
      <w:r w:rsidRPr="00307120">
        <w:rPr>
          <w:rFonts w:ascii="Gill Sans" w:hAnsi="Gill Sans" w:cs="Times New Roman"/>
          <w:b/>
        </w:rPr>
        <w:t>Grant – Internal</w:t>
      </w:r>
    </w:p>
    <w:p w14:paraId="0657F45E" w14:textId="77777777" w:rsidR="00F6646E" w:rsidRPr="00307120" w:rsidRDefault="00F6646E" w:rsidP="00F6646E">
      <w:pPr>
        <w:rPr>
          <w:rFonts w:ascii="Gill Sans" w:hAnsi="Gill Sans" w:cs="Times New Roman"/>
        </w:rPr>
      </w:pPr>
      <w:r w:rsidRPr="00307120">
        <w:rPr>
          <w:rFonts w:ascii="Gill Sans" w:hAnsi="Gill Sans" w:cs="Times New Roman"/>
        </w:rPr>
        <w:t xml:space="preserve">Timm-Bottos, J., Reiley, R., &amp; Blair, L. (2015). OVPRGS Team Grant. </w:t>
      </w:r>
    </w:p>
    <w:p w14:paraId="77467CAF" w14:textId="77777777" w:rsidR="00F6646E" w:rsidRPr="00307120" w:rsidRDefault="00F6646E" w:rsidP="00F6646E">
      <w:pPr>
        <w:rPr>
          <w:rFonts w:ascii="Gill Sans" w:hAnsi="Gill Sans" w:cs="Times New Roman"/>
        </w:rPr>
      </w:pPr>
    </w:p>
    <w:p w14:paraId="2200385B" w14:textId="77777777" w:rsidR="00297292" w:rsidRPr="00307120" w:rsidRDefault="00297292" w:rsidP="00A430FF">
      <w:pPr>
        <w:rPr>
          <w:rFonts w:ascii="Gill Sans" w:eastAsia="Times New Roman" w:hAnsi="Gill Sans" w:cs="Times New Roman"/>
          <w:b/>
          <w:bCs/>
        </w:rPr>
      </w:pPr>
    </w:p>
    <w:p w14:paraId="7D7EB187" w14:textId="59AC8938" w:rsidR="00FE1F1E" w:rsidRPr="00307120" w:rsidRDefault="00307120" w:rsidP="00A430FF">
      <w:pPr>
        <w:rPr>
          <w:rFonts w:ascii="Gill Sans" w:eastAsia="Times New Roman" w:hAnsi="Gill Sans" w:cs="Times New Roman"/>
          <w:b/>
          <w:bCs/>
          <w:color w:val="943634" w:themeColor="accent2" w:themeShade="BF"/>
        </w:rPr>
      </w:pPr>
      <w:r w:rsidRPr="00307120">
        <w:rPr>
          <w:rFonts w:ascii="Gill Sans" w:eastAsia="Times New Roman" w:hAnsi="Gill Sans" w:cs="Times New Roman"/>
          <w:b/>
          <w:bCs/>
          <w:color w:val="943634" w:themeColor="accent2" w:themeShade="BF"/>
        </w:rPr>
        <w:t>CASTRO, JUAN</w:t>
      </w:r>
    </w:p>
    <w:p w14:paraId="006D8A46" w14:textId="77777777" w:rsidR="00FE1F1E" w:rsidRPr="00307120" w:rsidRDefault="00FE1F1E" w:rsidP="00A430FF">
      <w:pPr>
        <w:rPr>
          <w:rFonts w:ascii="Gill Sans" w:eastAsia="Times New Roman" w:hAnsi="Gill Sans" w:cs="Times New Roman"/>
          <w:b/>
          <w:bCs/>
        </w:rPr>
      </w:pPr>
    </w:p>
    <w:p w14:paraId="055E4738" w14:textId="17D05F01" w:rsidR="00A430FF" w:rsidRPr="00307120" w:rsidRDefault="00001427" w:rsidP="00A430FF">
      <w:pPr>
        <w:rPr>
          <w:rFonts w:ascii="Gill Sans" w:eastAsia="Times New Roman" w:hAnsi="Gill Sans" w:cs="Times New Roman"/>
          <w:bCs/>
        </w:rPr>
      </w:pPr>
      <w:r w:rsidRPr="00307120">
        <w:rPr>
          <w:rFonts w:ascii="Gill Sans" w:eastAsia="Times New Roman" w:hAnsi="Gill Sans" w:cs="Times New Roman"/>
          <w:b/>
          <w:bCs/>
        </w:rPr>
        <w:t>Course innovation</w:t>
      </w:r>
      <w:r w:rsidR="00307120">
        <w:rPr>
          <w:rFonts w:ascii="Gill Sans" w:eastAsia="Times New Roman" w:hAnsi="Gill Sans" w:cs="Times New Roman"/>
          <w:bCs/>
        </w:rPr>
        <w:br/>
      </w:r>
      <w:r w:rsidRPr="00307120">
        <w:rPr>
          <w:rFonts w:ascii="Gill Sans" w:eastAsia="Times New Roman" w:hAnsi="Gill Sans" w:cs="Times New Roman"/>
          <w:bCs/>
        </w:rPr>
        <w:t>Principal’s Night</w:t>
      </w:r>
      <w:r w:rsidR="00A430FF" w:rsidRPr="00307120">
        <w:rPr>
          <w:rFonts w:ascii="Gill Sans" w:eastAsia="Times New Roman" w:hAnsi="Gill Sans" w:cs="Times New Roman"/>
          <w:bCs/>
        </w:rPr>
        <w:t xml:space="preserve"> (Arte 425/4)</w:t>
      </w:r>
      <w:r w:rsidRPr="00307120">
        <w:rPr>
          <w:rFonts w:ascii="Gill Sans" w:eastAsia="Times New Roman" w:hAnsi="Gill Sans" w:cs="Times New Roman"/>
          <w:bCs/>
        </w:rPr>
        <w:t>:</w:t>
      </w:r>
      <w:r w:rsidR="00307120">
        <w:rPr>
          <w:rFonts w:ascii="Gill Sans" w:eastAsia="Times New Roman" w:hAnsi="Gill Sans" w:cs="Times New Roman"/>
          <w:bCs/>
        </w:rPr>
        <w:t xml:space="preserve"> Castro </w:t>
      </w:r>
      <w:r w:rsidR="00280E03" w:rsidRPr="00307120">
        <w:rPr>
          <w:rFonts w:ascii="Gill Sans" w:eastAsia="Times New Roman" w:hAnsi="Gill Sans" w:cs="Times New Roman"/>
          <w:bCs/>
        </w:rPr>
        <w:t>initiated a highly successful capstone event for the graduating art teaching interns. As part of their last teaching seminar</w:t>
      </w:r>
      <w:r w:rsidRPr="00307120">
        <w:rPr>
          <w:rFonts w:ascii="Gill Sans" w:eastAsia="Times New Roman" w:hAnsi="Gill Sans" w:cs="Times New Roman"/>
          <w:bCs/>
        </w:rPr>
        <w:t>,</w:t>
      </w:r>
      <w:r w:rsidR="00280E03" w:rsidRPr="00307120">
        <w:rPr>
          <w:rFonts w:ascii="Gill Sans" w:eastAsia="Times New Roman" w:hAnsi="Gill Sans" w:cs="Times New Roman"/>
          <w:bCs/>
        </w:rPr>
        <w:t xml:space="preserve"> interns are required to prepare and present thems</w:t>
      </w:r>
      <w:r w:rsidR="00B7690A" w:rsidRPr="00307120">
        <w:rPr>
          <w:rFonts w:ascii="Gill Sans" w:eastAsia="Times New Roman" w:hAnsi="Gill Sans" w:cs="Times New Roman"/>
          <w:bCs/>
        </w:rPr>
        <w:t>elves in a “mock” job interview</w:t>
      </w:r>
      <w:r w:rsidR="00280E03" w:rsidRPr="00307120">
        <w:rPr>
          <w:rFonts w:ascii="Gill Sans" w:eastAsia="Times New Roman" w:hAnsi="Gill Sans" w:cs="Times New Roman"/>
          <w:bCs/>
        </w:rPr>
        <w:t xml:space="preserve">. What makes this </w:t>
      </w:r>
      <w:r w:rsidRPr="00307120">
        <w:rPr>
          <w:rFonts w:ascii="Gill Sans" w:eastAsia="Times New Roman" w:hAnsi="Gill Sans" w:cs="Times New Roman"/>
          <w:bCs/>
        </w:rPr>
        <w:t xml:space="preserve">a </w:t>
      </w:r>
      <w:r w:rsidR="00280E03" w:rsidRPr="00307120">
        <w:rPr>
          <w:rFonts w:ascii="Gill Sans" w:eastAsia="Times New Roman" w:hAnsi="Gill Sans" w:cs="Times New Roman"/>
          <w:bCs/>
        </w:rPr>
        <w:t>highly realistic</w:t>
      </w:r>
      <w:r w:rsidRPr="00307120">
        <w:rPr>
          <w:rFonts w:ascii="Gill Sans" w:eastAsia="Times New Roman" w:hAnsi="Gill Sans" w:cs="Times New Roman"/>
          <w:bCs/>
        </w:rPr>
        <w:t xml:space="preserve"> experience</w:t>
      </w:r>
      <w:r w:rsidR="00280E03" w:rsidRPr="00307120">
        <w:rPr>
          <w:rFonts w:ascii="Gill Sans" w:eastAsia="Times New Roman" w:hAnsi="Gill Sans" w:cs="Times New Roman"/>
          <w:bCs/>
        </w:rPr>
        <w:t xml:space="preserve"> is that principals/administrators from several public and private schools, where Concordia places interns, serve as the interviewers. This evening of interviews has been offered for the las</w:t>
      </w:r>
      <w:r w:rsidRPr="00307120">
        <w:rPr>
          <w:rFonts w:ascii="Gill Sans" w:eastAsia="Times New Roman" w:hAnsi="Gill Sans" w:cs="Times New Roman"/>
          <w:bCs/>
        </w:rPr>
        <w:t>t three years and is much appre</w:t>
      </w:r>
      <w:r w:rsidR="00280E03" w:rsidRPr="00307120">
        <w:rPr>
          <w:rFonts w:ascii="Gill Sans" w:eastAsia="Times New Roman" w:hAnsi="Gill Sans" w:cs="Times New Roman"/>
          <w:bCs/>
        </w:rPr>
        <w:t xml:space="preserve">ciated by </w:t>
      </w:r>
      <w:r w:rsidRPr="00307120">
        <w:rPr>
          <w:rFonts w:ascii="Gill Sans" w:eastAsia="Times New Roman" w:hAnsi="Gill Sans" w:cs="Times New Roman"/>
          <w:bCs/>
        </w:rPr>
        <w:t>both</w:t>
      </w:r>
      <w:r w:rsidR="00280E03" w:rsidRPr="00307120">
        <w:rPr>
          <w:rFonts w:ascii="Gill Sans" w:eastAsia="Times New Roman" w:hAnsi="Gill Sans" w:cs="Times New Roman"/>
          <w:bCs/>
        </w:rPr>
        <w:t xml:space="preserve"> interns and school administrators. </w:t>
      </w:r>
      <w:r w:rsidRPr="00307120">
        <w:rPr>
          <w:rFonts w:ascii="Gill Sans" w:eastAsia="Times New Roman" w:hAnsi="Gill Sans" w:cs="Times New Roman"/>
          <w:bCs/>
        </w:rPr>
        <w:t xml:space="preserve">In a few instances it served as the basis for a job offer. </w:t>
      </w:r>
      <w:r w:rsidR="00A430FF" w:rsidRPr="00307120">
        <w:rPr>
          <w:rFonts w:ascii="Gill Sans" w:eastAsia="Times New Roman" w:hAnsi="Gill Sans" w:cs="Times New Roman"/>
          <w:bCs/>
        </w:rPr>
        <w:t xml:space="preserve"> </w:t>
      </w:r>
    </w:p>
    <w:p w14:paraId="0CDEF422" w14:textId="77777777" w:rsidR="00A430FF" w:rsidRPr="00307120" w:rsidRDefault="00A430FF" w:rsidP="00A430FF">
      <w:pPr>
        <w:rPr>
          <w:rFonts w:ascii="Gill Sans" w:eastAsia="Times New Roman" w:hAnsi="Gill Sans" w:cs="Times New Roman"/>
          <w:b/>
          <w:bCs/>
        </w:rPr>
      </w:pPr>
    </w:p>
    <w:p w14:paraId="60487195" w14:textId="77777777" w:rsidR="007D43F2" w:rsidRPr="00307120" w:rsidRDefault="007D43F2" w:rsidP="007D43F2">
      <w:pPr>
        <w:rPr>
          <w:rFonts w:ascii="Gill Sans" w:eastAsia="Times New Roman" w:hAnsi="Gill Sans" w:cs="Times New Roman"/>
        </w:rPr>
      </w:pPr>
      <w:r w:rsidRPr="00307120">
        <w:rPr>
          <w:rFonts w:ascii="Gill Sans" w:eastAsia="Times New Roman" w:hAnsi="Gill Sans" w:cs="Times New Roman"/>
          <w:b/>
          <w:bCs/>
        </w:rPr>
        <w:t>Grants</w:t>
      </w:r>
    </w:p>
    <w:p w14:paraId="563A48A9" w14:textId="6C5D0CCF" w:rsidR="0031701C" w:rsidRPr="00307120" w:rsidRDefault="009976CE" w:rsidP="00A430FF">
      <w:pPr>
        <w:rPr>
          <w:rFonts w:ascii="Gill Sans" w:eastAsia="Times New Roman" w:hAnsi="Gill Sans" w:cs="Times New Roman"/>
        </w:rPr>
      </w:pPr>
      <w:r>
        <w:rPr>
          <w:rFonts w:ascii="Gill Sans" w:eastAsia="Times New Roman" w:hAnsi="Gill Sans" w:cs="Times New Roman"/>
        </w:rPr>
        <w:t xml:space="preserve">- </w:t>
      </w:r>
      <w:r w:rsidR="007D43F2" w:rsidRPr="00307120">
        <w:rPr>
          <w:rFonts w:ascii="Gill Sans" w:eastAsia="Times New Roman" w:hAnsi="Gill Sans" w:cs="Times New Roman"/>
        </w:rPr>
        <w:t xml:space="preserve">Castro, J.C., Pariser, D., (2015). MonCoin: Investigating mobile learning networks to foster educational engagement with at-risk youth. </w:t>
      </w:r>
      <w:r w:rsidR="007D43F2" w:rsidRPr="00307120">
        <w:rPr>
          <w:rFonts w:ascii="Gill Sans" w:eastAsia="Times New Roman" w:hAnsi="Gill Sans" w:cs="Times New Roman"/>
          <w:i/>
          <w:iCs/>
        </w:rPr>
        <w:t>Social Sciences and Humanities Research Council of Canada (SSHRC), Insight Research Grants Program</w:t>
      </w:r>
      <w:r w:rsidR="0031701C" w:rsidRPr="00307120">
        <w:rPr>
          <w:rFonts w:ascii="Gill Sans" w:eastAsia="Times New Roman" w:hAnsi="Gill Sans" w:cs="Times New Roman"/>
          <w:iCs/>
        </w:rPr>
        <w:t>.$ 113,919.00 (3 years)</w:t>
      </w:r>
      <w:r w:rsidR="0031701C" w:rsidRPr="00307120">
        <w:rPr>
          <w:rFonts w:ascii="Gill Sans" w:eastAsia="Times New Roman" w:hAnsi="Gill Sans" w:cs="Times New Roman"/>
          <w:i/>
          <w:iCs/>
        </w:rPr>
        <w:t xml:space="preserve">  </w:t>
      </w:r>
    </w:p>
    <w:p w14:paraId="16E2C115" w14:textId="7115CCC1" w:rsidR="00A430FF" w:rsidRPr="00307120" w:rsidRDefault="009976CE" w:rsidP="00A430FF">
      <w:pPr>
        <w:rPr>
          <w:rFonts w:ascii="Gill Sans" w:eastAsia="Times New Roman" w:hAnsi="Gill Sans" w:cs="Times New Roman"/>
        </w:rPr>
      </w:pPr>
      <w:r>
        <w:rPr>
          <w:rFonts w:ascii="Gill Sans" w:eastAsia="Times New Roman" w:hAnsi="Gill Sans" w:cs="Times New Roman"/>
        </w:rPr>
        <w:t xml:space="preserve">- </w:t>
      </w:r>
      <w:r w:rsidR="00A430FF" w:rsidRPr="00307120">
        <w:rPr>
          <w:rFonts w:ascii="Gill Sans" w:eastAsia="Times New Roman" w:hAnsi="Gill Sans" w:cs="Times New Roman"/>
        </w:rPr>
        <w:t xml:space="preserve">Castro, J.C. (2015). </w:t>
      </w:r>
      <w:r w:rsidR="00A430FF" w:rsidRPr="00307120">
        <w:rPr>
          <w:rFonts w:ascii="Gill Sans" w:eastAsia="Times New Roman" w:hAnsi="Gill Sans" w:cs="Times New Roman"/>
          <w:i/>
          <w:iCs/>
        </w:rPr>
        <w:t>L’enseignement des arts visuels et médiatiques en contexte d’apprentissage mobile pour le renforcement de l’engagement social et de la motivation scolaire des adolescents. Fonds de recherche Société et culture, Établissement de Nouveaux professeurs-chercheurs</w:t>
      </w:r>
      <w:r w:rsidR="0031701C" w:rsidRPr="00307120">
        <w:rPr>
          <w:rFonts w:ascii="Gill Sans" w:eastAsia="Times New Roman" w:hAnsi="Gill Sans" w:cs="Times New Roman"/>
          <w:i/>
          <w:iCs/>
        </w:rPr>
        <w:t xml:space="preserve"> </w:t>
      </w:r>
      <w:r w:rsidR="0031701C" w:rsidRPr="00307120">
        <w:rPr>
          <w:rFonts w:ascii="Gill Sans" w:eastAsia="Times New Roman" w:hAnsi="Gill Sans" w:cs="Times New Roman"/>
          <w:iCs/>
        </w:rPr>
        <w:t>$50,292.00</w:t>
      </w:r>
    </w:p>
    <w:p w14:paraId="1415FDFA" w14:textId="77777777" w:rsidR="00A430FF" w:rsidRPr="00307120" w:rsidRDefault="00A430FF" w:rsidP="00A430FF">
      <w:pPr>
        <w:rPr>
          <w:rFonts w:ascii="Gill Sans" w:eastAsia="Times New Roman" w:hAnsi="Gill Sans" w:cs="Times New Roman"/>
        </w:rPr>
      </w:pPr>
    </w:p>
    <w:p w14:paraId="2ABD0DE7" w14:textId="77777777" w:rsidR="00B7690A" w:rsidRPr="00307120" w:rsidRDefault="00A430FF" w:rsidP="00A430FF">
      <w:pPr>
        <w:rPr>
          <w:rFonts w:ascii="Gill Sans" w:eastAsia="Times New Roman" w:hAnsi="Gill Sans" w:cs="Times New Roman"/>
          <w:b/>
          <w:bCs/>
        </w:rPr>
      </w:pPr>
      <w:r w:rsidRPr="00307120">
        <w:rPr>
          <w:rFonts w:ascii="Gill Sans" w:eastAsia="Times New Roman" w:hAnsi="Gill Sans" w:cs="Times New Roman"/>
          <w:b/>
          <w:bCs/>
        </w:rPr>
        <w:t>Books and Publications</w:t>
      </w:r>
    </w:p>
    <w:p w14:paraId="31CB2598" w14:textId="1B3E6F1A" w:rsidR="00B7690A" w:rsidRPr="00307120" w:rsidRDefault="009A10AE" w:rsidP="00A430FF">
      <w:pPr>
        <w:rPr>
          <w:rFonts w:ascii="Gill Sans" w:eastAsia="Times New Roman" w:hAnsi="Gill Sans" w:cs="Times New Roman"/>
          <w:bCs/>
        </w:rPr>
      </w:pPr>
      <w:r>
        <w:rPr>
          <w:rFonts w:ascii="Gill Sans" w:eastAsia="Times New Roman" w:hAnsi="Gill Sans" w:cs="Times New Roman"/>
          <w:bCs/>
        </w:rPr>
        <w:lastRenderedPageBreak/>
        <w:t xml:space="preserve">- </w:t>
      </w:r>
      <w:r w:rsidR="00B7690A" w:rsidRPr="00307120">
        <w:rPr>
          <w:rFonts w:ascii="Gill Sans" w:eastAsia="Times New Roman" w:hAnsi="Gill Sans" w:cs="Times New Roman"/>
          <w:bCs/>
        </w:rPr>
        <w:t>Pariser, D., Castro, J.C., Lalonde, M., (accepted). Investigating at-risk youth visually examining their communities through mobilities, aesthetics and civic engagement. International Journal of Education Through Art.</w:t>
      </w:r>
    </w:p>
    <w:p w14:paraId="596E076B" w14:textId="4538F463" w:rsidR="00B7690A" w:rsidRPr="00307120" w:rsidRDefault="00B7690A" w:rsidP="00A430FF">
      <w:pPr>
        <w:rPr>
          <w:rFonts w:ascii="Gill Sans" w:eastAsia="Times New Roman" w:hAnsi="Gill Sans" w:cs="Times New Roman"/>
          <w:bCs/>
        </w:rPr>
      </w:pPr>
      <w:r w:rsidRPr="00307120">
        <w:rPr>
          <w:rFonts w:ascii="Gill Sans" w:eastAsia="Times New Roman" w:hAnsi="Gill Sans" w:cs="Times New Roman"/>
          <w:bCs/>
        </w:rPr>
        <w:t>-</w:t>
      </w:r>
      <w:r w:rsidR="009A10AE">
        <w:rPr>
          <w:rFonts w:ascii="Gill Sans" w:eastAsia="Times New Roman" w:hAnsi="Gill Sans" w:cs="Times New Roman"/>
          <w:bCs/>
        </w:rPr>
        <w:t xml:space="preserve"> </w:t>
      </w:r>
      <w:r w:rsidRPr="00307120">
        <w:rPr>
          <w:rFonts w:ascii="Gill Sans" w:eastAsia="Times New Roman" w:hAnsi="Gill Sans" w:cs="Times New Roman"/>
          <w:bCs/>
        </w:rPr>
        <w:t>Funk, C. &amp; Castro, J.C. (accepted). Visualizing discourse: Making meaning from data. Visual Inquiry.</w:t>
      </w:r>
    </w:p>
    <w:p w14:paraId="6D1F6D7C" w14:textId="35045FCB" w:rsidR="00B7690A" w:rsidRPr="00307120" w:rsidRDefault="00B7690A" w:rsidP="00A430FF">
      <w:pPr>
        <w:rPr>
          <w:rFonts w:ascii="Gill Sans" w:eastAsia="Times New Roman" w:hAnsi="Gill Sans" w:cs="Times New Roman"/>
          <w:bCs/>
        </w:rPr>
      </w:pPr>
      <w:r w:rsidRPr="00307120">
        <w:rPr>
          <w:rFonts w:ascii="Gill Sans" w:eastAsia="Times New Roman" w:hAnsi="Gill Sans" w:cs="Times New Roman"/>
          <w:bCs/>
        </w:rPr>
        <w:t>-</w:t>
      </w:r>
      <w:r w:rsidR="009A10AE">
        <w:rPr>
          <w:rFonts w:ascii="Gill Sans" w:eastAsia="Times New Roman" w:hAnsi="Gill Sans" w:cs="Times New Roman"/>
          <w:bCs/>
        </w:rPr>
        <w:t xml:space="preserve"> </w:t>
      </w:r>
      <w:r w:rsidRPr="00307120">
        <w:rPr>
          <w:rFonts w:ascii="Gill Sans" w:eastAsia="Times New Roman" w:hAnsi="Gill Sans" w:cs="Times New Roman"/>
          <w:bCs/>
        </w:rPr>
        <w:t xml:space="preserve">Castro, J.C. (2014) Genealogies, Family Resemblances, and Ideations: Art Education’s Place of Possibility in the 21st Century. </w:t>
      </w:r>
      <w:r w:rsidRPr="00307120">
        <w:rPr>
          <w:rFonts w:ascii="Gill Sans" w:eastAsia="Times New Roman" w:hAnsi="Gill Sans" w:cs="Times New Roman"/>
          <w:bCs/>
          <w:i/>
        </w:rPr>
        <w:t>Visual Art Research</w:t>
      </w:r>
      <w:r w:rsidRPr="00307120">
        <w:rPr>
          <w:rFonts w:ascii="Gill Sans" w:eastAsia="Times New Roman" w:hAnsi="Gill Sans" w:cs="Times New Roman"/>
          <w:bCs/>
        </w:rPr>
        <w:t>. 40(2), 14-24.</w:t>
      </w:r>
    </w:p>
    <w:p w14:paraId="69B8112D" w14:textId="77777777" w:rsidR="00B7690A" w:rsidRPr="00307120" w:rsidRDefault="00B7690A" w:rsidP="00A430FF">
      <w:pPr>
        <w:rPr>
          <w:rFonts w:ascii="Gill Sans" w:eastAsia="Times New Roman" w:hAnsi="Gill Sans" w:cs="Times New Roman"/>
          <w:bCs/>
        </w:rPr>
      </w:pPr>
      <w:r w:rsidRPr="00307120">
        <w:rPr>
          <w:rFonts w:ascii="Gill Sans" w:eastAsia="Times New Roman" w:hAnsi="Gill Sans" w:cs="Times New Roman"/>
          <w:bCs/>
        </w:rPr>
        <w:t xml:space="preserve">-Castro, J.C. &amp; Grauer, K. (2014). Participatory methodologies and new media education research. In K. Miraglia &amp; C. Smilan (Eds.), </w:t>
      </w:r>
      <w:r w:rsidRPr="00307120">
        <w:rPr>
          <w:rFonts w:ascii="Gill Sans" w:eastAsia="Times New Roman" w:hAnsi="Gill Sans" w:cs="Times New Roman"/>
          <w:bCs/>
          <w:i/>
        </w:rPr>
        <w:t>Inquiry in Action: Paradigms, Methodologies and Perspectives in Art Education Research</w:t>
      </w:r>
      <w:r w:rsidRPr="00307120">
        <w:rPr>
          <w:rFonts w:ascii="Gill Sans" w:eastAsia="Times New Roman" w:hAnsi="Gill Sans" w:cs="Times New Roman"/>
          <w:bCs/>
        </w:rPr>
        <w:t xml:space="preserve"> (pp. 147-153). Reston, VA: National Art Education Association.</w:t>
      </w:r>
    </w:p>
    <w:p w14:paraId="5577D12D" w14:textId="03DBC2D2" w:rsidR="00A430FF" w:rsidRPr="00307120" w:rsidRDefault="00B7690A" w:rsidP="00A430FF">
      <w:pPr>
        <w:rPr>
          <w:rFonts w:ascii="Gill Sans" w:eastAsia="Times New Roman" w:hAnsi="Gill Sans" w:cs="Times New Roman"/>
        </w:rPr>
      </w:pPr>
      <w:r w:rsidRPr="00307120">
        <w:rPr>
          <w:rFonts w:ascii="Gill Sans" w:eastAsia="Times New Roman" w:hAnsi="Gill Sans" w:cs="Times New Roman"/>
          <w:bCs/>
        </w:rPr>
        <w:t>-</w:t>
      </w:r>
      <w:r w:rsidR="009A10AE">
        <w:rPr>
          <w:rFonts w:ascii="Gill Sans" w:eastAsia="Times New Roman" w:hAnsi="Gill Sans" w:cs="Times New Roman"/>
          <w:bCs/>
        </w:rPr>
        <w:t xml:space="preserve"> </w:t>
      </w:r>
      <w:r w:rsidRPr="00307120">
        <w:rPr>
          <w:rFonts w:ascii="Gill Sans" w:eastAsia="Times New Roman" w:hAnsi="Gill Sans" w:cs="Times New Roman"/>
          <w:bCs/>
        </w:rPr>
        <w:t xml:space="preserve">Lalonde, M., &amp; Castro, J.C. (2014). Leçon du communautaire: l’enseignement des arts médiatiques à la Maison Kekpart. </w:t>
      </w:r>
      <w:r w:rsidRPr="00307120">
        <w:rPr>
          <w:rFonts w:ascii="Gill Sans" w:eastAsia="Times New Roman" w:hAnsi="Gill Sans" w:cs="Times New Roman"/>
          <w:bCs/>
          <w:i/>
        </w:rPr>
        <w:t>Revue Vision</w:t>
      </w:r>
      <w:r w:rsidRPr="00307120">
        <w:rPr>
          <w:rFonts w:ascii="Gill Sans" w:eastAsia="Times New Roman" w:hAnsi="Gill Sans" w:cs="Times New Roman"/>
          <w:bCs/>
        </w:rPr>
        <w:t>. (77), 20-25.</w:t>
      </w:r>
    </w:p>
    <w:p w14:paraId="70A07F6A" w14:textId="20CD9E20" w:rsidR="00A430FF" w:rsidRPr="00307120" w:rsidRDefault="00A430FF" w:rsidP="00A430FF">
      <w:pPr>
        <w:rPr>
          <w:rFonts w:ascii="Gill Sans" w:eastAsia="Times New Roman" w:hAnsi="Gill Sans" w:cs="Times New Roman"/>
        </w:rPr>
      </w:pPr>
      <w:r w:rsidRPr="00307120">
        <w:rPr>
          <w:rFonts w:ascii="Gill Sans" w:eastAsia="Times New Roman" w:hAnsi="Gill Sans" w:cs="Times New Roman"/>
          <w:i/>
          <w:iCs/>
        </w:rPr>
        <w:t>-</w:t>
      </w:r>
      <w:r w:rsidR="009A10AE">
        <w:rPr>
          <w:rFonts w:ascii="Gill Sans" w:eastAsia="Times New Roman" w:hAnsi="Gill Sans" w:cs="Times New Roman"/>
          <w:i/>
          <w:iCs/>
        </w:rPr>
        <w:t xml:space="preserve"> </w:t>
      </w:r>
      <w:r w:rsidRPr="00307120">
        <w:rPr>
          <w:rFonts w:ascii="Gill Sans" w:eastAsia="Times New Roman" w:hAnsi="Gill Sans" w:cs="Times New Roman"/>
        </w:rPr>
        <w:t>Black, J., Castro, J.C., Lin, C. (March 2015). Y</w:t>
      </w:r>
      <w:r w:rsidRPr="00307120">
        <w:rPr>
          <w:rFonts w:ascii="Gill Sans" w:eastAsia="Times New Roman" w:hAnsi="Gill Sans" w:cs="Times New Roman"/>
          <w:i/>
          <w:iCs/>
        </w:rPr>
        <w:t>outh practices in digital arts and new media: Learning in formal and informal settings</w:t>
      </w:r>
      <w:r w:rsidRPr="00307120">
        <w:rPr>
          <w:rFonts w:ascii="Gill Sans" w:eastAsia="Times New Roman" w:hAnsi="Gill Sans" w:cs="Times New Roman"/>
        </w:rPr>
        <w:t xml:space="preserve">. New York, NY: Palgrave Macmillan. &amp; Lalonde, M., &amp; Castro, J.C., (March 2015). Amplifying youth cultural practices by engaging and developing professional identity through social media. In J. Black, J.C. Castro, C. Lin (Eds.), </w:t>
      </w:r>
      <w:r w:rsidRPr="00307120">
        <w:rPr>
          <w:rFonts w:ascii="Gill Sans" w:eastAsia="Times New Roman" w:hAnsi="Gill Sans" w:cs="Times New Roman"/>
          <w:i/>
          <w:iCs/>
        </w:rPr>
        <w:t xml:space="preserve">Youth practices in digital arts and new media: Learning in formal and informal settings </w:t>
      </w:r>
      <w:r w:rsidRPr="00307120">
        <w:rPr>
          <w:rFonts w:ascii="Gill Sans" w:eastAsia="Times New Roman" w:hAnsi="Gill Sans" w:cs="Times New Roman"/>
        </w:rPr>
        <w:t xml:space="preserve">(25 pages). New York, NY: Palgrave Macmillan. &amp; Castro, J.C., (March 2015). Conclusion. In J. Black, J.C. Castro, C. Lin (Eds.), </w:t>
      </w:r>
      <w:r w:rsidRPr="00307120">
        <w:rPr>
          <w:rFonts w:ascii="Gill Sans" w:eastAsia="Times New Roman" w:hAnsi="Gill Sans" w:cs="Times New Roman"/>
          <w:i/>
          <w:iCs/>
        </w:rPr>
        <w:t xml:space="preserve">Youth practices in digital arts and new media: Learning in formal and informal settings </w:t>
      </w:r>
      <w:r w:rsidRPr="00307120">
        <w:rPr>
          <w:rFonts w:ascii="Gill Sans" w:eastAsia="Times New Roman" w:hAnsi="Gill Sans" w:cs="Times New Roman"/>
        </w:rPr>
        <w:t>(25 pages). New York, NY: Palgrave Macmillan.</w:t>
      </w:r>
    </w:p>
    <w:p w14:paraId="69D3B60E" w14:textId="0B37EF12" w:rsidR="00A430FF" w:rsidRPr="00307120" w:rsidRDefault="009A10AE" w:rsidP="00A430FF">
      <w:pPr>
        <w:rPr>
          <w:rFonts w:ascii="Gill Sans" w:eastAsia="Times New Roman" w:hAnsi="Gill Sans" w:cs="Times New Roman"/>
        </w:rPr>
      </w:pPr>
      <w:r>
        <w:rPr>
          <w:rFonts w:ascii="Gill Sans" w:eastAsia="Times New Roman" w:hAnsi="Gill Sans" w:cs="Times New Roman"/>
        </w:rPr>
        <w:t xml:space="preserve">- </w:t>
      </w:r>
      <w:r w:rsidR="00A430FF" w:rsidRPr="00307120">
        <w:rPr>
          <w:rFonts w:ascii="Gill Sans" w:eastAsia="Times New Roman" w:hAnsi="Gill Sans" w:cs="Times New Roman"/>
        </w:rPr>
        <w:t xml:space="preserve">Castro, J. C. (2015). Visualizing the collective learner through decentralized networks. </w:t>
      </w:r>
      <w:r w:rsidR="00A430FF" w:rsidRPr="00307120">
        <w:rPr>
          <w:rFonts w:ascii="Gill Sans" w:eastAsia="Times New Roman" w:hAnsi="Gill Sans" w:cs="Times New Roman"/>
          <w:i/>
          <w:iCs/>
        </w:rPr>
        <w:t>International Journal of Education &amp; the Arts</w:t>
      </w:r>
      <w:r w:rsidR="00A430FF" w:rsidRPr="00307120">
        <w:rPr>
          <w:rFonts w:ascii="Gill Sans" w:eastAsia="Times New Roman" w:hAnsi="Gill Sans" w:cs="Times New Roman"/>
        </w:rPr>
        <w:t xml:space="preserve">, </w:t>
      </w:r>
      <w:r w:rsidR="00A430FF" w:rsidRPr="00307120">
        <w:rPr>
          <w:rFonts w:ascii="Gill Sans" w:eastAsia="Times New Roman" w:hAnsi="Gill Sans" w:cs="Times New Roman"/>
          <w:i/>
          <w:iCs/>
        </w:rPr>
        <w:t>16</w:t>
      </w:r>
      <w:r w:rsidR="00A430FF" w:rsidRPr="00307120">
        <w:rPr>
          <w:rFonts w:ascii="Gill Sans" w:eastAsia="Times New Roman" w:hAnsi="Gill Sans" w:cs="Times New Roman"/>
        </w:rPr>
        <w:t xml:space="preserve">(Number 4). from </w:t>
      </w:r>
      <w:r w:rsidR="005B3264" w:rsidRPr="00307120">
        <w:rPr>
          <w:rFonts w:ascii="Gill Sans" w:eastAsia="Times New Roman" w:hAnsi="Gill Sans" w:cs="Times New Roman"/>
          <w:color w:val="011A99"/>
        </w:rPr>
        <w:fldChar w:fldCharType="begin"/>
      </w:r>
      <w:r w:rsidR="00A430FF" w:rsidRPr="00307120">
        <w:rPr>
          <w:rFonts w:ascii="Gill Sans" w:eastAsia="Times New Roman" w:hAnsi="Gill Sans" w:cs="Times New Roman"/>
          <w:color w:val="011A99"/>
        </w:rPr>
        <w:instrText xml:space="preserve"> HYPERLINK "http://www.ijea.org/v16n4/" \t "_blank" </w:instrText>
      </w:r>
      <w:r w:rsidR="005B3264" w:rsidRPr="00307120">
        <w:rPr>
          <w:rFonts w:ascii="Gill Sans" w:eastAsia="Times New Roman" w:hAnsi="Gill Sans" w:cs="Times New Roman"/>
          <w:color w:val="011A99"/>
        </w:rPr>
        <w:fldChar w:fldCharType="separate"/>
      </w:r>
      <w:r w:rsidR="00A430FF" w:rsidRPr="00307120">
        <w:rPr>
          <w:rFonts w:ascii="Gill Sans" w:eastAsia="Times New Roman" w:hAnsi="Gill Sans" w:cs="Times New Roman"/>
          <w:color w:val="0000FF"/>
        </w:rPr>
        <w:t>http://www.ijea.org/v16n4/</w:t>
      </w:r>
      <w:r w:rsidR="005B3264" w:rsidRPr="00307120">
        <w:rPr>
          <w:rFonts w:ascii="Gill Sans" w:eastAsia="Times New Roman" w:hAnsi="Gill Sans" w:cs="Times New Roman"/>
          <w:color w:val="011A99"/>
        </w:rPr>
        <w:fldChar w:fldCharType="end"/>
      </w:r>
    </w:p>
    <w:p w14:paraId="79FC15CB" w14:textId="77777777" w:rsidR="00A430FF" w:rsidRPr="00307120" w:rsidRDefault="00A430FF" w:rsidP="00A430FF">
      <w:pPr>
        <w:rPr>
          <w:rFonts w:ascii="Gill Sans" w:eastAsia="Times New Roman" w:hAnsi="Gill Sans" w:cs="Times New Roman"/>
        </w:rPr>
      </w:pPr>
    </w:p>
    <w:p w14:paraId="56DCFD5D" w14:textId="77777777" w:rsidR="00A430FF" w:rsidRPr="00307120" w:rsidRDefault="00A430FF" w:rsidP="00A430FF">
      <w:pPr>
        <w:rPr>
          <w:rFonts w:ascii="Gill Sans" w:eastAsia="Times New Roman" w:hAnsi="Gill Sans" w:cs="Times New Roman"/>
        </w:rPr>
      </w:pPr>
      <w:r w:rsidRPr="00307120">
        <w:rPr>
          <w:rFonts w:ascii="Gill Sans" w:eastAsia="Times New Roman" w:hAnsi="Gill Sans" w:cs="Times New Roman"/>
          <w:b/>
          <w:bCs/>
        </w:rPr>
        <w:t>Awards</w:t>
      </w:r>
    </w:p>
    <w:p w14:paraId="76F0B2EC" w14:textId="7D6CC31B" w:rsidR="00A430FF" w:rsidRPr="00307120" w:rsidRDefault="009976CE" w:rsidP="00A430FF">
      <w:pPr>
        <w:rPr>
          <w:rFonts w:ascii="Gill Sans" w:eastAsia="Times New Roman" w:hAnsi="Gill Sans" w:cs="Times New Roman"/>
        </w:rPr>
      </w:pPr>
      <w:r>
        <w:rPr>
          <w:rFonts w:ascii="Gill Sans" w:eastAsia="Times New Roman" w:hAnsi="Gill Sans" w:cs="Times New Roman"/>
        </w:rPr>
        <w:t xml:space="preserve">- </w:t>
      </w:r>
      <w:r w:rsidR="00A430FF" w:rsidRPr="00307120">
        <w:rPr>
          <w:rFonts w:ascii="Gill Sans" w:eastAsia="Times New Roman" w:hAnsi="Gill Sans" w:cs="Times New Roman"/>
        </w:rPr>
        <w:t>2015</w:t>
      </w:r>
      <w:r w:rsidR="0031701C" w:rsidRPr="00307120">
        <w:rPr>
          <w:rFonts w:ascii="Gill Sans" w:eastAsia="Times New Roman" w:hAnsi="Gill Sans" w:cs="Times New Roman"/>
        </w:rPr>
        <w:t xml:space="preserve"> (May)</w:t>
      </w:r>
      <w:r w:rsidR="00A430FF" w:rsidRPr="00307120">
        <w:rPr>
          <w:rFonts w:ascii="Gill Sans" w:eastAsia="Times New Roman" w:hAnsi="Gill Sans" w:cs="Times New Roman"/>
        </w:rPr>
        <w:t> Faculty of Fine Arts Distinguished Teaching Award, Concordia University</w:t>
      </w:r>
    </w:p>
    <w:p w14:paraId="0B0CF548" w14:textId="77777777" w:rsidR="00A430FF" w:rsidRPr="00307120" w:rsidRDefault="00A430FF" w:rsidP="00A430FF">
      <w:pPr>
        <w:rPr>
          <w:rFonts w:ascii="Gill Sans" w:eastAsia="Times New Roman" w:hAnsi="Gill Sans" w:cs="Times New Roman"/>
        </w:rPr>
      </w:pPr>
    </w:p>
    <w:p w14:paraId="7B84B946" w14:textId="77777777" w:rsidR="00A430FF" w:rsidRPr="00307120" w:rsidRDefault="00A430FF" w:rsidP="00A430FF">
      <w:pPr>
        <w:rPr>
          <w:rFonts w:ascii="Gill Sans" w:eastAsia="Times New Roman" w:hAnsi="Gill Sans" w:cs="Times New Roman"/>
        </w:rPr>
      </w:pPr>
      <w:r w:rsidRPr="00307120">
        <w:rPr>
          <w:rFonts w:ascii="Gill Sans" w:eastAsia="Times New Roman" w:hAnsi="Gill Sans" w:cs="Times New Roman"/>
          <w:b/>
          <w:bCs/>
        </w:rPr>
        <w:t>Presentations</w:t>
      </w:r>
    </w:p>
    <w:p w14:paraId="2DC4B495" w14:textId="3BF692DC" w:rsidR="00A430FF" w:rsidRPr="00307120" w:rsidRDefault="009976CE" w:rsidP="00A430FF">
      <w:pPr>
        <w:rPr>
          <w:rFonts w:ascii="Gill Sans" w:eastAsia="Times New Roman" w:hAnsi="Gill Sans" w:cs="Times New Roman"/>
        </w:rPr>
      </w:pPr>
      <w:r>
        <w:rPr>
          <w:rFonts w:ascii="Gill Sans" w:eastAsia="Times New Roman" w:hAnsi="Gill Sans" w:cs="Times New Roman"/>
        </w:rPr>
        <w:t xml:space="preserve">- </w:t>
      </w:r>
      <w:r w:rsidR="00A430FF" w:rsidRPr="00307120">
        <w:rPr>
          <w:rFonts w:ascii="Gill Sans" w:eastAsia="Times New Roman" w:hAnsi="Gill Sans" w:cs="Times New Roman"/>
        </w:rPr>
        <w:t>Castro, J.C., Pariser, D., &amp; Lalonde, M. (2015, March). </w:t>
      </w:r>
      <w:r w:rsidR="00A430FF" w:rsidRPr="00307120">
        <w:rPr>
          <w:rFonts w:ascii="Gill Sans" w:eastAsia="Times New Roman" w:hAnsi="Gill Sans" w:cs="Times New Roman"/>
          <w:i/>
          <w:iCs/>
        </w:rPr>
        <w:t>The Im/mobilities of Engaging At-Risk Youth through Art</w:t>
      </w:r>
      <w:r w:rsidR="00A430FF" w:rsidRPr="00307120">
        <w:rPr>
          <w:rFonts w:ascii="Gill Sans" w:eastAsia="Times New Roman" w:hAnsi="Gill Sans" w:cs="Times New Roman"/>
        </w:rPr>
        <w:t>. Paper presented at the meeting of the National Art Education Association, New Orleans, USA.</w:t>
      </w:r>
    </w:p>
    <w:p w14:paraId="212E0919" w14:textId="48C1556A" w:rsidR="00FE1F1E" w:rsidRPr="00307120" w:rsidRDefault="009976CE" w:rsidP="00A430FF">
      <w:pPr>
        <w:rPr>
          <w:rFonts w:ascii="Gill Sans" w:eastAsia="Times New Roman" w:hAnsi="Gill Sans" w:cs="Times New Roman"/>
        </w:rPr>
      </w:pPr>
      <w:r>
        <w:rPr>
          <w:rFonts w:ascii="Gill Sans" w:eastAsia="Times New Roman" w:hAnsi="Gill Sans" w:cs="Times New Roman"/>
        </w:rPr>
        <w:t xml:space="preserve">- </w:t>
      </w:r>
      <w:r w:rsidR="00A430FF" w:rsidRPr="00307120">
        <w:rPr>
          <w:rFonts w:ascii="Gill Sans" w:eastAsia="Times New Roman" w:hAnsi="Gill Sans" w:cs="Times New Roman"/>
        </w:rPr>
        <w:t>Blair, L., Castro, J.C., Pariser, D., Akbari, E., Glowa, S., Lalonde, M. &amp; Large, N. (2015, March). </w:t>
      </w:r>
      <w:r w:rsidR="00A430FF" w:rsidRPr="00307120">
        <w:rPr>
          <w:rFonts w:ascii="Gill Sans" w:eastAsia="Times New Roman" w:hAnsi="Gill Sans" w:cs="Times New Roman"/>
          <w:i/>
          <w:iCs/>
        </w:rPr>
        <w:t>Designing and Implementing a Pre-service Art Educator Online Video Network</w:t>
      </w:r>
      <w:r w:rsidR="00A430FF" w:rsidRPr="00307120">
        <w:rPr>
          <w:rFonts w:ascii="Gill Sans" w:eastAsia="Times New Roman" w:hAnsi="Gill Sans" w:cs="Times New Roman"/>
        </w:rPr>
        <w:t>. Paper presented at the meeting of the National Art Education Association, New Orleans, USA.</w:t>
      </w:r>
    </w:p>
    <w:p w14:paraId="7E1FD7EC" w14:textId="77777777" w:rsidR="00FE1F1E" w:rsidRPr="00307120" w:rsidRDefault="00FE1F1E" w:rsidP="00FE1F1E">
      <w:pPr>
        <w:rPr>
          <w:rFonts w:ascii="Gill Sans" w:eastAsia="Times New Roman" w:hAnsi="Gill Sans" w:cs="Times New Roman"/>
          <w:b/>
          <w:bCs/>
        </w:rPr>
      </w:pPr>
    </w:p>
    <w:p w14:paraId="1CC3F012" w14:textId="41C7FB99" w:rsidR="00FE1F1E" w:rsidRPr="00307120" w:rsidRDefault="009F71A0" w:rsidP="00FE1F1E">
      <w:pPr>
        <w:rPr>
          <w:rFonts w:ascii="Gill Sans" w:eastAsia="Times New Roman" w:hAnsi="Gill Sans" w:cs="Times New Roman"/>
          <w:b/>
          <w:bCs/>
          <w:color w:val="943634" w:themeColor="accent2" w:themeShade="BF"/>
        </w:rPr>
      </w:pPr>
      <w:r>
        <w:rPr>
          <w:rFonts w:ascii="Gill Sans" w:eastAsia="Times New Roman" w:hAnsi="Gill Sans" w:cs="Times New Roman"/>
          <w:b/>
          <w:bCs/>
          <w:color w:val="943634" w:themeColor="accent2" w:themeShade="BF"/>
        </w:rPr>
        <w:br/>
      </w:r>
      <w:r w:rsidR="00307120" w:rsidRPr="00307120">
        <w:rPr>
          <w:rFonts w:ascii="Gill Sans" w:eastAsia="Times New Roman" w:hAnsi="Gill Sans" w:cs="Times New Roman"/>
          <w:b/>
          <w:bCs/>
          <w:color w:val="943634" w:themeColor="accent2" w:themeShade="BF"/>
        </w:rPr>
        <w:t>SINNER, ANITA</w:t>
      </w:r>
    </w:p>
    <w:p w14:paraId="23DDA0BB" w14:textId="77777777" w:rsidR="00FE1F1E" w:rsidRPr="00307120" w:rsidRDefault="00FE1F1E" w:rsidP="00FE1F1E">
      <w:pPr>
        <w:rPr>
          <w:rFonts w:ascii="Gill Sans" w:eastAsia="Times New Roman" w:hAnsi="Gill Sans" w:cs="Times New Roman"/>
          <w:b/>
          <w:bCs/>
        </w:rPr>
      </w:pPr>
    </w:p>
    <w:p w14:paraId="086BF6A3" w14:textId="77777777" w:rsidR="00FE1F1E" w:rsidRPr="00307120" w:rsidRDefault="00FE1F1E" w:rsidP="00FE1F1E">
      <w:pPr>
        <w:rPr>
          <w:rFonts w:ascii="Gill Sans" w:eastAsia="Times New Roman" w:hAnsi="Gill Sans" w:cs="Times New Roman"/>
        </w:rPr>
      </w:pPr>
      <w:r w:rsidRPr="00307120">
        <w:rPr>
          <w:rFonts w:ascii="Gill Sans" w:eastAsia="Times New Roman" w:hAnsi="Gill Sans" w:cs="Times New Roman"/>
          <w:b/>
          <w:bCs/>
        </w:rPr>
        <w:t>SSHRC Partnership Development Grants</w:t>
      </w:r>
    </w:p>
    <w:p w14:paraId="53A116AC" w14:textId="6852580F" w:rsidR="00FE1F1E" w:rsidRPr="00307120" w:rsidRDefault="00FE1F1E" w:rsidP="00FE1F1E">
      <w:pPr>
        <w:rPr>
          <w:rFonts w:ascii="Gill Sans" w:eastAsia="Times New Roman" w:hAnsi="Gill Sans" w:cs="Times New Roman"/>
        </w:rPr>
      </w:pPr>
      <w:r w:rsidRPr="00307120">
        <w:rPr>
          <w:rFonts w:ascii="Gill Sans" w:eastAsia="Times New Roman" w:hAnsi="Gill Sans" w:cs="Times New Roman"/>
        </w:rPr>
        <w:t>Applicant: Dr. Anita Sinner, Concordia U</w:t>
      </w:r>
      <w:r w:rsidR="00307120">
        <w:rPr>
          <w:rFonts w:ascii="Gill Sans" w:eastAsia="Times New Roman" w:hAnsi="Gill Sans" w:cs="Times New Roman"/>
        </w:rPr>
        <w:t>niversity</w:t>
      </w:r>
    </w:p>
    <w:p w14:paraId="65EFB1BA" w14:textId="77777777" w:rsidR="00FE1F1E" w:rsidRPr="00307120" w:rsidRDefault="00FE1F1E" w:rsidP="00FE1F1E">
      <w:pPr>
        <w:rPr>
          <w:rFonts w:ascii="Gill Sans" w:eastAsia="Times New Roman" w:hAnsi="Gill Sans" w:cs="Times New Roman"/>
        </w:rPr>
      </w:pPr>
      <w:r w:rsidRPr="00307120">
        <w:rPr>
          <w:rFonts w:ascii="Gill Sans" w:eastAsia="Times New Roman" w:hAnsi="Gill Sans" w:cs="Times New Roman"/>
        </w:rPr>
        <w:t>Co-Applicants:   Dr. Rita Irwin, UBC, Drs. Ricardo Marin Viadel and Joaquin Roldan, U Granada; Dr. Jeff Adams, U Chester; Dr. Timo Jokela, U Lapland</w:t>
      </w:r>
    </w:p>
    <w:p w14:paraId="37822654" w14:textId="77777777" w:rsidR="00FE1F1E" w:rsidRPr="00307120" w:rsidRDefault="00FE1F1E" w:rsidP="00FE1F1E">
      <w:pPr>
        <w:rPr>
          <w:rFonts w:ascii="Gill Sans" w:eastAsia="Times New Roman" w:hAnsi="Gill Sans" w:cs="Times New Roman"/>
        </w:rPr>
      </w:pPr>
      <w:r w:rsidRPr="00307120">
        <w:rPr>
          <w:rFonts w:ascii="Gill Sans" w:eastAsia="Times New Roman" w:hAnsi="Gill Sans" w:cs="Times New Roman"/>
          <w:i/>
          <w:iCs/>
        </w:rPr>
        <w:t>The pedagogical turn to art as research: A comparative international study of art education</w:t>
      </w:r>
    </w:p>
    <w:p w14:paraId="170544BA" w14:textId="77777777" w:rsidR="00FE1F1E" w:rsidRPr="00307120" w:rsidRDefault="0031701C" w:rsidP="00297292">
      <w:pPr>
        <w:rPr>
          <w:rFonts w:ascii="Gill Sans" w:hAnsi="Gill Sans" w:cs="Times New Roman"/>
        </w:rPr>
      </w:pPr>
      <w:r w:rsidRPr="00307120">
        <w:rPr>
          <w:rFonts w:ascii="Gill Sans" w:eastAsia="Times New Roman" w:hAnsi="Gill Sans" w:cs="Times New Roman"/>
        </w:rPr>
        <w:t xml:space="preserve">$180,000 </w:t>
      </w:r>
      <w:r w:rsidR="00297292" w:rsidRPr="00307120">
        <w:rPr>
          <w:rFonts w:ascii="Gill Sans" w:eastAsia="Times New Roman" w:hAnsi="Gill Sans" w:cs="Times New Roman"/>
        </w:rPr>
        <w:t xml:space="preserve">  </w:t>
      </w:r>
      <w:r w:rsidRPr="00307120">
        <w:rPr>
          <w:rFonts w:ascii="Gill Sans" w:eastAsia="Times New Roman" w:hAnsi="Gill Sans" w:cs="Times New Roman"/>
        </w:rPr>
        <w:t>(</w:t>
      </w:r>
      <w:r w:rsidR="00297292" w:rsidRPr="00307120">
        <w:rPr>
          <w:rFonts w:ascii="Gill Sans" w:eastAsia="Times New Roman" w:hAnsi="Gill Sans" w:cs="Times New Roman"/>
        </w:rPr>
        <w:t>3 year</w:t>
      </w:r>
      <w:r w:rsidRPr="00307120">
        <w:rPr>
          <w:rFonts w:ascii="Gill Sans" w:eastAsia="Times New Roman" w:hAnsi="Gill Sans" w:cs="Times New Roman"/>
        </w:rPr>
        <w:t>s)</w:t>
      </w:r>
    </w:p>
    <w:p w14:paraId="23562C9D" w14:textId="3B8AFA07" w:rsidR="00FE1F1E" w:rsidRPr="00307120" w:rsidRDefault="0031701C" w:rsidP="00FE1F1E">
      <w:pPr>
        <w:spacing w:before="100" w:beforeAutospacing="1" w:after="100" w:afterAutospacing="1"/>
        <w:rPr>
          <w:rFonts w:ascii="Gill Sans" w:hAnsi="Gill Sans" w:cs="Times New Roman"/>
        </w:rPr>
      </w:pPr>
      <w:r w:rsidRPr="00307120">
        <w:rPr>
          <w:rFonts w:ascii="Gill Sans" w:hAnsi="Gill Sans" w:cs="Times New Roman"/>
          <w:b/>
        </w:rPr>
        <w:t>Publications</w:t>
      </w:r>
      <w:r w:rsidR="00BB4DDD">
        <w:rPr>
          <w:rFonts w:ascii="Gill Sans" w:hAnsi="Gill Sans" w:cs="Times New Roman"/>
          <w:b/>
        </w:rPr>
        <w:br/>
      </w:r>
      <w:r w:rsidR="009976CE">
        <w:rPr>
          <w:rFonts w:ascii="Gill Sans" w:hAnsi="Gill Sans" w:cs="Times New Roman"/>
        </w:rPr>
        <w:t xml:space="preserve">- </w:t>
      </w:r>
      <w:r w:rsidR="00FE1F1E" w:rsidRPr="00BB4DDD">
        <w:rPr>
          <w:rFonts w:ascii="Gill Sans" w:hAnsi="Gill Sans" w:cs="Times New Roman"/>
        </w:rPr>
        <w:t>Book:</w:t>
      </w:r>
      <w:r w:rsidR="00FE1F1E" w:rsidRPr="00307120">
        <w:rPr>
          <w:rFonts w:ascii="Gill Sans" w:hAnsi="Gill Sans" w:cs="Times New Roman"/>
        </w:rPr>
        <w:t xml:space="preserve"> Conrad, D., &amp; Sinner, A. (Eds.). (2015).  </w:t>
      </w:r>
      <w:r w:rsidR="00FE1F1E" w:rsidRPr="00307120">
        <w:rPr>
          <w:rFonts w:ascii="Gill Sans" w:hAnsi="Gill Sans" w:cs="Times New Roman"/>
          <w:i/>
          <w:iCs/>
        </w:rPr>
        <w:t xml:space="preserve">Creating together: Participatory, community-based and collaborative arts practices and scholarship across Canada. </w:t>
      </w:r>
      <w:r w:rsidR="00FE1F1E" w:rsidRPr="00307120">
        <w:rPr>
          <w:rFonts w:ascii="Gill Sans" w:hAnsi="Gill Sans" w:cs="Times New Roman"/>
        </w:rPr>
        <w:t xml:space="preserve">Wilfrid Laurier University Press. </w:t>
      </w:r>
      <w:r w:rsidR="00BB4DDD">
        <w:rPr>
          <w:rFonts w:ascii="Gill Sans" w:hAnsi="Gill Sans" w:cs="Times New Roman"/>
        </w:rPr>
        <w:br/>
      </w:r>
      <w:r w:rsidR="009976CE">
        <w:rPr>
          <w:rFonts w:ascii="Gill Sans" w:hAnsi="Gill Sans" w:cs="Times New Roman"/>
        </w:rPr>
        <w:t xml:space="preserve">- </w:t>
      </w:r>
      <w:r w:rsidR="00746B30" w:rsidRPr="00BB4DDD">
        <w:rPr>
          <w:rFonts w:ascii="Gill Sans" w:hAnsi="Gill Sans" w:cs="Times New Roman"/>
        </w:rPr>
        <w:t>Publication</w:t>
      </w:r>
      <w:r w:rsidR="00FE1F1E" w:rsidRPr="00BB4DDD">
        <w:rPr>
          <w:rFonts w:ascii="Gill Sans" w:hAnsi="Gill Sans" w:cs="Times New Roman"/>
        </w:rPr>
        <w:t>:</w:t>
      </w:r>
      <w:r w:rsidR="00297292" w:rsidRPr="00307120">
        <w:rPr>
          <w:rFonts w:ascii="Gill Sans" w:hAnsi="Gill Sans" w:cs="Times New Roman"/>
        </w:rPr>
        <w:t xml:space="preserve">  </w:t>
      </w:r>
      <w:r w:rsidR="00FE1F1E" w:rsidRPr="00307120">
        <w:rPr>
          <w:rFonts w:ascii="Gill Sans" w:hAnsi="Gill Sans" w:cs="Times New Roman"/>
        </w:rPr>
        <w:t xml:space="preserve">Sinner, A., Wicks, J., &amp; Rak, S. (2015). Minding the gap: Exploring the potential of the teaching portfolio as curricular innovation. </w:t>
      </w:r>
      <w:r w:rsidR="00FE1F1E" w:rsidRPr="00307120">
        <w:rPr>
          <w:rFonts w:ascii="Gill Sans" w:hAnsi="Gill Sans" w:cs="Times New Roman"/>
          <w:i/>
          <w:iCs/>
        </w:rPr>
        <w:t>Visual Arts Research, 41,1, 16-26. </w:t>
      </w:r>
    </w:p>
    <w:p w14:paraId="0DCFBA4D" w14:textId="20A5F890" w:rsidR="00FF2E14" w:rsidRPr="00307120" w:rsidRDefault="00A547F8" w:rsidP="00854B73">
      <w:pPr>
        <w:spacing w:before="100" w:beforeAutospacing="1" w:after="100" w:afterAutospacing="1"/>
        <w:rPr>
          <w:rFonts w:ascii="Gill Sans" w:hAnsi="Gill Sans" w:cs="Times New Roman"/>
        </w:rPr>
      </w:pPr>
      <w:r>
        <w:rPr>
          <w:rFonts w:ascii="Gill Sans" w:hAnsi="Gill Sans" w:cs="Times New Roman"/>
          <w:b/>
        </w:rPr>
        <w:br/>
      </w:r>
      <w:r w:rsidRPr="00A547F8">
        <w:rPr>
          <w:rFonts w:ascii="Gill Sans" w:hAnsi="Gill Sans" w:cs="Times New Roman"/>
          <w:b/>
          <w:color w:val="943634" w:themeColor="accent2" w:themeShade="BF"/>
        </w:rPr>
        <w:t>LACHAPELLE, RICHARD</w:t>
      </w:r>
      <w:r>
        <w:rPr>
          <w:rFonts w:ascii="Gill Sans" w:hAnsi="Gill Sans" w:cs="Times New Roman"/>
          <w:b/>
        </w:rPr>
        <w:br/>
      </w:r>
      <w:r w:rsidR="00F04747">
        <w:rPr>
          <w:rFonts w:ascii="Gill Sans" w:hAnsi="Gill Sans" w:cs="Times New Roman"/>
        </w:rPr>
        <w:br/>
      </w:r>
      <w:r w:rsidR="00087BC0">
        <w:rPr>
          <w:rFonts w:ascii="Gill Sans" w:hAnsi="Gill Sans" w:cs="Times New Roman"/>
        </w:rPr>
        <w:t>Lachapelle</w:t>
      </w:r>
      <w:r w:rsidR="001C273C" w:rsidRPr="00307120">
        <w:rPr>
          <w:rFonts w:ascii="Gill Sans" w:hAnsi="Gill Sans" w:cs="Times New Roman"/>
        </w:rPr>
        <w:t xml:space="preserve"> assisted with the</w:t>
      </w:r>
      <w:r w:rsidR="00E37B1B">
        <w:rPr>
          <w:rFonts w:ascii="Gill Sans" w:hAnsi="Gill Sans" w:cs="Times New Roman"/>
        </w:rPr>
        <w:t xml:space="preserve"> curriculum innovation</w:t>
      </w:r>
      <w:r w:rsidR="001C273C" w:rsidRPr="00307120">
        <w:rPr>
          <w:rFonts w:ascii="Gill Sans" w:hAnsi="Gill Sans" w:cs="Times New Roman"/>
        </w:rPr>
        <w:t xml:space="preserve"> initiation</w:t>
      </w:r>
      <w:r w:rsidR="00FF2E14" w:rsidRPr="00307120">
        <w:rPr>
          <w:rFonts w:ascii="Gill Sans" w:hAnsi="Gill Sans" w:cs="Times New Roman"/>
        </w:rPr>
        <w:t xml:space="preserve"> of a graduate </w:t>
      </w:r>
      <w:r w:rsidR="00FF2E14" w:rsidRPr="009E34B0">
        <w:rPr>
          <w:rFonts w:ascii="Gill Sans" w:hAnsi="Gill Sans" w:cs="Times New Roman"/>
        </w:rPr>
        <w:t>M.A. in Museum Education and Cultural Mediation</w:t>
      </w:r>
      <w:r w:rsidR="00FF2E14" w:rsidRPr="00307120">
        <w:rPr>
          <w:rFonts w:ascii="Gill Sans" w:hAnsi="Gill Sans" w:cs="Times New Roman"/>
        </w:rPr>
        <w:t xml:space="preserve"> program to be offered in close partnership by Concordia University's Department of Art Education and the Montreal Museum of Fine Arts' Educational Programmes Division.</w:t>
      </w:r>
      <w:r w:rsidR="00C62BF7" w:rsidRPr="00307120">
        <w:rPr>
          <w:rFonts w:ascii="Gill Sans" w:hAnsi="Gill Sans" w:cs="Times New Roman"/>
        </w:rPr>
        <w:t xml:space="preserve"> The 45-</w:t>
      </w:r>
      <w:r w:rsidR="00D12D17" w:rsidRPr="00307120">
        <w:rPr>
          <w:rFonts w:ascii="Gill Sans" w:hAnsi="Gill Sans" w:cs="Times New Roman"/>
        </w:rPr>
        <w:t xml:space="preserve">credit program will be offered jointly- with courses offered at Concordia and with an internship offered at the Montreal Museum of Fine Arts. A joint Graduate Program Committee will administer and develop the program. This is an ongoing initiative. </w:t>
      </w:r>
      <w:r w:rsidR="00FF2E14" w:rsidRPr="00307120">
        <w:rPr>
          <w:rFonts w:ascii="Gill Sans" w:hAnsi="Gill Sans" w:cs="Times New Roman"/>
        </w:rPr>
        <w:t xml:space="preserve"> </w:t>
      </w:r>
    </w:p>
    <w:p w14:paraId="0DCAEC43" w14:textId="4E3F92FB" w:rsidR="007D43F2" w:rsidRPr="00307120" w:rsidRDefault="005357F8" w:rsidP="00E64E33">
      <w:pPr>
        <w:spacing w:before="100" w:beforeAutospacing="1" w:after="100" w:afterAutospacing="1"/>
        <w:rPr>
          <w:rFonts w:ascii="Gill Sans" w:hAnsi="Gill Sans"/>
        </w:rPr>
      </w:pPr>
      <w:r>
        <w:rPr>
          <w:rFonts w:ascii="Gill Sans" w:hAnsi="Gill Sans" w:cs="Times New Roman"/>
          <w:b/>
        </w:rPr>
        <w:br/>
      </w:r>
      <w:r w:rsidRPr="005357F8">
        <w:rPr>
          <w:rFonts w:ascii="Gill Sans" w:hAnsi="Gill Sans" w:cs="Times New Roman"/>
          <w:b/>
          <w:color w:val="943634" w:themeColor="accent2" w:themeShade="BF"/>
        </w:rPr>
        <w:t>PARISER, DAVID</w:t>
      </w:r>
      <w:r>
        <w:rPr>
          <w:rFonts w:ascii="Gill Sans" w:hAnsi="Gill Sans" w:cs="Times New Roman"/>
          <w:b/>
        </w:rPr>
        <w:br/>
      </w:r>
      <w:r>
        <w:rPr>
          <w:rFonts w:ascii="Gill Sans" w:hAnsi="Gill Sans" w:cs="Times New Roman"/>
          <w:b/>
        </w:rPr>
        <w:br/>
      </w:r>
      <w:r w:rsidR="007D43F2" w:rsidRPr="00307120">
        <w:rPr>
          <w:rFonts w:ascii="Gill Sans" w:hAnsi="Gill Sans" w:cs="Times New Roman"/>
          <w:b/>
        </w:rPr>
        <w:t>Publications</w:t>
      </w:r>
      <w:r>
        <w:rPr>
          <w:rFonts w:ascii="Gill Sans" w:hAnsi="Gill Sans" w:cs="Times New Roman"/>
          <w:b/>
        </w:rPr>
        <w:br/>
      </w:r>
      <w:r w:rsidR="00E64E33">
        <w:rPr>
          <w:rFonts w:ascii="Gill Sans" w:hAnsi="Gill Sans"/>
        </w:rPr>
        <w:t xml:space="preserve">- </w:t>
      </w:r>
      <w:r w:rsidR="00CA126C" w:rsidRPr="00307120">
        <w:rPr>
          <w:rFonts w:ascii="Gill Sans" w:hAnsi="Gill Sans"/>
        </w:rPr>
        <w:t xml:space="preserve">Journal article: </w:t>
      </w:r>
      <w:r w:rsidR="007D43F2" w:rsidRPr="00307120">
        <w:rPr>
          <w:rFonts w:ascii="Gill Sans" w:hAnsi="Gill Sans"/>
        </w:rPr>
        <w:t xml:space="preserve">Mobilities, aesthetics and civic engagement: Getting at-risk youth to look at their communities.  David Pariser , Juan Carlos Castro, Martin Lalonde. Accepted for publication, </w:t>
      </w:r>
      <w:r w:rsidR="007D43F2" w:rsidRPr="00307120">
        <w:rPr>
          <w:rFonts w:ascii="Gill Sans" w:hAnsi="Gill Sans"/>
          <w:i/>
        </w:rPr>
        <w:t>International Journal of Education Through Art</w:t>
      </w:r>
      <w:r w:rsidR="007D43F2" w:rsidRPr="00307120">
        <w:rPr>
          <w:rFonts w:ascii="Gill Sans" w:hAnsi="Gill Sans"/>
        </w:rPr>
        <w:t>.</w:t>
      </w:r>
      <w:r w:rsidR="00E64E33">
        <w:rPr>
          <w:rFonts w:ascii="Gill Sans" w:hAnsi="Gill Sans"/>
        </w:rPr>
        <w:br/>
        <w:t xml:space="preserve">- </w:t>
      </w:r>
      <w:r w:rsidR="00CA126C" w:rsidRPr="00307120">
        <w:rPr>
          <w:rFonts w:ascii="Gill Sans" w:hAnsi="Gill Sans"/>
        </w:rPr>
        <w:t>Book chapter:</w:t>
      </w:r>
      <w:r w:rsidR="007D43F2" w:rsidRPr="00307120">
        <w:rPr>
          <w:rFonts w:ascii="Gill Sans" w:hAnsi="Gill Sans"/>
        </w:rPr>
        <w:t xml:space="preserve"> The Limits of Social Construction: Promoting Creativity in the Visual Art. In, Flavia Bastos &amp; Enid Zimmerman Eds, </w:t>
      </w:r>
      <w:r w:rsidR="007D43F2" w:rsidRPr="00307120">
        <w:rPr>
          <w:rFonts w:ascii="Gill Sans" w:hAnsi="Gill Sans"/>
          <w:i/>
        </w:rPr>
        <w:t>Connecting creativity research and practice in art education</w:t>
      </w:r>
      <w:r w:rsidR="007D43F2" w:rsidRPr="00307120">
        <w:rPr>
          <w:rFonts w:ascii="Gill Sans" w:hAnsi="Gill Sans"/>
        </w:rPr>
        <w:t>, Reston Virginia: National Art Education Association.(pps.109-116)</w:t>
      </w:r>
    </w:p>
    <w:p w14:paraId="1ABEFF09" w14:textId="6555BC79" w:rsidR="00CA126C" w:rsidRPr="00307120" w:rsidRDefault="007D43F2" w:rsidP="00CA126C">
      <w:pPr>
        <w:rPr>
          <w:rFonts w:ascii="Gill Sans" w:hAnsi="Gill Sans"/>
        </w:rPr>
      </w:pPr>
      <w:r w:rsidRPr="00307120">
        <w:rPr>
          <w:rFonts w:ascii="Gill Sans" w:hAnsi="Gill Sans" w:cs="Times New Roman"/>
          <w:b/>
        </w:rPr>
        <w:t>Presentations</w:t>
      </w:r>
    </w:p>
    <w:p w14:paraId="2AEB05B4" w14:textId="77F6897D" w:rsidR="007D43F2" w:rsidRPr="00307120" w:rsidRDefault="00E64E33" w:rsidP="007D43F2">
      <w:pPr>
        <w:rPr>
          <w:rFonts w:ascii="Gill Sans" w:eastAsia="Times New Roman" w:hAnsi="Gill Sans" w:cs="Times New Roman"/>
        </w:rPr>
      </w:pPr>
      <w:r>
        <w:rPr>
          <w:rFonts w:ascii="Gill Sans" w:hAnsi="Gill Sans" w:cs="Times New Roman"/>
        </w:rPr>
        <w:t xml:space="preserve">- </w:t>
      </w:r>
      <w:r w:rsidR="007D43F2" w:rsidRPr="00307120">
        <w:rPr>
          <w:rFonts w:ascii="Gill Sans" w:hAnsi="Gill Sans" w:cs="Times New Roman"/>
        </w:rPr>
        <w:t>Bower Birds and Critics, Progress , Evolution and the Visual Arts. Invited lecture, John Molson School. (March 20</w:t>
      </w:r>
      <w:r w:rsidR="007D43F2" w:rsidRPr="00307120">
        <w:rPr>
          <w:rFonts w:ascii="Gill Sans" w:hAnsi="Gill Sans" w:cs="Times New Roman"/>
          <w:vertAlign w:val="superscript"/>
        </w:rPr>
        <w:t xml:space="preserve">th </w:t>
      </w:r>
      <w:r w:rsidR="007D43F2" w:rsidRPr="00307120">
        <w:rPr>
          <w:rFonts w:ascii="Gill Sans" w:hAnsi="Gill Sans" w:cs="Times New Roman"/>
        </w:rPr>
        <w:t xml:space="preserve">)2015. For the Evolutionary Psychology Group, Dr. Gad Saad , </w:t>
      </w:r>
      <w:r w:rsidR="007D43F2" w:rsidRPr="00307120">
        <w:rPr>
          <w:rFonts w:ascii="Gill Sans" w:eastAsia="Times New Roman" w:hAnsi="Gill Sans" w:cs="Times New Roman"/>
        </w:rPr>
        <w:t xml:space="preserve">Concordia University Research Chair in </w:t>
      </w:r>
      <w:r w:rsidR="007D43F2" w:rsidRPr="00307120">
        <w:rPr>
          <w:rFonts w:ascii="Gill Sans" w:eastAsia="Times New Roman" w:hAnsi="Gill Sans" w:cs="Times New Roman"/>
          <w:bCs/>
        </w:rPr>
        <w:t>Evolutionary</w:t>
      </w:r>
      <w:r w:rsidR="007D43F2" w:rsidRPr="00307120">
        <w:rPr>
          <w:rFonts w:ascii="Gill Sans" w:eastAsia="Times New Roman" w:hAnsi="Gill Sans" w:cs="Times New Roman"/>
        </w:rPr>
        <w:t xml:space="preserve"> Behavioral Sciences and Darwinian Consumption.</w:t>
      </w:r>
    </w:p>
    <w:p w14:paraId="4D9970D6" w14:textId="1230064F" w:rsidR="007D43F2" w:rsidRPr="00307120" w:rsidRDefault="00E64E33" w:rsidP="007D43F2">
      <w:pPr>
        <w:rPr>
          <w:rFonts w:ascii="Gill Sans" w:eastAsia="Times New Roman" w:hAnsi="Gill Sans" w:cs="Times New Roman"/>
        </w:rPr>
      </w:pPr>
      <w:r>
        <w:rPr>
          <w:rFonts w:ascii="Gill Sans" w:eastAsia="Times New Roman" w:hAnsi="Gill Sans" w:cs="Times New Roman"/>
        </w:rPr>
        <w:t xml:space="preserve">- </w:t>
      </w:r>
      <w:r w:rsidR="007D43F2" w:rsidRPr="00307120">
        <w:rPr>
          <w:rFonts w:ascii="Gill Sans" w:eastAsia="Times New Roman" w:hAnsi="Gill Sans" w:cs="Times New Roman"/>
        </w:rPr>
        <w:t>Castro, J.C., Pariser, D., &amp; Lalonde, M. (2015, March). </w:t>
      </w:r>
      <w:r w:rsidR="007D43F2" w:rsidRPr="00307120">
        <w:rPr>
          <w:rFonts w:ascii="Gill Sans" w:eastAsia="Times New Roman" w:hAnsi="Gill Sans" w:cs="Times New Roman"/>
          <w:i/>
          <w:iCs/>
        </w:rPr>
        <w:t>The Im/mobilities of Engaging At-Risk Youth through Art</w:t>
      </w:r>
      <w:r w:rsidR="007D43F2" w:rsidRPr="00307120">
        <w:rPr>
          <w:rFonts w:ascii="Gill Sans" w:eastAsia="Times New Roman" w:hAnsi="Gill Sans" w:cs="Times New Roman"/>
        </w:rPr>
        <w:t>. Paper presented at the meeting of the National Art Education Association, New Orleans, USA.</w:t>
      </w:r>
    </w:p>
    <w:p w14:paraId="6A4037A5" w14:textId="4D82892F" w:rsidR="007D43F2" w:rsidRPr="00307120" w:rsidRDefault="00E64E33" w:rsidP="007D43F2">
      <w:pPr>
        <w:rPr>
          <w:rFonts w:ascii="Gill Sans" w:eastAsia="Times New Roman" w:hAnsi="Gill Sans" w:cs="Times New Roman"/>
        </w:rPr>
      </w:pPr>
      <w:r>
        <w:rPr>
          <w:rFonts w:ascii="Gill Sans" w:eastAsia="Times New Roman" w:hAnsi="Gill Sans" w:cs="Times New Roman"/>
        </w:rPr>
        <w:t xml:space="preserve">- </w:t>
      </w:r>
      <w:r w:rsidR="007D43F2" w:rsidRPr="00307120">
        <w:rPr>
          <w:rFonts w:ascii="Gill Sans" w:eastAsia="Times New Roman" w:hAnsi="Gill Sans" w:cs="Times New Roman"/>
        </w:rPr>
        <w:t>Blair, L., Castro, J.C., Pariser, D., Akbari, E., Glowa, S., Lalonde, M. &amp; Large, N. (2015, March). </w:t>
      </w:r>
      <w:r w:rsidR="007D43F2" w:rsidRPr="00307120">
        <w:rPr>
          <w:rFonts w:ascii="Gill Sans" w:eastAsia="Times New Roman" w:hAnsi="Gill Sans" w:cs="Times New Roman"/>
          <w:i/>
          <w:iCs/>
        </w:rPr>
        <w:t>Designing and Implementing a Pre-service Art Educator Online Video Network</w:t>
      </w:r>
      <w:r w:rsidR="007D43F2" w:rsidRPr="00307120">
        <w:rPr>
          <w:rFonts w:ascii="Gill Sans" w:eastAsia="Times New Roman" w:hAnsi="Gill Sans" w:cs="Times New Roman"/>
        </w:rPr>
        <w:t>. Paper presented at the meeting of the National Art Education Association, New Orleans, USA.</w:t>
      </w:r>
    </w:p>
    <w:p w14:paraId="3CA39C45" w14:textId="77777777" w:rsidR="007D43F2" w:rsidRPr="00307120" w:rsidRDefault="007D43F2" w:rsidP="007D43F2">
      <w:pPr>
        <w:rPr>
          <w:rFonts w:ascii="Gill Sans" w:eastAsia="Times New Roman" w:hAnsi="Gill Sans" w:cs="Times New Roman"/>
          <w:b/>
          <w:bCs/>
        </w:rPr>
      </w:pPr>
    </w:p>
    <w:p w14:paraId="6BAEC90C" w14:textId="77777777" w:rsidR="007D43F2" w:rsidRPr="00307120" w:rsidRDefault="007D43F2" w:rsidP="007D43F2">
      <w:pPr>
        <w:rPr>
          <w:rFonts w:ascii="Gill Sans" w:eastAsia="Times New Roman" w:hAnsi="Gill Sans" w:cs="Times New Roman"/>
        </w:rPr>
      </w:pPr>
      <w:r w:rsidRPr="00307120">
        <w:rPr>
          <w:rFonts w:ascii="Gill Sans" w:eastAsia="Times New Roman" w:hAnsi="Gill Sans" w:cs="Times New Roman"/>
          <w:b/>
          <w:bCs/>
        </w:rPr>
        <w:t>Grants</w:t>
      </w:r>
    </w:p>
    <w:p w14:paraId="2B63C43A" w14:textId="77777777" w:rsidR="007D43F2" w:rsidRPr="00307120" w:rsidRDefault="007D43F2" w:rsidP="007D43F2">
      <w:pPr>
        <w:rPr>
          <w:rFonts w:ascii="Gill Sans" w:eastAsia="Times New Roman" w:hAnsi="Gill Sans" w:cs="Times New Roman"/>
          <w:i/>
          <w:iCs/>
        </w:rPr>
      </w:pPr>
      <w:r w:rsidRPr="00307120">
        <w:rPr>
          <w:rFonts w:ascii="Gill Sans" w:eastAsia="Times New Roman" w:hAnsi="Gill Sans" w:cs="Times New Roman"/>
        </w:rPr>
        <w:t xml:space="preserve">Castro, J.C., Pariser, D., (2015). MonCoin: Investigating mobile learning networks to foster educational engagement with at-risk youth. </w:t>
      </w:r>
      <w:r w:rsidRPr="00307120">
        <w:rPr>
          <w:rFonts w:ascii="Gill Sans" w:eastAsia="Times New Roman" w:hAnsi="Gill Sans" w:cs="Times New Roman"/>
          <w:i/>
          <w:iCs/>
        </w:rPr>
        <w:t>Social Sciences and Humanities Research Council of Canada (SSHRC), Insight Research Grants Program.</w:t>
      </w:r>
      <w:r w:rsidR="0031701C" w:rsidRPr="00307120">
        <w:rPr>
          <w:rFonts w:ascii="Gill Sans" w:eastAsia="Times New Roman" w:hAnsi="Gill Sans" w:cs="Times New Roman"/>
          <w:iCs/>
        </w:rPr>
        <w:t xml:space="preserve"> .$ 113,919.00 (3 years)</w:t>
      </w:r>
    </w:p>
    <w:p w14:paraId="2D6BAA15" w14:textId="77777777" w:rsidR="00AD0382" w:rsidRPr="00307120" w:rsidRDefault="0031701C" w:rsidP="00FE1F1E">
      <w:pPr>
        <w:spacing w:before="100" w:beforeAutospacing="1" w:after="100" w:afterAutospacing="1"/>
        <w:rPr>
          <w:rFonts w:ascii="Gill Sans" w:hAnsi="Gill Sans" w:cs="Times New Roman"/>
        </w:rPr>
      </w:pPr>
      <w:r w:rsidRPr="00307120">
        <w:rPr>
          <w:rFonts w:ascii="Gill Sans" w:hAnsi="Gill Sans" w:cs="Times New Roman"/>
        </w:rPr>
        <w:t xml:space="preserve">2014- 2015 </w:t>
      </w:r>
      <w:r w:rsidR="007D43F2" w:rsidRPr="00307120">
        <w:rPr>
          <w:rFonts w:ascii="Gill Sans" w:hAnsi="Gill Sans" w:cs="Times New Roman"/>
        </w:rPr>
        <w:t>Chair’s research grant</w:t>
      </w:r>
      <w:r w:rsidRPr="00307120">
        <w:rPr>
          <w:rFonts w:ascii="Gill Sans" w:hAnsi="Gill Sans" w:cs="Times New Roman"/>
        </w:rPr>
        <w:t xml:space="preserve"> </w:t>
      </w:r>
      <w:r w:rsidR="00001427" w:rsidRPr="00307120">
        <w:rPr>
          <w:rFonts w:ascii="Gill Sans" w:hAnsi="Gill Sans" w:cs="Times New Roman"/>
        </w:rPr>
        <w:t>2,5</w:t>
      </w:r>
      <w:r w:rsidR="007D43F2" w:rsidRPr="00307120">
        <w:rPr>
          <w:rFonts w:ascii="Gill Sans" w:hAnsi="Gill Sans" w:cs="Times New Roman"/>
        </w:rPr>
        <w:t>00$</w:t>
      </w:r>
      <w:r w:rsidRPr="00307120">
        <w:rPr>
          <w:rFonts w:ascii="Gill Sans" w:hAnsi="Gill Sans" w:cs="Times New Roman"/>
        </w:rPr>
        <w:t xml:space="preserve">  (Internal, Concordia)</w:t>
      </w:r>
    </w:p>
    <w:p w14:paraId="1668A646" w14:textId="5F90BBAB" w:rsidR="00AD0382" w:rsidRPr="005357F8" w:rsidRDefault="005357F8" w:rsidP="00FE1F1E">
      <w:pPr>
        <w:spacing w:before="100" w:beforeAutospacing="1" w:after="100" w:afterAutospacing="1"/>
        <w:rPr>
          <w:rFonts w:ascii="Gill Sans" w:hAnsi="Gill Sans" w:cs="Times New Roman"/>
          <w:b/>
          <w:color w:val="943634" w:themeColor="accent2" w:themeShade="BF"/>
        </w:rPr>
      </w:pPr>
      <w:r w:rsidRPr="005357F8">
        <w:rPr>
          <w:rFonts w:ascii="Gill Sans" w:hAnsi="Gill Sans" w:cs="Times New Roman"/>
          <w:b/>
          <w:color w:val="943634" w:themeColor="accent2" w:themeShade="BF"/>
        </w:rPr>
        <w:br/>
        <w:t xml:space="preserve">SZABAD SMYTH, LINDA </w:t>
      </w:r>
    </w:p>
    <w:p w14:paraId="47BF7936" w14:textId="3EF7470E" w:rsidR="00297292" w:rsidRPr="00307120" w:rsidRDefault="005357F8" w:rsidP="00FE1F1E">
      <w:pPr>
        <w:spacing w:before="100" w:beforeAutospacing="1" w:after="100" w:afterAutospacing="1"/>
        <w:rPr>
          <w:rFonts w:ascii="Gill Sans" w:hAnsi="Gill Sans" w:cs="Times New Roman"/>
        </w:rPr>
      </w:pPr>
      <w:r w:rsidRPr="005357F8">
        <w:rPr>
          <w:rFonts w:ascii="Gill Sans" w:hAnsi="Gill Sans" w:cs="Times New Roman"/>
        </w:rPr>
        <w:t xml:space="preserve">Szabad </w:t>
      </w:r>
      <w:r w:rsidR="00AD0382" w:rsidRPr="005357F8">
        <w:rPr>
          <w:rFonts w:ascii="Gill Sans" w:hAnsi="Gill Sans" w:cs="Times New Roman"/>
        </w:rPr>
        <w:t>Smyth</w:t>
      </w:r>
      <w:r w:rsidR="0093158F" w:rsidRPr="00307120">
        <w:rPr>
          <w:rFonts w:ascii="Gill Sans" w:hAnsi="Gill Sans" w:cs="Times New Roman"/>
          <w:b/>
        </w:rPr>
        <w:t xml:space="preserve"> </w:t>
      </w:r>
      <w:r w:rsidR="0093158F" w:rsidRPr="00307120">
        <w:rPr>
          <w:rFonts w:ascii="Gill Sans" w:hAnsi="Gill Sans" w:cs="Times New Roman"/>
        </w:rPr>
        <w:t xml:space="preserve">received recognition in the form of </w:t>
      </w:r>
      <w:r w:rsidR="00AD0382" w:rsidRPr="00307120">
        <w:rPr>
          <w:rFonts w:ascii="Gill Sans" w:hAnsi="Gill Sans" w:cs="Times New Roman"/>
        </w:rPr>
        <w:t>her</w:t>
      </w:r>
      <w:r w:rsidR="0093158F" w:rsidRPr="00307120">
        <w:rPr>
          <w:rFonts w:ascii="Gill Sans" w:hAnsi="Gill Sans" w:cs="Times New Roman"/>
          <w:b/>
        </w:rPr>
        <w:t xml:space="preserve"> </w:t>
      </w:r>
      <w:r w:rsidR="00297292" w:rsidRPr="00307120">
        <w:rPr>
          <w:rFonts w:ascii="Gill Sans" w:hAnsi="Gill Sans" w:cs="Times New Roman"/>
        </w:rPr>
        <w:t xml:space="preserve">Engaged Scholar Award </w:t>
      </w:r>
      <w:r w:rsidR="0093158F" w:rsidRPr="00307120">
        <w:rPr>
          <w:rFonts w:ascii="Gill Sans" w:hAnsi="Gill Sans" w:cs="Times New Roman"/>
        </w:rPr>
        <w:t>. She was recognized for her significant impact on the homeless women’s community</w:t>
      </w:r>
      <w:r w:rsidR="00AD0382" w:rsidRPr="00307120">
        <w:rPr>
          <w:rFonts w:ascii="Gill Sans" w:hAnsi="Gill Sans" w:cs="Times New Roman"/>
        </w:rPr>
        <w:t xml:space="preserve"> of downtown Montreal</w:t>
      </w:r>
      <w:r w:rsidR="0093158F" w:rsidRPr="00307120">
        <w:rPr>
          <w:rFonts w:ascii="Gill Sans" w:hAnsi="Gill Sans" w:cs="Times New Roman"/>
        </w:rPr>
        <w:t xml:space="preserve"> with her women's garden project: Participatory public art and community art education: A three-year community action research project that culminated in the creation of the "Sun Mosaic" and video "The sun mosaic: A symbol of hope, strength and transformation." </w:t>
      </w:r>
    </w:p>
    <w:p w14:paraId="5B03285E" w14:textId="2CB557CC" w:rsidR="005C3606" w:rsidRPr="00307120" w:rsidRDefault="008F7E39" w:rsidP="005C3606">
      <w:pPr>
        <w:spacing w:before="100" w:beforeAutospacing="1" w:after="100" w:afterAutospacing="1"/>
        <w:rPr>
          <w:rFonts w:ascii="Gill Sans" w:hAnsi="Gill Sans" w:cs="Times New Roman"/>
        </w:rPr>
      </w:pPr>
      <w:r>
        <w:rPr>
          <w:rFonts w:ascii="Gill Sans" w:hAnsi="Gill Sans" w:cs="Times New Roman"/>
          <w:b/>
          <w:color w:val="943634" w:themeColor="accent2" w:themeShade="BF"/>
        </w:rPr>
        <w:br/>
      </w:r>
      <w:r w:rsidR="005C3606">
        <w:rPr>
          <w:rFonts w:ascii="Gill Sans" w:hAnsi="Gill Sans" w:cs="Times New Roman"/>
          <w:b/>
          <w:color w:val="943634" w:themeColor="accent2" w:themeShade="BF"/>
        </w:rPr>
        <w:t>THOMPSON, MJ</w:t>
      </w:r>
      <w:r w:rsidR="005C3606">
        <w:rPr>
          <w:rFonts w:ascii="Gill Sans" w:hAnsi="Gill Sans" w:cs="Times New Roman"/>
          <w:b/>
          <w:color w:val="943634" w:themeColor="accent2" w:themeShade="BF"/>
        </w:rPr>
        <w:br/>
      </w:r>
      <w:r w:rsidR="001E465D">
        <w:rPr>
          <w:rFonts w:ascii="Gill Sans" w:hAnsi="Gill Sans" w:cs="Times New Roman"/>
        </w:rPr>
        <w:br/>
      </w:r>
      <w:r w:rsidR="005C3606">
        <w:rPr>
          <w:rFonts w:ascii="Gill Sans" w:hAnsi="Gill Sans" w:cs="Times New Roman"/>
        </w:rPr>
        <w:t>I</w:t>
      </w:r>
      <w:r w:rsidR="005C3606" w:rsidRPr="00307120">
        <w:rPr>
          <w:rFonts w:ascii="Gill Sans" w:hAnsi="Gill Sans" w:cs="Times New Roman"/>
        </w:rPr>
        <w:t xml:space="preserve">n addition to dealing very successfully with the highly demanding administrative as well as curricular aspects of FFAR 250, </w:t>
      </w:r>
      <w:r w:rsidR="005C3606">
        <w:rPr>
          <w:rFonts w:ascii="Gill Sans" w:hAnsi="Gill Sans" w:cs="Times New Roman"/>
        </w:rPr>
        <w:t xml:space="preserve">Thompson </w:t>
      </w:r>
      <w:r w:rsidR="005C3606" w:rsidRPr="00307120">
        <w:rPr>
          <w:rFonts w:ascii="Gill Sans" w:hAnsi="Gill Sans" w:cs="Times New Roman"/>
        </w:rPr>
        <w:t>has been leading an inter-institutional project that seeks to improve undergraduate academic writing. This has part</w:t>
      </w:r>
      <w:r w:rsidR="005C3606">
        <w:rPr>
          <w:rFonts w:ascii="Gill Sans" w:hAnsi="Gill Sans" w:cs="Times New Roman"/>
        </w:rPr>
        <w:t xml:space="preserve">icular relevance to FFAR 250.  </w:t>
      </w:r>
      <w:r w:rsidR="005C3606" w:rsidRPr="00307120">
        <w:rPr>
          <w:rFonts w:ascii="Gill Sans" w:hAnsi="Gill Sans" w:cs="Times New Roman"/>
        </w:rPr>
        <w:t>Partners in this project with Concordia are McGill University and the St Georges school of Montreal.</w:t>
      </w:r>
      <w:r w:rsidR="005C3606">
        <w:rPr>
          <w:rFonts w:ascii="Gill Sans" w:hAnsi="Gill Sans" w:cs="Times New Roman"/>
        </w:rPr>
        <w:t xml:space="preserve"> </w:t>
      </w:r>
      <w:r w:rsidR="005C3606" w:rsidRPr="00307120">
        <w:rPr>
          <w:rFonts w:ascii="Gill Sans" w:hAnsi="Gill Sans" w:cs="Times New Roman"/>
        </w:rPr>
        <w:t xml:space="preserve">In March of this year she organized and hosted a workshop by a master puppeteer from France. </w:t>
      </w:r>
      <w:r w:rsidR="005C3606">
        <w:rPr>
          <w:rFonts w:ascii="Gill Sans" w:hAnsi="Gill Sans" w:cs="Times New Roman"/>
        </w:rPr>
        <w:t>This</w:t>
      </w:r>
      <w:r w:rsidR="005C3606" w:rsidRPr="00307120">
        <w:rPr>
          <w:rFonts w:ascii="Gill Sans" w:hAnsi="Gill Sans" w:cs="Times New Roman"/>
        </w:rPr>
        <w:t xml:space="preserve"> visit was sponsored by the govern</w:t>
      </w:r>
      <w:r w:rsidR="005C3606">
        <w:rPr>
          <w:rFonts w:ascii="Gill Sans" w:hAnsi="Gill Sans" w:cs="Times New Roman"/>
        </w:rPr>
        <w:t>ments of France and Quebec. The</w:t>
      </w:r>
      <w:r w:rsidR="005C3606" w:rsidRPr="00307120">
        <w:rPr>
          <w:rFonts w:ascii="Gill Sans" w:hAnsi="Gill Sans" w:cs="Times New Roman"/>
        </w:rPr>
        <w:t xml:space="preserve"> workshop hosted students from the Fine Arts Faculty as well as several art teachers from the Montreal private sector.</w:t>
      </w:r>
    </w:p>
    <w:p w14:paraId="1799E5C9" w14:textId="4CCF4C27" w:rsidR="00297292" w:rsidRPr="005357F8" w:rsidRDefault="005357F8" w:rsidP="00FE1F1E">
      <w:pPr>
        <w:spacing w:before="100" w:beforeAutospacing="1" w:after="100" w:afterAutospacing="1"/>
        <w:rPr>
          <w:rFonts w:ascii="Gill Sans" w:hAnsi="Gill Sans" w:cs="Times New Roman"/>
          <w:b/>
          <w:color w:val="943634" w:themeColor="accent2" w:themeShade="BF"/>
        </w:rPr>
      </w:pPr>
      <w:r w:rsidRPr="005357F8">
        <w:rPr>
          <w:rFonts w:ascii="Gill Sans" w:hAnsi="Gill Sans" w:cs="Times New Roman"/>
          <w:b/>
          <w:color w:val="943634" w:themeColor="accent2" w:themeShade="BF"/>
        </w:rPr>
        <w:br/>
        <w:t>VAUGHAN, KATHLEEN</w:t>
      </w:r>
    </w:p>
    <w:p w14:paraId="06110958" w14:textId="656B01F1" w:rsidR="00DD2DBE" w:rsidRPr="00307120" w:rsidRDefault="005357F8" w:rsidP="00DD2DBE">
      <w:pPr>
        <w:rPr>
          <w:rFonts w:ascii="Gill Sans" w:hAnsi="Gill Sans" w:cs="Times New Roman"/>
          <w:b/>
        </w:rPr>
      </w:pPr>
      <w:r>
        <w:rPr>
          <w:rFonts w:ascii="Gill Sans" w:hAnsi="Gill Sans" w:cs="Times New Roman"/>
          <w:b/>
        </w:rPr>
        <w:t>Dissemination</w:t>
      </w:r>
    </w:p>
    <w:p w14:paraId="56A026B8" w14:textId="77777777" w:rsidR="00DD2DBE" w:rsidRPr="00307120" w:rsidRDefault="00DD2DBE" w:rsidP="00DD2DBE">
      <w:pPr>
        <w:rPr>
          <w:rFonts w:ascii="Gill Sans" w:hAnsi="Gill Sans" w:cs="Times New Roman"/>
          <w:b/>
        </w:rPr>
      </w:pPr>
      <w:r w:rsidRPr="00307120">
        <w:rPr>
          <w:rFonts w:ascii="Gill Sans" w:hAnsi="Gill Sans" w:cs="Times New Roman"/>
          <w:b/>
        </w:rPr>
        <w:t>A. Exhibitions</w:t>
      </w:r>
    </w:p>
    <w:p w14:paraId="58FA520F" w14:textId="265D5ECA" w:rsidR="00DD2DBE" w:rsidRPr="00307120" w:rsidRDefault="00DD2DBE" w:rsidP="00DD2DBE">
      <w:pPr>
        <w:rPr>
          <w:rFonts w:ascii="Gill Sans" w:hAnsi="Gill Sans" w:cs="Times New Roman"/>
        </w:rPr>
      </w:pPr>
      <w:r w:rsidRPr="00307120">
        <w:rPr>
          <w:rFonts w:ascii="Gill Sans" w:hAnsi="Gill Sans" w:cs="Times New Roman"/>
        </w:rPr>
        <w:t>Vaughan, K. (2015). </w:t>
      </w:r>
      <w:r w:rsidRPr="00307120">
        <w:rPr>
          <w:rFonts w:ascii="Gill Sans" w:hAnsi="Gill Sans" w:cs="Times New Roman"/>
          <w:i/>
        </w:rPr>
        <w:t>Angell Woods</w:t>
      </w:r>
      <w:r w:rsidRPr="00307120">
        <w:rPr>
          <w:rFonts w:ascii="Gill Sans" w:hAnsi="Gill Sans" w:cs="Times New Roman"/>
        </w:rPr>
        <w:t>. Exhibition of textile walking map of the contested suburban Montreal greenspace at the </w:t>
      </w:r>
      <w:r w:rsidRPr="00307120">
        <w:rPr>
          <w:rFonts w:ascii="Gill Sans" w:hAnsi="Gill Sans" w:cs="Times New Roman"/>
          <w:i/>
        </w:rPr>
        <w:t>Fifth Riga International Textile and Fibre Art Triennial</w:t>
      </w:r>
      <w:r w:rsidRPr="00307120">
        <w:rPr>
          <w:rFonts w:ascii="Gill Sans" w:hAnsi="Gill Sans" w:cs="Times New Roman"/>
        </w:rPr>
        <w:t xml:space="preserve">. </w:t>
      </w:r>
      <w:r w:rsidRPr="00307120">
        <w:rPr>
          <w:rFonts w:ascii="Gill Sans" w:hAnsi="Gill Sans" w:cs="Times New Roman"/>
          <w:i/>
        </w:rPr>
        <w:t>National </w:t>
      </w:r>
      <w:r w:rsidRPr="00307120">
        <w:rPr>
          <w:rFonts w:ascii="Gill Sans" w:hAnsi="Gill Sans" w:cs="Times New Roman"/>
        </w:rPr>
        <w:t xml:space="preserve">Museum of Decorative Art and Design, Riga, Latvia, April 23-June 10, 2015. </w:t>
      </w:r>
      <w:r w:rsidR="004609E6">
        <w:rPr>
          <w:rFonts w:ascii="Gill Sans" w:hAnsi="Gill Sans" w:cs="Times New Roman"/>
        </w:rPr>
        <w:t>Vaughan’s</w:t>
      </w:r>
      <w:r w:rsidRPr="00307120">
        <w:rPr>
          <w:rFonts w:ascii="Gill Sans" w:hAnsi="Gill Sans" w:cs="Times New Roman"/>
        </w:rPr>
        <w:t xml:space="preserve"> was the only Canadian artwork selected for this important international show. </w:t>
      </w:r>
      <w:r w:rsidR="00AD0382" w:rsidRPr="00307120">
        <w:rPr>
          <w:rFonts w:ascii="Gill Sans" w:hAnsi="Gill Sans" w:cs="Times New Roman"/>
        </w:rPr>
        <w:t xml:space="preserve"> </w:t>
      </w:r>
      <w:r w:rsidRPr="00307120">
        <w:rPr>
          <w:rFonts w:ascii="Gill Sans" w:hAnsi="Gill Sans" w:cs="Times New Roman"/>
        </w:rPr>
        <w:t>(This past fall other works from this series of textile maps were exhibited in two shows in Montreal.)</w:t>
      </w:r>
    </w:p>
    <w:p w14:paraId="0901E12B" w14:textId="77777777" w:rsidR="00DD2DBE" w:rsidRPr="00307120" w:rsidRDefault="00DD2DBE" w:rsidP="00DD2DBE">
      <w:pPr>
        <w:rPr>
          <w:rFonts w:ascii="Gill Sans" w:hAnsi="Gill Sans" w:cs="Times New Roman"/>
          <w:b/>
        </w:rPr>
      </w:pPr>
      <w:r w:rsidRPr="00307120">
        <w:rPr>
          <w:rFonts w:ascii="Gill Sans" w:hAnsi="Gill Sans" w:cs="Times New Roman"/>
          <w:b/>
        </w:rPr>
        <w:t>B. Chapter in edited book submitted </w:t>
      </w:r>
    </w:p>
    <w:p w14:paraId="2827D848" w14:textId="77777777" w:rsidR="00DD2DBE" w:rsidRPr="00307120" w:rsidRDefault="00DD2DBE" w:rsidP="00DD2DBE">
      <w:pPr>
        <w:rPr>
          <w:rFonts w:ascii="Gill Sans" w:hAnsi="Gill Sans" w:cs="Times New Roman"/>
        </w:rPr>
      </w:pPr>
      <w:r w:rsidRPr="00307120">
        <w:rPr>
          <w:rFonts w:ascii="Gill Sans" w:hAnsi="Gill Sans" w:cs="Times New Roman"/>
        </w:rPr>
        <w:t xml:space="preserve">Vaughan, K. (2015). Working from practice: From doctoral candidate to PhD supervisor of artistic research. In C. Ricci &amp; R. Zak (eds.), </w:t>
      </w:r>
      <w:r w:rsidRPr="00307120">
        <w:rPr>
          <w:rFonts w:ascii="Gill Sans" w:hAnsi="Gill Sans" w:cs="Times New Roman"/>
          <w:i/>
        </w:rPr>
        <w:t>The alternative dissertation</w:t>
      </w:r>
      <w:r w:rsidRPr="00307120">
        <w:rPr>
          <w:rFonts w:ascii="Gill Sans" w:hAnsi="Gill Sans" w:cs="Times New Roman"/>
        </w:rPr>
        <w:t>. (Invited submission)</w:t>
      </w:r>
      <w:r w:rsidR="00D12D17" w:rsidRPr="00307120">
        <w:rPr>
          <w:rFonts w:ascii="Gill Sans" w:hAnsi="Gill Sans" w:cs="Times New Roman"/>
        </w:rPr>
        <w:t xml:space="preserve">. </w:t>
      </w:r>
      <w:r w:rsidRPr="00307120">
        <w:rPr>
          <w:rFonts w:ascii="Gill Sans" w:hAnsi="Gill Sans" w:cs="Times New Roman"/>
        </w:rPr>
        <w:t xml:space="preserve">Note that Maria Ezcurra </w:t>
      </w:r>
      <w:r w:rsidR="00AD0382" w:rsidRPr="00307120">
        <w:rPr>
          <w:rFonts w:ascii="Gill Sans" w:hAnsi="Gill Sans" w:cs="Times New Roman"/>
        </w:rPr>
        <w:t xml:space="preserve">(Art Ed.Phd student) </w:t>
      </w:r>
      <w:r w:rsidRPr="00307120">
        <w:rPr>
          <w:rFonts w:ascii="Gill Sans" w:hAnsi="Gill Sans" w:cs="Times New Roman"/>
        </w:rPr>
        <w:t>will have a companion chapter in the same book, about her own experience creating an alternative dissertation. </w:t>
      </w:r>
    </w:p>
    <w:p w14:paraId="0EB057D4" w14:textId="553661BA" w:rsidR="00DD2DBE" w:rsidRPr="00307120" w:rsidRDefault="00DD2DBE" w:rsidP="00DD2DBE">
      <w:pPr>
        <w:rPr>
          <w:rFonts w:ascii="Gill Sans" w:hAnsi="Gill Sans" w:cs="Times New Roman"/>
        </w:rPr>
      </w:pPr>
      <w:r w:rsidRPr="00307120">
        <w:rPr>
          <w:rFonts w:ascii="Gill Sans" w:hAnsi="Gill Sans" w:cs="Times New Roman"/>
          <w:b/>
        </w:rPr>
        <w:t>C. Publication of edited conference proceedings</w:t>
      </w:r>
    </w:p>
    <w:p w14:paraId="1E262387" w14:textId="027F3667" w:rsidR="00DD2DBE" w:rsidRPr="00307120" w:rsidRDefault="00DD2DBE" w:rsidP="00DD2DBE">
      <w:pPr>
        <w:rPr>
          <w:rFonts w:ascii="Gill Sans" w:hAnsi="Gill Sans" w:cs="Times New Roman"/>
        </w:rPr>
      </w:pPr>
      <w:r w:rsidRPr="00307120">
        <w:rPr>
          <w:rFonts w:ascii="Gill Sans" w:hAnsi="Gill Sans" w:cs="Times New Roman"/>
        </w:rPr>
        <w:t>Vaughan, K. (2015).  A möbius paradigm for artistic research: Entwining qualitative practices and the uncanny in a further elaboration of a collage method of inquiry.</w:t>
      </w:r>
      <w:r w:rsidRPr="00307120">
        <w:rPr>
          <w:rFonts w:ascii="Gill Sans" w:hAnsi="Gill Sans" w:cs="Times New Roman"/>
          <w:i/>
        </w:rPr>
        <w:t xml:space="preserve"> </w:t>
      </w:r>
      <w:r w:rsidRPr="00307120">
        <w:rPr>
          <w:rFonts w:ascii="Gill Sans" w:hAnsi="Gill Sans" w:cs="Times New Roman"/>
        </w:rPr>
        <w:t>In R.M. Viadel, J. Roldán</w:t>
      </w:r>
      <w:r w:rsidRPr="00307120">
        <w:rPr>
          <w:rFonts w:ascii="Gill Sans" w:hAnsi="Gill Sans" w:cs="Times New Roman"/>
          <w:i/>
        </w:rPr>
        <w:t>, &amp;</w:t>
      </w:r>
      <w:r w:rsidRPr="00307120">
        <w:rPr>
          <w:rFonts w:ascii="Gill Sans" w:hAnsi="Gill Sans" w:cs="Times New Roman"/>
        </w:rPr>
        <w:t xml:space="preserve"> X.M. Medina, (Eds). </w:t>
      </w:r>
      <w:r w:rsidRPr="00307120">
        <w:rPr>
          <w:rFonts w:ascii="Gill Sans" w:hAnsi="Gill Sans" w:cs="Times New Roman"/>
          <w:i/>
        </w:rPr>
        <w:t xml:space="preserve">Fundamentos, Criterios, Contextos en Investigación basada en Artes y en Investigación Artistica/Foundations, Criteria and Contexts in Arts-based Research and Artistic Research. </w:t>
      </w:r>
      <w:r w:rsidRPr="00307120">
        <w:rPr>
          <w:rFonts w:ascii="Gill Sans" w:hAnsi="Gill Sans" w:cs="Times New Roman"/>
        </w:rPr>
        <w:t>Vol 4: Panorama de especialidades artísticas/Landscape of Artistic Specialities (31-58). Granada, Spain: University of Granada Press. Available at</w:t>
      </w:r>
      <w:r w:rsidRPr="00307120">
        <w:rPr>
          <w:rFonts w:ascii="Gill Sans" w:hAnsi="Gill Sans" w:cs="Times New Roman"/>
          <w:color w:val="0000FF"/>
        </w:rPr>
        <w:t> </w:t>
      </w:r>
      <w:r w:rsidR="005B3264" w:rsidRPr="00307120">
        <w:rPr>
          <w:rFonts w:ascii="Gill Sans" w:hAnsi="Gill Sans" w:cs="Times New Roman"/>
          <w:color w:val="0000FF"/>
        </w:rPr>
        <w:fldChar w:fldCharType="begin"/>
      </w:r>
      <w:r w:rsidRPr="00307120">
        <w:rPr>
          <w:rFonts w:ascii="Gill Sans" w:hAnsi="Gill Sans" w:cs="Times New Roman"/>
          <w:color w:val="0000FF"/>
        </w:rPr>
        <w:instrText xml:space="preserve"> HYPERLINK "http://hdl.handle.net/10481/34215" \t "_blank" </w:instrText>
      </w:r>
      <w:r w:rsidR="005B3264" w:rsidRPr="00307120">
        <w:rPr>
          <w:rFonts w:ascii="Gill Sans" w:hAnsi="Gill Sans" w:cs="Times New Roman"/>
          <w:color w:val="0000FF"/>
        </w:rPr>
        <w:fldChar w:fldCharType="separate"/>
      </w:r>
      <w:r w:rsidRPr="00307120">
        <w:rPr>
          <w:rFonts w:ascii="Gill Sans" w:hAnsi="Gill Sans" w:cs="Times New Roman"/>
          <w:color w:val="0000FF"/>
        </w:rPr>
        <w:t>http://hdl.handle.net/10481/34215</w:t>
      </w:r>
      <w:r w:rsidR="005B3264" w:rsidRPr="00307120">
        <w:rPr>
          <w:rFonts w:ascii="Gill Sans" w:hAnsi="Gill Sans" w:cs="Times New Roman"/>
          <w:color w:val="0000FF"/>
        </w:rPr>
        <w:fldChar w:fldCharType="end"/>
      </w:r>
    </w:p>
    <w:p w14:paraId="382DBEC5" w14:textId="77777777" w:rsidR="00DD2DBE" w:rsidRPr="00307120" w:rsidRDefault="00DD2DBE" w:rsidP="00DD2DBE">
      <w:pPr>
        <w:rPr>
          <w:rFonts w:ascii="Gill Sans" w:hAnsi="Gill Sans" w:cs="Times New Roman"/>
          <w:b/>
        </w:rPr>
      </w:pPr>
      <w:r w:rsidRPr="00307120">
        <w:rPr>
          <w:rFonts w:ascii="Gill Sans" w:hAnsi="Gill Sans" w:cs="Times New Roman"/>
          <w:b/>
        </w:rPr>
        <w:t>D. Conferences</w:t>
      </w:r>
    </w:p>
    <w:p w14:paraId="4DFC6568" w14:textId="77777777" w:rsidR="00DD2DBE" w:rsidRPr="00307120" w:rsidRDefault="00DD2DBE" w:rsidP="00DD2DBE">
      <w:pPr>
        <w:rPr>
          <w:rFonts w:ascii="Gill Sans" w:hAnsi="Gill Sans" w:cs="Times New Roman"/>
        </w:rPr>
      </w:pPr>
      <w:r w:rsidRPr="00307120">
        <w:rPr>
          <w:rFonts w:ascii="Gill Sans" w:hAnsi="Gill Sans" w:cs="Times New Roman"/>
        </w:rPr>
        <w:t>Vaughan, K. (2015). Cartographies of the self: Portrait of the artist as an urban dog walker. Paper presented at the Artist Herself: Broadening Ideas of Self-Portraiture in Canada. Third Conference of the Canadian Women Artists History Initiative at Queen’s University, Kingston, ON, May 8-9, 2015. </w:t>
      </w:r>
    </w:p>
    <w:p w14:paraId="1875F388" w14:textId="23D5A831" w:rsidR="00DD2DBE" w:rsidRPr="00307120" w:rsidRDefault="00E64E33" w:rsidP="00DD2DBE">
      <w:pPr>
        <w:rPr>
          <w:rFonts w:ascii="Gill Sans" w:hAnsi="Gill Sans" w:cs="Times New Roman"/>
          <w:b/>
        </w:rPr>
      </w:pPr>
      <w:r>
        <w:rPr>
          <w:rFonts w:ascii="Gill Sans" w:hAnsi="Gill Sans" w:cs="Times New Roman"/>
          <w:b/>
        </w:rPr>
        <w:br/>
      </w:r>
      <w:r w:rsidR="00DD2DBE" w:rsidRPr="00307120">
        <w:rPr>
          <w:rFonts w:ascii="Gill Sans" w:hAnsi="Gill Sans" w:cs="Times New Roman"/>
          <w:b/>
        </w:rPr>
        <w:t>F</w:t>
      </w:r>
      <w:r w:rsidR="00AD0382" w:rsidRPr="00307120">
        <w:rPr>
          <w:rFonts w:ascii="Gill Sans" w:hAnsi="Gill Sans" w:cs="Times New Roman"/>
          <w:b/>
        </w:rPr>
        <w:t>unding</w:t>
      </w:r>
    </w:p>
    <w:p w14:paraId="410C3EC8" w14:textId="77777777" w:rsidR="00431A0D" w:rsidRDefault="00DD2DBE" w:rsidP="00DD2DBE">
      <w:pPr>
        <w:rPr>
          <w:rFonts w:ascii="Gill Sans" w:hAnsi="Gill Sans" w:cs="Times New Roman"/>
        </w:rPr>
      </w:pPr>
      <w:r w:rsidRPr="00307120">
        <w:rPr>
          <w:rFonts w:ascii="Gill Sans" w:hAnsi="Gill Sans" w:cs="Times New Roman"/>
          <w:b/>
        </w:rPr>
        <w:t>A. Seed Funding</w:t>
      </w:r>
    </w:p>
    <w:p w14:paraId="000C76A3" w14:textId="4364CC19" w:rsidR="00DD2DBE" w:rsidRPr="00307120" w:rsidRDefault="00431A0D" w:rsidP="00DD2DBE">
      <w:pPr>
        <w:rPr>
          <w:rFonts w:ascii="Gill Sans" w:hAnsi="Gill Sans" w:cs="Times New Roman"/>
        </w:rPr>
      </w:pPr>
      <w:r>
        <w:rPr>
          <w:rFonts w:ascii="Gill Sans" w:hAnsi="Gill Sans" w:cs="Times New Roman"/>
        </w:rPr>
        <w:t xml:space="preserve">Towards </w:t>
      </w:r>
      <w:r w:rsidR="00DD2DBE" w:rsidRPr="00307120">
        <w:rPr>
          <w:rFonts w:ascii="Gill Sans" w:hAnsi="Gill Sans" w:cs="Times New Roman"/>
        </w:rPr>
        <w:t>an initiative called “The Artist in the Community” which will explore the benefits of collaborative and participatory arts in communities to local participants and artist facilitators, with a focus on Pointe-St-Charles and linked international sites. </w:t>
      </w:r>
    </w:p>
    <w:p w14:paraId="3F2E364A" w14:textId="77777777" w:rsidR="00DD2DBE" w:rsidRPr="00307120" w:rsidRDefault="00DD2DBE" w:rsidP="00DD2DBE">
      <w:pPr>
        <w:rPr>
          <w:rFonts w:ascii="Gill Sans" w:hAnsi="Gill Sans" w:cs="Times New Roman"/>
          <w:b/>
        </w:rPr>
      </w:pPr>
      <w:r w:rsidRPr="00307120">
        <w:rPr>
          <w:rFonts w:ascii="Gill Sans" w:hAnsi="Gill Sans" w:cs="Times New Roman"/>
          <w:b/>
        </w:rPr>
        <w:t>B. Curriculum Innovation Funding received, for two projects:</w:t>
      </w:r>
    </w:p>
    <w:p w14:paraId="5D259D06" w14:textId="77777777" w:rsidR="000B6A63" w:rsidRDefault="000B6A63" w:rsidP="00DD2DBE">
      <w:pPr>
        <w:rPr>
          <w:rFonts w:ascii="Gill Sans" w:hAnsi="Gill Sans" w:cs="Times New Roman"/>
        </w:rPr>
      </w:pPr>
      <w:r>
        <w:rPr>
          <w:rFonts w:ascii="Gill Sans" w:hAnsi="Gill Sans" w:cs="Times New Roman"/>
        </w:rPr>
        <w:t xml:space="preserve">- </w:t>
      </w:r>
      <w:r w:rsidR="00DD2DBE" w:rsidRPr="00307120">
        <w:rPr>
          <w:rFonts w:ascii="Gill Sans" w:hAnsi="Gill Sans" w:cs="Times New Roman"/>
        </w:rPr>
        <w:t>Nuit Blanche at the Museum, the Winter session of ARTE 660/850 Special Topics in Art Education, which will turn the course into a 9-week mini-intensive, with daily sessions during Reading Week leading up to a public collaborative artwork for Nuit Blanche, created in association with a cultural institution. </w:t>
      </w:r>
    </w:p>
    <w:p w14:paraId="0B1A66B7" w14:textId="06C6766B" w:rsidR="00DD2DBE" w:rsidRPr="00307120" w:rsidRDefault="000B6A63" w:rsidP="00DD2DBE">
      <w:pPr>
        <w:rPr>
          <w:rFonts w:ascii="Gill Sans" w:hAnsi="Gill Sans" w:cs="Times New Roman"/>
        </w:rPr>
      </w:pPr>
      <w:r>
        <w:rPr>
          <w:rFonts w:ascii="Gill Sans" w:hAnsi="Gill Sans" w:cs="Times New Roman"/>
        </w:rPr>
        <w:t>- T</w:t>
      </w:r>
      <w:r w:rsidR="00DD2DBE" w:rsidRPr="00307120">
        <w:rPr>
          <w:rFonts w:ascii="Gill Sans" w:hAnsi="Gill Sans" w:cs="Times New Roman"/>
        </w:rPr>
        <w:t>he Right to the City: Postindustrial Ecologies, the Fall session of ARTE 606/806 Studio Inquiry, which will bring Art Education students into association with the other students in tethered courses in History (Dr. Steven High), Theatre (Dr. Ted Little) and Art History (Dr. Cynthia Hammond) all taught in, about, and with the people and sites of Pointe-St-Charles. Art Education students will create individual, collaborative or community-based placed-based artworks. </w:t>
      </w:r>
    </w:p>
    <w:p w14:paraId="1B62C2FD" w14:textId="77777777" w:rsidR="000B6A63" w:rsidRDefault="00DD2DBE" w:rsidP="00DD2DBE">
      <w:pPr>
        <w:rPr>
          <w:rFonts w:ascii="Gill Sans" w:hAnsi="Gill Sans" w:cs="Times New Roman"/>
        </w:rPr>
      </w:pPr>
      <w:r w:rsidRPr="00307120">
        <w:rPr>
          <w:rFonts w:ascii="Gill Sans" w:hAnsi="Gill Sans" w:cs="Times New Roman"/>
          <w:b/>
        </w:rPr>
        <w:t>C. Concordia Undergraduate Student Research Award</w:t>
      </w:r>
    </w:p>
    <w:p w14:paraId="3EC571E4" w14:textId="260F83AB" w:rsidR="00DD2DBE" w:rsidRPr="00307120" w:rsidRDefault="000B6A63" w:rsidP="00DD2DBE">
      <w:pPr>
        <w:rPr>
          <w:rFonts w:ascii="Gill Sans" w:hAnsi="Gill Sans" w:cs="Times New Roman"/>
        </w:rPr>
      </w:pPr>
      <w:r>
        <w:rPr>
          <w:rFonts w:ascii="Gill Sans" w:hAnsi="Gill Sans" w:cs="Times New Roman"/>
        </w:rPr>
        <w:t>S</w:t>
      </w:r>
      <w:r w:rsidR="00DD2DBE" w:rsidRPr="00307120">
        <w:rPr>
          <w:rFonts w:ascii="Gill Sans" w:hAnsi="Gill Sans" w:cs="Times New Roman"/>
        </w:rPr>
        <w:t>upervisor to the summer research activities of Christina Marie Phelps, winner of the award, who will continue to analyze the research data collected during last summer’s TASK intensive with Oliver Herring, exploring the impact of collaborative and improvisatory processes on participants’ art-making and teaching practices. </w:t>
      </w:r>
    </w:p>
    <w:p w14:paraId="5206066E" w14:textId="77777777" w:rsidR="000B6A63" w:rsidRDefault="00E64E33" w:rsidP="00DD2DBE">
      <w:pPr>
        <w:rPr>
          <w:rFonts w:ascii="Gill Sans" w:eastAsia="Times New Roman" w:hAnsi="Gill Sans" w:cs="Times New Roman"/>
        </w:rPr>
      </w:pPr>
      <w:r>
        <w:rPr>
          <w:rFonts w:ascii="Gill Sans" w:eastAsia="Times New Roman" w:hAnsi="Gill Sans" w:cs="Times New Roman"/>
          <w:b/>
        </w:rPr>
        <w:t xml:space="preserve">D. </w:t>
      </w:r>
      <w:r w:rsidR="003D580D" w:rsidRPr="00307120">
        <w:rPr>
          <w:rFonts w:ascii="Gill Sans" w:eastAsia="Times New Roman" w:hAnsi="Gill Sans" w:cs="Times New Roman"/>
          <w:b/>
        </w:rPr>
        <w:t xml:space="preserve">Conseil des arts et des lettres du Québec </w:t>
      </w:r>
      <w:r w:rsidR="003D580D" w:rsidRPr="00E64E33">
        <w:rPr>
          <w:rFonts w:ascii="Gill Sans" w:eastAsia="Times New Roman" w:hAnsi="Gill Sans" w:cs="Times New Roman"/>
        </w:rPr>
        <w:t>(CALQ)</w:t>
      </w:r>
      <w:r w:rsidR="003D580D" w:rsidRPr="00307120">
        <w:rPr>
          <w:rFonts w:ascii="Gill Sans" w:eastAsia="Times New Roman" w:hAnsi="Gill Sans" w:cs="Times New Roman"/>
        </w:rPr>
        <w:t xml:space="preserve"> </w:t>
      </w:r>
    </w:p>
    <w:p w14:paraId="50922259" w14:textId="14AC0383" w:rsidR="003D580D" w:rsidRPr="00307120" w:rsidRDefault="000B6A63" w:rsidP="00DD2DBE">
      <w:pPr>
        <w:rPr>
          <w:rFonts w:ascii="Gill Sans" w:hAnsi="Gill Sans" w:cs="Times New Roman"/>
        </w:rPr>
      </w:pPr>
      <w:r>
        <w:rPr>
          <w:rFonts w:ascii="Gill Sans" w:eastAsia="Times New Roman" w:hAnsi="Gill Sans" w:cs="Times New Roman"/>
        </w:rPr>
        <w:t>A</w:t>
      </w:r>
      <w:r w:rsidR="003D580D" w:rsidRPr="00307120">
        <w:rPr>
          <w:rFonts w:ascii="Gill Sans" w:eastAsia="Times New Roman" w:hAnsi="Gill Sans" w:cs="Times New Roman"/>
        </w:rPr>
        <w:t xml:space="preserve">warded funding to help support </w:t>
      </w:r>
      <w:r w:rsidR="00C31424" w:rsidRPr="00307120">
        <w:rPr>
          <w:rFonts w:ascii="Gill Sans" w:eastAsia="Times New Roman" w:hAnsi="Gill Sans" w:cs="Times New Roman"/>
        </w:rPr>
        <w:t>Vaughan’s</w:t>
      </w:r>
      <w:r>
        <w:rPr>
          <w:rFonts w:ascii="Gill Sans" w:eastAsia="Times New Roman" w:hAnsi="Gill Sans" w:cs="Times New Roman"/>
        </w:rPr>
        <w:t xml:space="preserve"> exhibition in </w:t>
      </w:r>
      <w:r w:rsidR="00431A0D">
        <w:rPr>
          <w:rFonts w:ascii="Gill Sans" w:eastAsia="Times New Roman" w:hAnsi="Gill Sans" w:cs="Times New Roman"/>
        </w:rPr>
        <w:t xml:space="preserve">Riga, </w:t>
      </w:r>
      <w:r>
        <w:rPr>
          <w:rFonts w:ascii="Gill Sans" w:eastAsia="Times New Roman" w:hAnsi="Gill Sans" w:cs="Times New Roman"/>
        </w:rPr>
        <w:t>Latvia</w:t>
      </w:r>
    </w:p>
    <w:p w14:paraId="113C90C5" w14:textId="77777777" w:rsidR="00A430FF" w:rsidRPr="00307120" w:rsidRDefault="00A430FF" w:rsidP="00A430FF">
      <w:pPr>
        <w:rPr>
          <w:rFonts w:ascii="Gill Sans" w:eastAsia="Times New Roman" w:hAnsi="Gill Sans" w:cs="Times New Roman"/>
        </w:rPr>
      </w:pPr>
    </w:p>
    <w:p w14:paraId="5B8A8046" w14:textId="40F5F1B1" w:rsidR="003F0745" w:rsidRPr="00E64E33" w:rsidRDefault="00E64E33">
      <w:pPr>
        <w:rPr>
          <w:rFonts w:ascii="Gill Sans" w:hAnsi="Gill Sans" w:cs="Times New Roman"/>
          <w:b/>
          <w:color w:val="943634" w:themeColor="accent2" w:themeShade="BF"/>
        </w:rPr>
      </w:pPr>
      <w:r>
        <w:rPr>
          <w:rFonts w:ascii="Gill Sans" w:hAnsi="Gill Sans" w:cs="Times New Roman"/>
          <w:b/>
        </w:rPr>
        <w:br/>
      </w:r>
      <w:r w:rsidRPr="00E64E33">
        <w:rPr>
          <w:rFonts w:ascii="Gill Sans" w:hAnsi="Gill Sans" w:cs="Times New Roman"/>
          <w:b/>
          <w:color w:val="943634" w:themeColor="accent2" w:themeShade="BF"/>
        </w:rPr>
        <w:t xml:space="preserve">STUDENT </w:t>
      </w:r>
      <w:r w:rsidR="009941DC">
        <w:rPr>
          <w:rFonts w:ascii="Gill Sans" w:hAnsi="Gill Sans" w:cs="Times New Roman"/>
          <w:b/>
          <w:color w:val="943634" w:themeColor="accent2" w:themeShade="BF"/>
        </w:rPr>
        <w:t>SUCCESSES</w:t>
      </w:r>
    </w:p>
    <w:p w14:paraId="6C101F2F" w14:textId="77777777" w:rsidR="009941DC" w:rsidRDefault="009941DC" w:rsidP="00E64E33">
      <w:pPr>
        <w:rPr>
          <w:rFonts w:ascii="Gill Sans" w:hAnsi="Gill Sans" w:cs="Times New Roman"/>
        </w:rPr>
      </w:pPr>
    </w:p>
    <w:p w14:paraId="3645F1A3" w14:textId="4ECE4A2E" w:rsidR="009941DC" w:rsidRPr="009941DC" w:rsidRDefault="000748EC" w:rsidP="00E64E33">
      <w:pPr>
        <w:rPr>
          <w:rFonts w:ascii="Gill Sans" w:hAnsi="Gill Sans" w:cs="Times New Roman"/>
          <w:b/>
        </w:rPr>
      </w:pPr>
      <w:r>
        <w:rPr>
          <w:rFonts w:ascii="Gill Sans" w:hAnsi="Gill Sans" w:cs="Times New Roman"/>
          <w:b/>
        </w:rPr>
        <w:t xml:space="preserve">A. </w:t>
      </w:r>
      <w:r w:rsidR="009941DC" w:rsidRPr="009941DC">
        <w:rPr>
          <w:rFonts w:ascii="Gill Sans" w:hAnsi="Gill Sans" w:cs="Times New Roman"/>
          <w:b/>
        </w:rPr>
        <w:t>Awards and Bursaries</w:t>
      </w:r>
    </w:p>
    <w:p w14:paraId="3453C7FE" w14:textId="77777777" w:rsidR="009941DC" w:rsidRDefault="009941DC" w:rsidP="00E64E33">
      <w:pPr>
        <w:rPr>
          <w:rFonts w:ascii="Gill Sans" w:hAnsi="Gill Sans" w:cs="Times New Roman"/>
        </w:rPr>
      </w:pPr>
    </w:p>
    <w:p w14:paraId="41893806" w14:textId="4A4A8B7A" w:rsidR="009941DC" w:rsidRDefault="009941DC" w:rsidP="009941DC">
      <w:pPr>
        <w:rPr>
          <w:rFonts w:ascii="Gill Sans" w:hAnsi="Gill Sans" w:cs="Times New Roman"/>
        </w:rPr>
      </w:pPr>
      <w:r w:rsidRPr="00E64E33">
        <w:rPr>
          <w:rFonts w:ascii="Gill Sans" w:hAnsi="Gill Sans" w:cs="Times New Roman"/>
          <w:b/>
        </w:rPr>
        <w:t>Undergraduate</w:t>
      </w:r>
      <w:r>
        <w:rPr>
          <w:rFonts w:ascii="Gill Sans" w:hAnsi="Gill Sans" w:cs="Times New Roman"/>
        </w:rPr>
        <w:br/>
      </w:r>
      <w:r w:rsidRPr="00307120">
        <w:rPr>
          <w:rFonts w:ascii="Gill Sans" w:hAnsi="Gill Sans" w:cs="Times New Roman"/>
        </w:rPr>
        <w:t>Glowa, Sophie</w:t>
      </w:r>
      <w:r>
        <w:rPr>
          <w:rFonts w:ascii="Gill Sans" w:hAnsi="Gill Sans" w:cs="Times New Roman"/>
        </w:rPr>
        <w:tab/>
      </w:r>
      <w:r>
        <w:rPr>
          <w:rFonts w:ascii="Gill Sans" w:hAnsi="Gill Sans" w:cs="Times New Roman"/>
        </w:rPr>
        <w:tab/>
      </w:r>
      <w:r>
        <w:rPr>
          <w:rFonts w:ascii="Gill Sans" w:hAnsi="Gill Sans" w:cs="Times New Roman"/>
        </w:rPr>
        <w:tab/>
      </w:r>
      <w:r w:rsidRPr="00307120">
        <w:rPr>
          <w:rFonts w:ascii="Gill Sans" w:hAnsi="Gill Sans" w:cs="Times New Roman"/>
        </w:rPr>
        <w:t>Undergraduate Valedictorian</w:t>
      </w:r>
      <w:r>
        <w:rPr>
          <w:rFonts w:ascii="Gill Sans" w:hAnsi="Gill Sans" w:cs="Times New Roman"/>
        </w:rPr>
        <w:t>,</w:t>
      </w:r>
      <w:r w:rsidRPr="00307120">
        <w:rPr>
          <w:rFonts w:ascii="Gill Sans" w:hAnsi="Gill Sans" w:cs="Times New Roman"/>
        </w:rPr>
        <w:t xml:space="preserve"> June 2015</w:t>
      </w:r>
      <w:r>
        <w:rPr>
          <w:rFonts w:ascii="Gill Sans" w:hAnsi="Gill Sans" w:cs="Times New Roman"/>
        </w:rPr>
        <w:br/>
      </w:r>
      <w:r w:rsidRPr="00307120">
        <w:rPr>
          <w:rFonts w:ascii="Gill Sans" w:hAnsi="Gill Sans" w:cs="Times New Roman"/>
        </w:rPr>
        <w:t xml:space="preserve">Phelps, Christina Marie  </w:t>
      </w:r>
      <w:r>
        <w:rPr>
          <w:rFonts w:ascii="Gill Sans" w:hAnsi="Gill Sans" w:cs="Times New Roman"/>
        </w:rPr>
        <w:tab/>
      </w:r>
      <w:r w:rsidRPr="00307120">
        <w:rPr>
          <w:rFonts w:ascii="Gill Sans" w:hAnsi="Gill Sans" w:cs="Times New Roman"/>
        </w:rPr>
        <w:t>Concordia Underg</w:t>
      </w:r>
      <w:r>
        <w:rPr>
          <w:rFonts w:ascii="Gill Sans" w:hAnsi="Gill Sans" w:cs="Times New Roman"/>
        </w:rPr>
        <w:t>raduate Student Research Award</w:t>
      </w:r>
    </w:p>
    <w:p w14:paraId="48371206" w14:textId="448C028C" w:rsidR="009941DC" w:rsidRPr="00307120" w:rsidRDefault="009941DC" w:rsidP="009941DC">
      <w:pPr>
        <w:rPr>
          <w:rFonts w:ascii="Gill Sans" w:hAnsi="Gill Sans" w:cs="Times New Roman"/>
        </w:rPr>
      </w:pPr>
      <w:r w:rsidRPr="00307120">
        <w:rPr>
          <w:rFonts w:ascii="Gill Sans" w:hAnsi="Gill Sans" w:cs="Times New Roman"/>
        </w:rPr>
        <w:t xml:space="preserve">Vincent, Miriam           </w:t>
      </w:r>
      <w:r>
        <w:rPr>
          <w:rFonts w:ascii="Gill Sans" w:hAnsi="Gill Sans" w:cs="Times New Roman"/>
        </w:rPr>
        <w:tab/>
      </w:r>
      <w:r w:rsidRPr="00307120">
        <w:rPr>
          <w:rFonts w:ascii="Gill Sans" w:hAnsi="Gill Sans" w:cs="Times New Roman"/>
        </w:rPr>
        <w:t>Undergraduate- ARTE Graduation Award</w:t>
      </w:r>
      <w:r>
        <w:rPr>
          <w:rFonts w:ascii="Gill Sans" w:hAnsi="Gill Sans" w:cs="Times New Roman"/>
        </w:rPr>
        <w:t>,</w:t>
      </w:r>
      <w:r w:rsidRPr="00307120">
        <w:rPr>
          <w:rFonts w:ascii="Gill Sans" w:hAnsi="Gill Sans" w:cs="Times New Roman"/>
        </w:rPr>
        <w:t xml:space="preserve"> June 2015</w:t>
      </w:r>
    </w:p>
    <w:p w14:paraId="6F8051D0" w14:textId="019876DE" w:rsidR="00E64E33" w:rsidRDefault="00E64E33" w:rsidP="00E64E33">
      <w:pPr>
        <w:rPr>
          <w:rFonts w:ascii="Gill Sans" w:hAnsi="Gill Sans" w:cs="Times New Roman"/>
          <w:b/>
        </w:rPr>
      </w:pPr>
      <w:r>
        <w:rPr>
          <w:rFonts w:ascii="Gill Sans" w:hAnsi="Gill Sans" w:cs="Times New Roman"/>
        </w:rPr>
        <w:br/>
      </w:r>
      <w:r w:rsidRPr="00E64E33">
        <w:rPr>
          <w:rFonts w:ascii="Gill Sans" w:hAnsi="Gill Sans" w:cs="Times New Roman"/>
          <w:b/>
        </w:rPr>
        <w:t>Master’s program</w:t>
      </w:r>
    </w:p>
    <w:p w14:paraId="1B48E111" w14:textId="1D55C6E0" w:rsidR="00E64E33" w:rsidRDefault="00E64E33" w:rsidP="00E64E33">
      <w:pPr>
        <w:rPr>
          <w:rFonts w:ascii="Gill Sans" w:hAnsi="Gill Sans" w:cs="Times New Roman"/>
        </w:rPr>
      </w:pPr>
      <w:r w:rsidRPr="00307120">
        <w:rPr>
          <w:rFonts w:ascii="Gill Sans" w:hAnsi="Gill Sans" w:cs="Times New Roman"/>
        </w:rPr>
        <w:t xml:space="preserve">Forget, Bettina              </w:t>
      </w:r>
      <w:r>
        <w:rPr>
          <w:rFonts w:ascii="Gill Sans" w:hAnsi="Gill Sans" w:cs="Times New Roman"/>
        </w:rPr>
        <w:tab/>
      </w:r>
      <w:r w:rsidRPr="00307120">
        <w:rPr>
          <w:rFonts w:ascii="Gill Sans" w:hAnsi="Gill Sans" w:cs="Times New Roman"/>
        </w:rPr>
        <w:t>SSHRC</w:t>
      </w:r>
      <w:r>
        <w:rPr>
          <w:rFonts w:ascii="Gill Sans" w:hAnsi="Gill Sans" w:cs="Times New Roman"/>
        </w:rPr>
        <w:t xml:space="preserve"> funding</w:t>
      </w:r>
    </w:p>
    <w:p w14:paraId="239B3C43" w14:textId="4DF479A4" w:rsidR="00E64E33" w:rsidRPr="00307120" w:rsidRDefault="00E64E33" w:rsidP="00E64E33">
      <w:pPr>
        <w:rPr>
          <w:rFonts w:ascii="Gill Sans" w:hAnsi="Gill Sans" w:cs="Times New Roman"/>
        </w:rPr>
      </w:pPr>
      <w:r>
        <w:rPr>
          <w:rFonts w:ascii="Gill Sans" w:hAnsi="Gill Sans" w:cs="Times New Roman"/>
        </w:rPr>
        <w:t xml:space="preserve">Tim-Bottos, </w:t>
      </w:r>
      <w:r w:rsidRPr="00307120">
        <w:rPr>
          <w:rFonts w:ascii="Gill Sans" w:hAnsi="Gill Sans" w:cs="Times New Roman"/>
        </w:rPr>
        <w:t xml:space="preserve">Anna  </w:t>
      </w:r>
      <w:r>
        <w:rPr>
          <w:rFonts w:ascii="Gill Sans" w:hAnsi="Gill Sans" w:cs="Times New Roman"/>
        </w:rPr>
        <w:tab/>
      </w:r>
      <w:r>
        <w:rPr>
          <w:rFonts w:ascii="Gill Sans" w:hAnsi="Gill Sans" w:cs="Times New Roman"/>
        </w:rPr>
        <w:tab/>
      </w:r>
      <w:r w:rsidRPr="00307120">
        <w:rPr>
          <w:rFonts w:ascii="Gill Sans" w:hAnsi="Gill Sans" w:cs="Times New Roman"/>
        </w:rPr>
        <w:t>Outstanding Contribution Award</w:t>
      </w:r>
    </w:p>
    <w:p w14:paraId="76987B7E" w14:textId="77777777" w:rsidR="00E64E33" w:rsidRPr="00307120" w:rsidRDefault="00E64E33" w:rsidP="00E64E33">
      <w:pPr>
        <w:rPr>
          <w:rFonts w:ascii="Gill Sans" w:hAnsi="Gill Sans" w:cs="Times New Roman"/>
        </w:rPr>
      </w:pPr>
    </w:p>
    <w:p w14:paraId="0025A04C" w14:textId="4D3AFDC4" w:rsidR="00E64E33" w:rsidRDefault="00E64E33" w:rsidP="00E64E33">
      <w:pPr>
        <w:rPr>
          <w:rFonts w:ascii="Gill Sans" w:hAnsi="Gill Sans" w:cs="Times New Roman"/>
          <w:b/>
        </w:rPr>
      </w:pPr>
      <w:r>
        <w:rPr>
          <w:rFonts w:ascii="Gill Sans" w:hAnsi="Gill Sans" w:cs="Times New Roman"/>
          <w:b/>
        </w:rPr>
        <w:t>PhD</w:t>
      </w:r>
      <w:r w:rsidRPr="00E64E33">
        <w:rPr>
          <w:rFonts w:ascii="Gill Sans" w:hAnsi="Gill Sans" w:cs="Times New Roman"/>
          <w:b/>
        </w:rPr>
        <w:t xml:space="preserve"> program</w:t>
      </w:r>
    </w:p>
    <w:p w14:paraId="0CCDE04E" w14:textId="2F3F1A36" w:rsidR="00297292" w:rsidRPr="00307120" w:rsidRDefault="00297292">
      <w:pPr>
        <w:rPr>
          <w:rFonts w:ascii="Gill Sans" w:hAnsi="Gill Sans" w:cs="Times New Roman"/>
        </w:rPr>
      </w:pPr>
      <w:r w:rsidRPr="00307120">
        <w:rPr>
          <w:rFonts w:ascii="Gill Sans" w:hAnsi="Gill Sans" w:cs="Times New Roman"/>
        </w:rPr>
        <w:t xml:space="preserve">Freire, Manuelle </w:t>
      </w:r>
      <w:r w:rsidR="00E64E33">
        <w:rPr>
          <w:rFonts w:ascii="Gill Sans" w:hAnsi="Gill Sans" w:cs="Times New Roman"/>
        </w:rPr>
        <w:tab/>
      </w:r>
      <w:r w:rsidR="00E64E33">
        <w:rPr>
          <w:rFonts w:ascii="Gill Sans" w:hAnsi="Gill Sans" w:cs="Times New Roman"/>
        </w:rPr>
        <w:tab/>
      </w:r>
      <w:r w:rsidRPr="00307120">
        <w:rPr>
          <w:rFonts w:ascii="Gill Sans" w:hAnsi="Gill Sans" w:cs="Times New Roman"/>
        </w:rPr>
        <w:t>Australian Visiting Scholar</w:t>
      </w:r>
      <w:r w:rsidR="001C0B4E" w:rsidRPr="00307120">
        <w:rPr>
          <w:rFonts w:ascii="Gill Sans" w:hAnsi="Gill Sans" w:cs="Times New Roman"/>
        </w:rPr>
        <w:t>, FQRSC</w:t>
      </w:r>
    </w:p>
    <w:p w14:paraId="5122D917" w14:textId="598B8EE2" w:rsidR="00297292" w:rsidRPr="00307120" w:rsidRDefault="00297292">
      <w:pPr>
        <w:rPr>
          <w:rFonts w:ascii="Gill Sans" w:hAnsi="Gill Sans" w:cs="Times New Roman"/>
        </w:rPr>
      </w:pPr>
      <w:r w:rsidRPr="00307120">
        <w:rPr>
          <w:rFonts w:ascii="Gill Sans" w:hAnsi="Gill Sans" w:cs="Times New Roman"/>
        </w:rPr>
        <w:t xml:space="preserve">Dufour, Emmanuelle </w:t>
      </w:r>
      <w:r w:rsidR="00E64E33">
        <w:rPr>
          <w:rFonts w:ascii="Gill Sans" w:hAnsi="Gill Sans" w:cs="Times New Roman"/>
        </w:rPr>
        <w:tab/>
      </w:r>
      <w:r w:rsidR="00E64E33">
        <w:rPr>
          <w:rFonts w:ascii="Gill Sans" w:hAnsi="Gill Sans" w:cs="Times New Roman"/>
        </w:rPr>
        <w:tab/>
      </w:r>
      <w:r w:rsidRPr="00307120">
        <w:rPr>
          <w:rFonts w:ascii="Gill Sans" w:hAnsi="Gill Sans" w:cs="Times New Roman"/>
        </w:rPr>
        <w:t xml:space="preserve">SSHRC </w:t>
      </w:r>
      <w:r w:rsidR="00E64E33">
        <w:rPr>
          <w:rFonts w:ascii="Gill Sans" w:hAnsi="Gill Sans" w:cs="Times New Roman"/>
        </w:rPr>
        <w:t>funding</w:t>
      </w:r>
    </w:p>
    <w:p w14:paraId="40EF2F82" w14:textId="729718F4" w:rsidR="00297292" w:rsidRPr="00307120" w:rsidRDefault="00297292">
      <w:pPr>
        <w:rPr>
          <w:rFonts w:ascii="Gill Sans" w:hAnsi="Gill Sans" w:cs="Times New Roman"/>
        </w:rPr>
      </w:pPr>
      <w:r w:rsidRPr="00307120">
        <w:rPr>
          <w:rFonts w:ascii="Gill Sans" w:hAnsi="Gill Sans" w:cs="Times New Roman"/>
        </w:rPr>
        <w:t xml:space="preserve">Feinberg, Pohanna      </w:t>
      </w:r>
      <w:r w:rsidR="00E64E33">
        <w:rPr>
          <w:rFonts w:ascii="Gill Sans" w:hAnsi="Gill Sans" w:cs="Times New Roman"/>
        </w:rPr>
        <w:tab/>
      </w:r>
      <w:r w:rsidRPr="00307120">
        <w:rPr>
          <w:rFonts w:ascii="Gill Sans" w:hAnsi="Gill Sans" w:cs="Times New Roman"/>
        </w:rPr>
        <w:t>SSHRC</w:t>
      </w:r>
      <w:r w:rsidR="00E64E33">
        <w:rPr>
          <w:rFonts w:ascii="Gill Sans" w:hAnsi="Gill Sans" w:cs="Times New Roman"/>
        </w:rPr>
        <w:t xml:space="preserve"> funding</w:t>
      </w:r>
    </w:p>
    <w:p w14:paraId="32FE5423" w14:textId="4413A1C9" w:rsidR="001C0B4E" w:rsidRPr="00307120" w:rsidRDefault="001C0B4E">
      <w:pPr>
        <w:rPr>
          <w:rFonts w:ascii="Gill Sans" w:hAnsi="Gill Sans" w:cs="Times New Roman"/>
        </w:rPr>
      </w:pPr>
      <w:r w:rsidRPr="00307120">
        <w:rPr>
          <w:rFonts w:ascii="Gill Sans" w:hAnsi="Gill Sans" w:cs="Times New Roman"/>
        </w:rPr>
        <w:t xml:space="preserve">Fitch, Sebastien      </w:t>
      </w:r>
      <w:r w:rsidR="00E64E33">
        <w:rPr>
          <w:rFonts w:ascii="Gill Sans" w:hAnsi="Gill Sans" w:cs="Times New Roman"/>
        </w:rPr>
        <w:tab/>
      </w:r>
      <w:r w:rsidR="00E64E33">
        <w:rPr>
          <w:rFonts w:ascii="Gill Sans" w:hAnsi="Gill Sans" w:cs="Times New Roman"/>
        </w:rPr>
        <w:tab/>
      </w:r>
      <w:r w:rsidRPr="00307120">
        <w:rPr>
          <w:rFonts w:ascii="Gill Sans" w:hAnsi="Gill Sans" w:cs="Times New Roman"/>
        </w:rPr>
        <w:t>FQRSC</w:t>
      </w:r>
      <w:r w:rsidR="00E64E33">
        <w:rPr>
          <w:rFonts w:ascii="Gill Sans" w:hAnsi="Gill Sans" w:cs="Times New Roman"/>
        </w:rPr>
        <w:t xml:space="preserve"> funding</w:t>
      </w:r>
    </w:p>
    <w:p w14:paraId="4122142D" w14:textId="6B8FA2B4" w:rsidR="004E6E4E" w:rsidRPr="00307120" w:rsidRDefault="004E6E4E">
      <w:pPr>
        <w:rPr>
          <w:rFonts w:ascii="Gill Sans" w:hAnsi="Gill Sans" w:cs="Times New Roman"/>
        </w:rPr>
      </w:pPr>
      <w:r w:rsidRPr="00307120">
        <w:rPr>
          <w:rFonts w:ascii="Gill Sans" w:hAnsi="Gill Sans" w:cs="Times New Roman"/>
        </w:rPr>
        <w:t>Fufour, Emmanuel</w:t>
      </w:r>
      <w:r w:rsidRPr="00307120">
        <w:rPr>
          <w:rFonts w:ascii="Gill Sans" w:hAnsi="Gill Sans" w:cs="Times New Roman"/>
        </w:rPr>
        <w:tab/>
      </w:r>
      <w:r w:rsidR="00E64E33">
        <w:rPr>
          <w:rFonts w:ascii="Gill Sans" w:hAnsi="Gill Sans" w:cs="Times New Roman"/>
        </w:rPr>
        <w:tab/>
      </w:r>
      <w:r w:rsidRPr="00307120">
        <w:rPr>
          <w:rFonts w:ascii="Gill Sans" w:hAnsi="Gill Sans" w:cs="Times New Roman"/>
        </w:rPr>
        <w:t>SSHRC</w:t>
      </w:r>
      <w:r w:rsidR="00E64E33">
        <w:rPr>
          <w:rFonts w:ascii="Gill Sans" w:hAnsi="Gill Sans" w:cs="Times New Roman"/>
        </w:rPr>
        <w:t xml:space="preserve"> funding</w:t>
      </w:r>
    </w:p>
    <w:p w14:paraId="60AF74E4" w14:textId="40C0856A" w:rsidR="004E6E4E" w:rsidRPr="00307120" w:rsidRDefault="004E6E4E" w:rsidP="004E6E4E">
      <w:pPr>
        <w:rPr>
          <w:rFonts w:ascii="Gill Sans" w:hAnsi="Gill Sans" w:cs="Times New Roman"/>
        </w:rPr>
      </w:pPr>
      <w:r w:rsidRPr="00307120">
        <w:rPr>
          <w:rFonts w:ascii="Gill Sans" w:hAnsi="Gill Sans" w:cs="Times New Roman"/>
        </w:rPr>
        <w:t xml:space="preserve">Garnett, Dustin </w:t>
      </w:r>
      <w:r w:rsidR="00E64E33">
        <w:rPr>
          <w:rFonts w:ascii="Gill Sans" w:hAnsi="Gill Sans" w:cs="Times New Roman"/>
        </w:rPr>
        <w:tab/>
      </w:r>
      <w:r w:rsidR="00E64E33">
        <w:rPr>
          <w:rFonts w:ascii="Gill Sans" w:hAnsi="Gill Sans" w:cs="Times New Roman"/>
        </w:rPr>
        <w:tab/>
      </w:r>
      <w:r w:rsidRPr="00307120">
        <w:rPr>
          <w:rFonts w:ascii="Gill Sans" w:hAnsi="Gill Sans" w:cs="Times New Roman"/>
        </w:rPr>
        <w:t>SSHRC</w:t>
      </w:r>
      <w:r w:rsidR="00E64E33">
        <w:rPr>
          <w:rFonts w:ascii="Gill Sans" w:hAnsi="Gill Sans" w:cs="Times New Roman"/>
        </w:rPr>
        <w:t xml:space="preserve"> funding</w:t>
      </w:r>
    </w:p>
    <w:p w14:paraId="3B2A35FF" w14:textId="63CD7F1A" w:rsidR="001C0B4E" w:rsidRPr="00307120" w:rsidRDefault="001C0B4E">
      <w:pPr>
        <w:rPr>
          <w:rFonts w:ascii="Gill Sans" w:hAnsi="Gill Sans" w:cs="Times New Roman"/>
        </w:rPr>
      </w:pPr>
      <w:bookmarkStart w:id="0" w:name="_GoBack"/>
      <w:bookmarkEnd w:id="0"/>
      <w:r w:rsidRPr="00307120">
        <w:rPr>
          <w:rFonts w:ascii="Gill Sans" w:hAnsi="Gill Sans" w:cs="Times New Roman"/>
        </w:rPr>
        <w:t xml:space="preserve">Lalonde, Martin            </w:t>
      </w:r>
      <w:r w:rsidR="00E64E33">
        <w:rPr>
          <w:rFonts w:ascii="Gill Sans" w:hAnsi="Gill Sans" w:cs="Times New Roman"/>
        </w:rPr>
        <w:tab/>
      </w:r>
      <w:r w:rsidRPr="00307120">
        <w:rPr>
          <w:rFonts w:ascii="Gill Sans" w:hAnsi="Gill Sans" w:cs="Times New Roman"/>
        </w:rPr>
        <w:t>SSHRC</w:t>
      </w:r>
      <w:r w:rsidR="00E64E33">
        <w:rPr>
          <w:rFonts w:ascii="Gill Sans" w:hAnsi="Gill Sans" w:cs="Times New Roman"/>
        </w:rPr>
        <w:t xml:space="preserve"> funding</w:t>
      </w:r>
    </w:p>
    <w:p w14:paraId="42E83CA0" w14:textId="77777777" w:rsidR="00E64E33" w:rsidRDefault="001C0B4E">
      <w:pPr>
        <w:rPr>
          <w:rFonts w:ascii="Gill Sans" w:hAnsi="Gill Sans" w:cs="Times New Roman"/>
        </w:rPr>
      </w:pPr>
      <w:r w:rsidRPr="00307120">
        <w:rPr>
          <w:rFonts w:ascii="Gill Sans" w:hAnsi="Gill Sans" w:cs="Times New Roman"/>
        </w:rPr>
        <w:t>McMaster, Sc</w:t>
      </w:r>
      <w:r w:rsidR="004E6E4E" w:rsidRPr="00307120">
        <w:rPr>
          <w:rFonts w:ascii="Gill Sans" w:hAnsi="Gill Sans" w:cs="Times New Roman"/>
        </w:rPr>
        <w:t>ott</w:t>
      </w:r>
      <w:r w:rsidR="00E64E33">
        <w:rPr>
          <w:rFonts w:ascii="Gill Sans" w:hAnsi="Gill Sans" w:cs="Times New Roman"/>
        </w:rPr>
        <w:tab/>
      </w:r>
      <w:r w:rsidR="00E64E33">
        <w:rPr>
          <w:rFonts w:ascii="Gill Sans" w:hAnsi="Gill Sans" w:cs="Times New Roman"/>
        </w:rPr>
        <w:tab/>
      </w:r>
      <w:r w:rsidR="00E64E33" w:rsidRPr="00307120">
        <w:rPr>
          <w:rFonts w:ascii="Gill Sans" w:hAnsi="Gill Sans" w:cs="Times New Roman"/>
        </w:rPr>
        <w:t>FQRSC</w:t>
      </w:r>
      <w:r w:rsidR="00E64E33">
        <w:rPr>
          <w:rFonts w:ascii="Gill Sans" w:hAnsi="Gill Sans" w:cs="Times New Roman"/>
        </w:rPr>
        <w:t xml:space="preserve"> funding</w:t>
      </w:r>
      <w:r w:rsidR="00E64E33" w:rsidRPr="00307120">
        <w:rPr>
          <w:rFonts w:ascii="Gill Sans" w:hAnsi="Gill Sans" w:cs="Times New Roman"/>
        </w:rPr>
        <w:t xml:space="preserve"> </w:t>
      </w:r>
    </w:p>
    <w:p w14:paraId="399B43A1" w14:textId="566B43AD" w:rsidR="001C0B4E" w:rsidRDefault="001C0B4E">
      <w:pPr>
        <w:rPr>
          <w:rFonts w:ascii="Gill Sans" w:hAnsi="Gill Sans" w:cs="Times New Roman"/>
        </w:rPr>
      </w:pPr>
      <w:r w:rsidRPr="00307120">
        <w:rPr>
          <w:rFonts w:ascii="Gill Sans" w:hAnsi="Gill Sans" w:cs="Times New Roman"/>
        </w:rPr>
        <w:t xml:space="preserve">Wicks, Jenna    </w:t>
      </w:r>
      <w:r w:rsidRPr="00307120">
        <w:rPr>
          <w:rFonts w:ascii="Gill Sans" w:hAnsi="Gill Sans" w:cs="Times New Roman"/>
        </w:rPr>
        <w:tab/>
        <w:t xml:space="preserve">  </w:t>
      </w:r>
      <w:r w:rsidR="009941DC">
        <w:rPr>
          <w:rFonts w:ascii="Gill Sans" w:hAnsi="Gill Sans" w:cs="Times New Roman"/>
        </w:rPr>
        <w:tab/>
      </w:r>
      <w:r w:rsidRPr="00307120">
        <w:rPr>
          <w:rFonts w:ascii="Gill Sans" w:hAnsi="Gill Sans" w:cs="Times New Roman"/>
        </w:rPr>
        <w:t>SSHRC</w:t>
      </w:r>
      <w:r w:rsidR="00E64E33">
        <w:rPr>
          <w:rFonts w:ascii="Gill Sans" w:hAnsi="Gill Sans" w:cs="Times New Roman"/>
        </w:rPr>
        <w:t xml:space="preserve"> funding</w:t>
      </w:r>
    </w:p>
    <w:p w14:paraId="2671F51F" w14:textId="77777777" w:rsidR="009941DC" w:rsidRDefault="009941DC">
      <w:pPr>
        <w:rPr>
          <w:rFonts w:ascii="Gill Sans" w:hAnsi="Gill Sans" w:cs="Times New Roman"/>
        </w:rPr>
      </w:pPr>
    </w:p>
    <w:p w14:paraId="54EFB6D1" w14:textId="5B00A977" w:rsidR="004E6E4E" w:rsidRPr="000748EC" w:rsidRDefault="000748EC">
      <w:pPr>
        <w:rPr>
          <w:rFonts w:ascii="Gill Sans" w:hAnsi="Gill Sans" w:cs="Times New Roman"/>
          <w:b/>
        </w:rPr>
      </w:pPr>
      <w:r w:rsidRPr="000748EC">
        <w:rPr>
          <w:rFonts w:ascii="Gill Sans" w:hAnsi="Gill Sans" w:cs="Times New Roman"/>
          <w:b/>
        </w:rPr>
        <w:t xml:space="preserve">B. </w:t>
      </w:r>
      <w:r w:rsidR="001C0B4E" w:rsidRPr="000748EC">
        <w:rPr>
          <w:rFonts w:ascii="Gill Sans" w:hAnsi="Gill Sans" w:cs="Times New Roman"/>
          <w:b/>
        </w:rPr>
        <w:t>Conference Presentations</w:t>
      </w:r>
    </w:p>
    <w:p w14:paraId="7C0A2DB9" w14:textId="77777777" w:rsidR="005C3606" w:rsidRDefault="005C3606">
      <w:pPr>
        <w:rPr>
          <w:rFonts w:ascii="Gill Sans" w:hAnsi="Gill Sans" w:cs="Times New Roman"/>
          <w:b/>
        </w:rPr>
      </w:pPr>
    </w:p>
    <w:p w14:paraId="2D891E40" w14:textId="005A4376" w:rsidR="005C3606" w:rsidRDefault="005C3606">
      <w:pPr>
        <w:rPr>
          <w:rFonts w:ascii="Gill Sans" w:hAnsi="Gill Sans" w:cs="Times New Roman"/>
          <w:b/>
        </w:rPr>
      </w:pPr>
      <w:r w:rsidRPr="00E64E33">
        <w:rPr>
          <w:rFonts w:ascii="Gill Sans" w:hAnsi="Gill Sans" w:cs="Times New Roman"/>
          <w:b/>
        </w:rPr>
        <w:t>Undergraduate</w:t>
      </w:r>
    </w:p>
    <w:p w14:paraId="3AE5B997" w14:textId="4343F1F9" w:rsidR="005C3606" w:rsidRDefault="00DE43BB" w:rsidP="005C3606">
      <w:pPr>
        <w:rPr>
          <w:rFonts w:ascii="Gill Sans" w:hAnsi="Gill Sans" w:cs="Times New Roman"/>
        </w:rPr>
      </w:pPr>
      <w:r>
        <w:rPr>
          <w:rFonts w:ascii="Gill Sans" w:hAnsi="Gill Sans" w:cs="Times New Roman"/>
        </w:rPr>
        <w:t>Glowa, Sophie</w:t>
      </w:r>
      <w:r>
        <w:rPr>
          <w:rFonts w:ascii="Gill Sans" w:hAnsi="Gill Sans" w:cs="Times New Roman"/>
        </w:rPr>
        <w:tab/>
      </w:r>
      <w:r>
        <w:rPr>
          <w:rFonts w:ascii="Gill Sans" w:hAnsi="Gill Sans" w:cs="Times New Roman"/>
        </w:rPr>
        <w:tab/>
        <w:t xml:space="preserve"> </w:t>
      </w:r>
      <w:r>
        <w:rPr>
          <w:rFonts w:ascii="Gill Sans" w:hAnsi="Gill Sans" w:cs="Times New Roman"/>
        </w:rPr>
        <w:tab/>
      </w:r>
      <w:r w:rsidR="005C3606" w:rsidRPr="00307120">
        <w:rPr>
          <w:rFonts w:ascii="Gill Sans" w:hAnsi="Gill Sans" w:cs="Times New Roman"/>
        </w:rPr>
        <w:t>National Art Education Association, New Orleans (2015)</w:t>
      </w:r>
    </w:p>
    <w:p w14:paraId="426FD945" w14:textId="20A6BE1E" w:rsidR="005C3606" w:rsidRPr="00307120" w:rsidRDefault="005C3606" w:rsidP="005C3606">
      <w:pPr>
        <w:rPr>
          <w:rFonts w:ascii="Gill Sans" w:hAnsi="Gill Sans" w:cs="Times New Roman"/>
        </w:rPr>
      </w:pPr>
      <w:r w:rsidRPr="00307120">
        <w:rPr>
          <w:rFonts w:ascii="Gill Sans" w:hAnsi="Gill Sans" w:cs="Times New Roman"/>
        </w:rPr>
        <w:t>Large,Naomi</w:t>
      </w:r>
      <w:r w:rsidR="00DE43BB">
        <w:rPr>
          <w:rFonts w:ascii="Gill Sans" w:hAnsi="Gill Sans" w:cs="Times New Roman"/>
        </w:rPr>
        <w:tab/>
      </w:r>
      <w:r w:rsidR="00DE43BB">
        <w:rPr>
          <w:rFonts w:ascii="Gill Sans" w:hAnsi="Gill Sans" w:cs="Times New Roman"/>
        </w:rPr>
        <w:tab/>
      </w:r>
      <w:r w:rsidRPr="00307120">
        <w:rPr>
          <w:rFonts w:ascii="Gill Sans" w:hAnsi="Gill Sans" w:cs="Times New Roman"/>
        </w:rPr>
        <w:t xml:space="preserve"> </w:t>
      </w:r>
      <w:r w:rsidR="00DE43BB">
        <w:rPr>
          <w:rFonts w:ascii="Gill Sans" w:hAnsi="Gill Sans" w:cs="Times New Roman"/>
        </w:rPr>
        <w:tab/>
      </w:r>
      <w:r w:rsidRPr="00307120">
        <w:rPr>
          <w:rFonts w:ascii="Gill Sans" w:hAnsi="Gill Sans" w:cs="Times New Roman"/>
        </w:rPr>
        <w:t>National Art Education Association, New Orleans (2015)</w:t>
      </w:r>
    </w:p>
    <w:p w14:paraId="28513A0B" w14:textId="77777777" w:rsidR="005C3606" w:rsidRPr="00307120" w:rsidRDefault="005C3606" w:rsidP="005C3606">
      <w:pPr>
        <w:rPr>
          <w:rFonts w:ascii="Gill Sans" w:hAnsi="Gill Sans" w:cs="Times New Roman"/>
          <w:b/>
        </w:rPr>
      </w:pPr>
    </w:p>
    <w:p w14:paraId="4DF4F0E5" w14:textId="7353C806" w:rsidR="005C3606" w:rsidRDefault="005C3606" w:rsidP="005C3606">
      <w:pPr>
        <w:rPr>
          <w:rFonts w:ascii="Gill Sans" w:hAnsi="Gill Sans" w:cs="Times New Roman"/>
          <w:b/>
        </w:rPr>
      </w:pPr>
      <w:r w:rsidRPr="00E64E33">
        <w:rPr>
          <w:rFonts w:ascii="Gill Sans" w:hAnsi="Gill Sans" w:cs="Times New Roman"/>
          <w:b/>
        </w:rPr>
        <w:t>Master’s program</w:t>
      </w:r>
    </w:p>
    <w:p w14:paraId="1853E5C6" w14:textId="4A2B669D" w:rsidR="005C3606" w:rsidRPr="00307120" w:rsidRDefault="005C3606" w:rsidP="005C3606">
      <w:pPr>
        <w:rPr>
          <w:rFonts w:ascii="Gill Sans" w:hAnsi="Gill Sans" w:cs="Times New Roman"/>
        </w:rPr>
      </w:pPr>
      <w:r w:rsidRPr="00307120">
        <w:rPr>
          <w:rFonts w:ascii="Gill Sans" w:hAnsi="Gill Sans" w:cs="Times New Roman"/>
        </w:rPr>
        <w:t xml:space="preserve">Green, Katie </w:t>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r>
      <w:r w:rsidRPr="00307120">
        <w:rPr>
          <w:rFonts w:ascii="Gill Sans" w:hAnsi="Gill Sans" w:cs="Times New Roman"/>
        </w:rPr>
        <w:t>National Art Education Association, New Orleans (2015)</w:t>
      </w:r>
    </w:p>
    <w:p w14:paraId="1C88643D" w14:textId="66DC1665" w:rsidR="005C3606" w:rsidRPr="00307120" w:rsidRDefault="005C3606" w:rsidP="005C3606">
      <w:pPr>
        <w:rPr>
          <w:rFonts w:ascii="Gill Sans" w:hAnsi="Gill Sans" w:cs="Times New Roman"/>
        </w:rPr>
      </w:pPr>
      <w:r w:rsidRPr="00307120">
        <w:rPr>
          <w:rFonts w:ascii="Gill Sans" w:hAnsi="Gill Sans" w:cs="Times New Roman"/>
        </w:rPr>
        <w:t xml:space="preserve">Ledo, Melissa </w:t>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r>
      <w:r w:rsidRPr="00307120">
        <w:rPr>
          <w:rFonts w:ascii="Gill Sans" w:hAnsi="Gill Sans" w:cs="Times New Roman"/>
        </w:rPr>
        <w:t>National Art Education Association , New Orleans (2015)</w:t>
      </w:r>
    </w:p>
    <w:p w14:paraId="18AF3363" w14:textId="77777777" w:rsidR="00DE43BB" w:rsidRDefault="005C3606" w:rsidP="005C3606">
      <w:pPr>
        <w:rPr>
          <w:rFonts w:ascii="Gill Sans" w:hAnsi="Gill Sans" w:cs="Times New Roman"/>
        </w:rPr>
      </w:pPr>
      <w:r w:rsidRPr="00307120">
        <w:rPr>
          <w:rStyle w:val="im"/>
          <w:rFonts w:ascii="Gill Sans" w:eastAsia="Times New Roman" w:hAnsi="Gill Sans" w:cs="Times New Roman"/>
        </w:rPr>
        <w:t xml:space="preserve">Owen, Jade  </w:t>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t xml:space="preserve">An </w:t>
      </w:r>
      <w:r w:rsidRPr="00307120">
        <w:rPr>
          <w:rFonts w:ascii="Gill Sans" w:hAnsi="Gill Sans" w:cs="Times New Roman"/>
        </w:rPr>
        <w:t xml:space="preserve">Inclusive World: Bridging Communities, </w:t>
      </w:r>
      <w:r w:rsidR="00DE43BB">
        <w:rPr>
          <w:rFonts w:ascii="Gill Sans" w:hAnsi="Gill Sans" w:cs="Times New Roman"/>
        </w:rPr>
        <w:tab/>
      </w:r>
    </w:p>
    <w:p w14:paraId="377A33E1" w14:textId="145328F2" w:rsidR="005C3606" w:rsidRDefault="005C3606" w:rsidP="00DE43BB">
      <w:pPr>
        <w:ind w:left="2160" w:firstLine="720"/>
        <w:rPr>
          <w:rFonts w:ascii="Gill Sans" w:hAnsi="Gill Sans" w:cs="Times New Roman"/>
        </w:rPr>
      </w:pPr>
      <w:r w:rsidRPr="00307120">
        <w:rPr>
          <w:rFonts w:ascii="Gill Sans" w:hAnsi="Gill Sans" w:cs="Times New Roman"/>
        </w:rPr>
        <w:t>Queens, New York. (2015)</w:t>
      </w:r>
    </w:p>
    <w:p w14:paraId="4899059D" w14:textId="3042481D" w:rsidR="001E465D" w:rsidRPr="00307120" w:rsidRDefault="001E465D" w:rsidP="001E465D">
      <w:pPr>
        <w:rPr>
          <w:rFonts w:ascii="Gill Sans" w:hAnsi="Gill Sans" w:cs="Times New Roman"/>
        </w:rPr>
      </w:pPr>
      <w:r w:rsidRPr="00307120">
        <w:rPr>
          <w:rFonts w:ascii="Gill Sans" w:hAnsi="Gill Sans" w:cs="Times New Roman"/>
        </w:rPr>
        <w:t xml:space="preserve">Tim-Bottos , Anna </w:t>
      </w:r>
      <w:r w:rsidR="00DE43BB">
        <w:rPr>
          <w:rFonts w:ascii="Gill Sans" w:hAnsi="Gill Sans" w:cs="Times New Roman"/>
        </w:rPr>
        <w:tab/>
      </w:r>
      <w:r w:rsidR="00DE43BB">
        <w:rPr>
          <w:rFonts w:ascii="Gill Sans" w:hAnsi="Gill Sans" w:cs="Times New Roman"/>
        </w:rPr>
        <w:tab/>
      </w:r>
      <w:r w:rsidRPr="00307120">
        <w:rPr>
          <w:rFonts w:ascii="Gill Sans" w:hAnsi="Gill Sans" w:cs="Times New Roman"/>
        </w:rPr>
        <w:t xml:space="preserve">Arts Junktion, SCRAP  </w:t>
      </w:r>
    </w:p>
    <w:p w14:paraId="0E89694A" w14:textId="77777777" w:rsidR="001E465D" w:rsidRPr="00307120" w:rsidRDefault="001E465D" w:rsidP="005C3606">
      <w:pPr>
        <w:rPr>
          <w:rFonts w:ascii="Gill Sans" w:hAnsi="Gill Sans" w:cs="Times New Roman"/>
        </w:rPr>
      </w:pPr>
    </w:p>
    <w:p w14:paraId="234FF84A" w14:textId="77777777" w:rsidR="005C3606" w:rsidRDefault="005C3606">
      <w:pPr>
        <w:rPr>
          <w:rFonts w:ascii="Gill Sans" w:hAnsi="Gill Sans" w:cs="Times New Roman"/>
          <w:b/>
        </w:rPr>
      </w:pPr>
    </w:p>
    <w:p w14:paraId="163871E6" w14:textId="78C8179F" w:rsidR="005C3606" w:rsidRDefault="005C3606" w:rsidP="005C3606">
      <w:pPr>
        <w:rPr>
          <w:rFonts w:ascii="Gill Sans" w:hAnsi="Gill Sans" w:cs="Times New Roman"/>
          <w:b/>
        </w:rPr>
      </w:pPr>
      <w:r>
        <w:rPr>
          <w:rFonts w:ascii="Gill Sans" w:hAnsi="Gill Sans" w:cs="Times New Roman"/>
          <w:b/>
        </w:rPr>
        <w:t>PhD</w:t>
      </w:r>
      <w:r w:rsidRPr="00E64E33">
        <w:rPr>
          <w:rFonts w:ascii="Gill Sans" w:hAnsi="Gill Sans" w:cs="Times New Roman"/>
          <w:b/>
        </w:rPr>
        <w:t xml:space="preserve"> program</w:t>
      </w:r>
    </w:p>
    <w:p w14:paraId="3D23D7B7" w14:textId="6502B73D" w:rsidR="004E6E4E" w:rsidRPr="00307120" w:rsidRDefault="004E6E4E" w:rsidP="004E6E4E">
      <w:pPr>
        <w:rPr>
          <w:rFonts w:ascii="Gill Sans" w:hAnsi="Gill Sans" w:cs="Times New Roman"/>
        </w:rPr>
      </w:pPr>
      <w:r w:rsidRPr="00307120">
        <w:rPr>
          <w:rFonts w:ascii="Gill Sans" w:hAnsi="Gill Sans" w:cs="Times New Roman"/>
        </w:rPr>
        <w:t>Fitch, Sebastien</w:t>
      </w:r>
      <w:r w:rsidR="00DE43BB">
        <w:rPr>
          <w:rFonts w:ascii="Gill Sans" w:hAnsi="Gill Sans" w:cs="Times New Roman"/>
        </w:rPr>
        <w:tab/>
      </w:r>
      <w:r w:rsidR="00DE43BB">
        <w:rPr>
          <w:rFonts w:ascii="Gill Sans" w:hAnsi="Gill Sans" w:cs="Times New Roman"/>
        </w:rPr>
        <w:tab/>
      </w:r>
      <w:r w:rsidRPr="00307120">
        <w:rPr>
          <w:rFonts w:ascii="Gill Sans" w:hAnsi="Gill Sans" w:cs="Times New Roman"/>
        </w:rPr>
        <w:t>Foundations in Art, Natio</w:t>
      </w:r>
      <w:r w:rsidR="00DD0275">
        <w:rPr>
          <w:rFonts w:ascii="Gill Sans" w:hAnsi="Gill Sans" w:cs="Times New Roman"/>
        </w:rPr>
        <w:t xml:space="preserve">nal Art Education Conferences, </w:t>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r>
      <w:r w:rsidR="00DE43BB">
        <w:rPr>
          <w:rFonts w:ascii="Gill Sans" w:hAnsi="Gill Sans" w:cs="Times New Roman"/>
        </w:rPr>
        <w:tab/>
        <w:t>I</w:t>
      </w:r>
      <w:r w:rsidR="00B24B41">
        <w:rPr>
          <w:rFonts w:ascii="Gill Sans" w:hAnsi="Gill Sans" w:cs="Times New Roman"/>
        </w:rPr>
        <w:t>ndianapolis, New Orleans</w:t>
      </w:r>
    </w:p>
    <w:p w14:paraId="536D3C44" w14:textId="0BA0F2FE" w:rsidR="00DE43BB" w:rsidRDefault="00C750AB" w:rsidP="00DE43BB">
      <w:pPr>
        <w:ind w:left="2880" w:hanging="2880"/>
        <w:rPr>
          <w:rFonts w:ascii="Gill Sans" w:hAnsi="Gill Sans" w:cs="Times New Roman"/>
        </w:rPr>
      </w:pPr>
      <w:r w:rsidRPr="00307120">
        <w:rPr>
          <w:rFonts w:ascii="Gill Sans" w:hAnsi="Gill Sans" w:cs="Times New Roman"/>
        </w:rPr>
        <w:t xml:space="preserve">Lalonde, Martin </w:t>
      </w:r>
      <w:r w:rsidR="00DE43BB">
        <w:rPr>
          <w:rFonts w:ascii="Gill Sans" w:hAnsi="Gill Sans" w:cs="Times New Roman"/>
        </w:rPr>
        <w:tab/>
      </w:r>
      <w:r w:rsidRPr="00307120">
        <w:rPr>
          <w:rFonts w:ascii="Gill Sans" w:hAnsi="Gill Sans" w:cs="Times New Roman"/>
        </w:rPr>
        <w:t xml:space="preserve">Canadian Society for Education Through Art, National Art </w:t>
      </w:r>
      <w:r w:rsidR="00DE43BB">
        <w:rPr>
          <w:rFonts w:ascii="Gill Sans" w:hAnsi="Gill Sans" w:cs="Times New Roman"/>
        </w:rPr>
        <w:t>Education Association</w:t>
      </w:r>
      <w:r w:rsidRPr="00307120">
        <w:rPr>
          <w:rFonts w:ascii="Gill Sans" w:hAnsi="Gill Sans" w:cs="Times New Roman"/>
        </w:rPr>
        <w:t>, New Orleans (2015)</w:t>
      </w:r>
      <w:r w:rsidR="00DE43BB">
        <w:rPr>
          <w:rFonts w:ascii="Gill Sans" w:hAnsi="Gill Sans" w:cs="Times New Roman"/>
        </w:rPr>
        <w:tab/>
      </w:r>
    </w:p>
    <w:p w14:paraId="2F9F852F" w14:textId="20ADD220" w:rsidR="00C750AB" w:rsidRPr="00307120" w:rsidRDefault="00AD0382" w:rsidP="00DE43BB">
      <w:pPr>
        <w:ind w:left="2880"/>
        <w:rPr>
          <w:rFonts w:ascii="Gill Sans" w:hAnsi="Gill Sans" w:cs="Times New Roman"/>
        </w:rPr>
      </w:pPr>
      <w:r w:rsidRPr="00307120">
        <w:rPr>
          <w:rFonts w:ascii="Gill Sans" w:hAnsi="Gill Sans" w:cs="Times New Roman"/>
        </w:rPr>
        <w:t>Editor, Vision Magazine (Quebec)</w:t>
      </w:r>
    </w:p>
    <w:p w14:paraId="23175FE6" w14:textId="5D9A8303" w:rsidR="004E6E4E" w:rsidRPr="00307120" w:rsidRDefault="007F5F15" w:rsidP="00285760">
      <w:pPr>
        <w:ind w:left="2880" w:hanging="2880"/>
        <w:rPr>
          <w:rFonts w:ascii="Gill Sans" w:hAnsi="Gill Sans" w:cs="Times New Roman"/>
        </w:rPr>
      </w:pPr>
      <w:r w:rsidRPr="00307120">
        <w:rPr>
          <w:rFonts w:ascii="Gill Sans" w:hAnsi="Gill Sans" w:cs="Times New Roman"/>
        </w:rPr>
        <w:t xml:space="preserve">McMaster, Scott </w:t>
      </w:r>
      <w:r w:rsidR="00285760">
        <w:rPr>
          <w:rFonts w:ascii="Gill Sans" w:hAnsi="Gill Sans" w:cs="Times New Roman"/>
        </w:rPr>
        <w:tab/>
      </w:r>
      <w:r w:rsidR="00C750AB" w:rsidRPr="00307120">
        <w:rPr>
          <w:rFonts w:ascii="Gill Sans" w:hAnsi="Gill Sans" w:cs="Times New Roman"/>
        </w:rPr>
        <w:t>Canadian Society for Education Through Art</w:t>
      </w:r>
      <w:r w:rsidRPr="00307120">
        <w:rPr>
          <w:rFonts w:ascii="Gill Sans" w:hAnsi="Gill Sans" w:cs="Times New Roman"/>
        </w:rPr>
        <w:t>, International Visual Literacy Association, 6</w:t>
      </w:r>
      <w:r w:rsidRPr="00307120">
        <w:rPr>
          <w:rFonts w:ascii="Gill Sans" w:hAnsi="Gill Sans" w:cs="Times New Roman"/>
          <w:vertAlign w:val="superscript"/>
        </w:rPr>
        <w:t>th</w:t>
      </w:r>
      <w:r w:rsidRPr="00307120">
        <w:rPr>
          <w:rFonts w:ascii="Gill Sans" w:hAnsi="Gill Sans" w:cs="Times New Roman"/>
        </w:rPr>
        <w:t>. International Conference</w:t>
      </w:r>
      <w:r w:rsidR="006252B8" w:rsidRPr="00307120">
        <w:rPr>
          <w:rFonts w:ascii="Gill Sans" w:hAnsi="Gill Sans" w:cs="Times New Roman"/>
        </w:rPr>
        <w:t xml:space="preserve">, </w:t>
      </w:r>
      <w:r w:rsidR="00B24B41">
        <w:rPr>
          <w:rFonts w:ascii="Gill Sans" w:hAnsi="Gill Sans" w:cs="Times New Roman"/>
        </w:rPr>
        <w:t>presentations in: Halifax, Ohio</w:t>
      </w:r>
    </w:p>
    <w:p w14:paraId="6EB08B6F" w14:textId="55AF8B1A" w:rsidR="00297292" w:rsidRPr="00307120" w:rsidRDefault="006252B8">
      <w:pPr>
        <w:rPr>
          <w:rFonts w:ascii="Gill Sans" w:hAnsi="Gill Sans" w:cs="Times New Roman"/>
        </w:rPr>
      </w:pPr>
      <w:r w:rsidRPr="00307120">
        <w:rPr>
          <w:rFonts w:ascii="Gill Sans" w:hAnsi="Gill Sans" w:cs="Times New Roman"/>
        </w:rPr>
        <w:t>Wicks, Jennifer</w:t>
      </w:r>
      <w:r w:rsidR="00285760">
        <w:rPr>
          <w:rFonts w:ascii="Gill Sans" w:hAnsi="Gill Sans" w:cs="Times New Roman"/>
        </w:rPr>
        <w:tab/>
      </w:r>
      <w:r w:rsidR="00285760">
        <w:rPr>
          <w:rFonts w:ascii="Gill Sans" w:hAnsi="Gill Sans" w:cs="Times New Roman"/>
        </w:rPr>
        <w:tab/>
      </w:r>
      <w:r w:rsidR="00C750AB" w:rsidRPr="00307120">
        <w:rPr>
          <w:rFonts w:ascii="Gill Sans" w:hAnsi="Gill Sans" w:cs="Times New Roman"/>
        </w:rPr>
        <w:t>Canadian Society for Education Through Art</w:t>
      </w:r>
      <w:r w:rsidR="00B24B41">
        <w:rPr>
          <w:rFonts w:ascii="Gill Sans" w:hAnsi="Gill Sans" w:cs="Times New Roman"/>
        </w:rPr>
        <w:t>, Halifax</w:t>
      </w:r>
    </w:p>
    <w:p w14:paraId="06EA27C1" w14:textId="77777777" w:rsidR="00EA201E" w:rsidRPr="00307120" w:rsidRDefault="00EA201E"/>
    <w:sectPr w:rsidR="00EA201E" w:rsidRPr="00307120" w:rsidSect="003F0745">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0C03" w14:textId="77777777" w:rsidR="009941DC" w:rsidRDefault="009941DC" w:rsidP="00746B30">
      <w:r>
        <w:separator/>
      </w:r>
    </w:p>
  </w:endnote>
  <w:endnote w:type="continuationSeparator" w:id="0">
    <w:p w14:paraId="0DED9BEF" w14:textId="77777777" w:rsidR="009941DC" w:rsidRDefault="009941DC" w:rsidP="007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20DF9" w14:textId="77777777" w:rsidR="009941DC" w:rsidRDefault="009941DC" w:rsidP="00746B30">
      <w:r>
        <w:separator/>
      </w:r>
    </w:p>
  </w:footnote>
  <w:footnote w:type="continuationSeparator" w:id="0">
    <w:p w14:paraId="20165527" w14:textId="77777777" w:rsidR="009941DC" w:rsidRDefault="009941DC" w:rsidP="00746B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D2F1" w14:textId="77777777" w:rsidR="009941DC" w:rsidRDefault="009941DC" w:rsidP="00746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02F1C" w14:textId="77777777" w:rsidR="009941DC" w:rsidRDefault="009941DC" w:rsidP="00746B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CB11" w14:textId="77777777" w:rsidR="009941DC" w:rsidRDefault="009941DC" w:rsidP="00746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D12">
      <w:rPr>
        <w:rStyle w:val="PageNumber"/>
        <w:noProof/>
      </w:rPr>
      <w:t>1</w:t>
    </w:r>
    <w:r>
      <w:rPr>
        <w:rStyle w:val="PageNumber"/>
      </w:rPr>
      <w:fldChar w:fldCharType="end"/>
    </w:r>
  </w:p>
  <w:p w14:paraId="72943113" w14:textId="77777777" w:rsidR="009941DC" w:rsidRDefault="009941DC" w:rsidP="00746B3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5CD4"/>
    <w:multiLevelType w:val="hybridMultilevel"/>
    <w:tmpl w:val="F0FC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7B"/>
    <w:rsid w:val="00001427"/>
    <w:rsid w:val="00037655"/>
    <w:rsid w:val="000748EC"/>
    <w:rsid w:val="00087BC0"/>
    <w:rsid w:val="000B6A63"/>
    <w:rsid w:val="000F6891"/>
    <w:rsid w:val="00184D12"/>
    <w:rsid w:val="001C0B4E"/>
    <w:rsid w:val="001C273C"/>
    <w:rsid w:val="001D05B5"/>
    <w:rsid w:val="001E189D"/>
    <w:rsid w:val="001E465D"/>
    <w:rsid w:val="00273580"/>
    <w:rsid w:val="00280E03"/>
    <w:rsid w:val="00285760"/>
    <w:rsid w:val="00297292"/>
    <w:rsid w:val="002A1101"/>
    <w:rsid w:val="002B4C88"/>
    <w:rsid w:val="00307120"/>
    <w:rsid w:val="0031701C"/>
    <w:rsid w:val="003D4FD2"/>
    <w:rsid w:val="003D580D"/>
    <w:rsid w:val="003F0745"/>
    <w:rsid w:val="00431A0D"/>
    <w:rsid w:val="004609E6"/>
    <w:rsid w:val="004E5153"/>
    <w:rsid w:val="004E6E4E"/>
    <w:rsid w:val="005170E7"/>
    <w:rsid w:val="005357F8"/>
    <w:rsid w:val="00551743"/>
    <w:rsid w:val="005B3264"/>
    <w:rsid w:val="005C3606"/>
    <w:rsid w:val="00621BBC"/>
    <w:rsid w:val="006252B8"/>
    <w:rsid w:val="00655FC2"/>
    <w:rsid w:val="00677799"/>
    <w:rsid w:val="0070238C"/>
    <w:rsid w:val="00746B30"/>
    <w:rsid w:val="00776DD5"/>
    <w:rsid w:val="007D43F2"/>
    <w:rsid w:val="007F5F15"/>
    <w:rsid w:val="00832D6A"/>
    <w:rsid w:val="00854B73"/>
    <w:rsid w:val="00855875"/>
    <w:rsid w:val="00884B7B"/>
    <w:rsid w:val="00897539"/>
    <w:rsid w:val="008F7E39"/>
    <w:rsid w:val="00911124"/>
    <w:rsid w:val="0093158F"/>
    <w:rsid w:val="009941DC"/>
    <w:rsid w:val="009976CE"/>
    <w:rsid w:val="009A10AE"/>
    <w:rsid w:val="009E34B0"/>
    <w:rsid w:val="009F71A0"/>
    <w:rsid w:val="00A430FF"/>
    <w:rsid w:val="00A547F8"/>
    <w:rsid w:val="00A87BBD"/>
    <w:rsid w:val="00AC6DDB"/>
    <w:rsid w:val="00AD0382"/>
    <w:rsid w:val="00B24B41"/>
    <w:rsid w:val="00B7690A"/>
    <w:rsid w:val="00BB4DDD"/>
    <w:rsid w:val="00BF3DAB"/>
    <w:rsid w:val="00C31424"/>
    <w:rsid w:val="00C62BF7"/>
    <w:rsid w:val="00C750AB"/>
    <w:rsid w:val="00C970BB"/>
    <w:rsid w:val="00CA126C"/>
    <w:rsid w:val="00D12D17"/>
    <w:rsid w:val="00D43CD2"/>
    <w:rsid w:val="00DD0275"/>
    <w:rsid w:val="00DD2DBE"/>
    <w:rsid w:val="00DE43BB"/>
    <w:rsid w:val="00E37B1B"/>
    <w:rsid w:val="00E64E33"/>
    <w:rsid w:val="00EA201E"/>
    <w:rsid w:val="00EB6480"/>
    <w:rsid w:val="00EE4578"/>
    <w:rsid w:val="00EF17E1"/>
    <w:rsid w:val="00F04747"/>
    <w:rsid w:val="00F15EDD"/>
    <w:rsid w:val="00F6646E"/>
    <w:rsid w:val="00FE1F1E"/>
    <w:rsid w:val="00FF2E14"/>
    <w:rsid w:val="00FF78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0FF"/>
    <w:rPr>
      <w:color w:val="0000FF"/>
      <w:u w:val="single"/>
    </w:rPr>
  </w:style>
  <w:style w:type="paragraph" w:styleId="NormalWeb">
    <w:name w:val="Normal (Web)"/>
    <w:basedOn w:val="Normal"/>
    <w:uiPriority w:val="99"/>
    <w:semiHidden/>
    <w:unhideWhenUsed/>
    <w:rsid w:val="00FE1F1E"/>
    <w:pPr>
      <w:spacing w:before="100" w:beforeAutospacing="1" w:after="100" w:afterAutospacing="1"/>
    </w:pPr>
    <w:rPr>
      <w:rFonts w:ascii="Times" w:hAnsi="Times" w:cs="Times New Roman"/>
      <w:sz w:val="20"/>
      <w:szCs w:val="20"/>
    </w:rPr>
  </w:style>
  <w:style w:type="character" w:customStyle="1" w:styleId="im">
    <w:name w:val="im"/>
    <w:basedOn w:val="DefaultParagraphFont"/>
    <w:rsid w:val="001C0B4E"/>
  </w:style>
  <w:style w:type="paragraph" w:customStyle="1" w:styleId="Body">
    <w:name w:val="Body"/>
    <w:rsid w:val="007D43F2"/>
    <w:pPr>
      <w:suppressAutoHyphens/>
    </w:pPr>
    <w:rPr>
      <w:rFonts w:ascii="Times New Roman" w:eastAsia="Times New Roman" w:hAnsi="Times New Roman" w:cs="Times New Roman"/>
      <w:sz w:val="20"/>
      <w:szCs w:val="20"/>
    </w:rPr>
  </w:style>
  <w:style w:type="paragraph" w:styleId="ListParagraph">
    <w:name w:val="List Paragraph"/>
    <w:basedOn w:val="Normal"/>
    <w:uiPriority w:val="34"/>
    <w:qFormat/>
    <w:rsid w:val="007D43F2"/>
    <w:pPr>
      <w:ind w:left="720"/>
      <w:contextualSpacing/>
    </w:pPr>
  </w:style>
  <w:style w:type="paragraph" w:styleId="Header">
    <w:name w:val="header"/>
    <w:basedOn w:val="Normal"/>
    <w:link w:val="HeaderChar"/>
    <w:uiPriority w:val="99"/>
    <w:unhideWhenUsed/>
    <w:rsid w:val="00746B30"/>
    <w:pPr>
      <w:tabs>
        <w:tab w:val="center" w:pos="4320"/>
        <w:tab w:val="right" w:pos="8640"/>
      </w:tabs>
    </w:pPr>
  </w:style>
  <w:style w:type="character" w:customStyle="1" w:styleId="HeaderChar">
    <w:name w:val="Header Char"/>
    <w:basedOn w:val="DefaultParagraphFont"/>
    <w:link w:val="Header"/>
    <w:uiPriority w:val="99"/>
    <w:rsid w:val="00746B30"/>
  </w:style>
  <w:style w:type="character" w:styleId="PageNumber">
    <w:name w:val="page number"/>
    <w:basedOn w:val="DefaultParagraphFont"/>
    <w:uiPriority w:val="99"/>
    <w:semiHidden/>
    <w:unhideWhenUsed/>
    <w:rsid w:val="00746B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0FF"/>
    <w:rPr>
      <w:color w:val="0000FF"/>
      <w:u w:val="single"/>
    </w:rPr>
  </w:style>
  <w:style w:type="paragraph" w:styleId="NormalWeb">
    <w:name w:val="Normal (Web)"/>
    <w:basedOn w:val="Normal"/>
    <w:uiPriority w:val="99"/>
    <w:semiHidden/>
    <w:unhideWhenUsed/>
    <w:rsid w:val="00FE1F1E"/>
    <w:pPr>
      <w:spacing w:before="100" w:beforeAutospacing="1" w:after="100" w:afterAutospacing="1"/>
    </w:pPr>
    <w:rPr>
      <w:rFonts w:ascii="Times" w:hAnsi="Times" w:cs="Times New Roman"/>
      <w:sz w:val="20"/>
      <w:szCs w:val="20"/>
    </w:rPr>
  </w:style>
  <w:style w:type="character" w:customStyle="1" w:styleId="im">
    <w:name w:val="im"/>
    <w:basedOn w:val="DefaultParagraphFont"/>
    <w:rsid w:val="001C0B4E"/>
  </w:style>
  <w:style w:type="paragraph" w:customStyle="1" w:styleId="Body">
    <w:name w:val="Body"/>
    <w:rsid w:val="007D43F2"/>
    <w:pPr>
      <w:suppressAutoHyphens/>
    </w:pPr>
    <w:rPr>
      <w:rFonts w:ascii="Times New Roman" w:eastAsia="Times New Roman" w:hAnsi="Times New Roman" w:cs="Times New Roman"/>
      <w:sz w:val="20"/>
      <w:szCs w:val="20"/>
    </w:rPr>
  </w:style>
  <w:style w:type="paragraph" w:styleId="ListParagraph">
    <w:name w:val="List Paragraph"/>
    <w:basedOn w:val="Normal"/>
    <w:uiPriority w:val="34"/>
    <w:qFormat/>
    <w:rsid w:val="007D43F2"/>
    <w:pPr>
      <w:ind w:left="720"/>
      <w:contextualSpacing/>
    </w:pPr>
  </w:style>
  <w:style w:type="paragraph" w:styleId="Header">
    <w:name w:val="header"/>
    <w:basedOn w:val="Normal"/>
    <w:link w:val="HeaderChar"/>
    <w:uiPriority w:val="99"/>
    <w:unhideWhenUsed/>
    <w:rsid w:val="00746B30"/>
    <w:pPr>
      <w:tabs>
        <w:tab w:val="center" w:pos="4320"/>
        <w:tab w:val="right" w:pos="8640"/>
      </w:tabs>
    </w:pPr>
  </w:style>
  <w:style w:type="character" w:customStyle="1" w:styleId="HeaderChar">
    <w:name w:val="Header Char"/>
    <w:basedOn w:val="DefaultParagraphFont"/>
    <w:link w:val="Header"/>
    <w:uiPriority w:val="99"/>
    <w:rsid w:val="00746B30"/>
  </w:style>
  <w:style w:type="character" w:styleId="PageNumber">
    <w:name w:val="page number"/>
    <w:basedOn w:val="DefaultParagraphFont"/>
    <w:uiPriority w:val="99"/>
    <w:semiHidden/>
    <w:unhideWhenUsed/>
    <w:rsid w:val="0074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2272">
      <w:bodyDiv w:val="1"/>
      <w:marLeft w:val="0"/>
      <w:marRight w:val="0"/>
      <w:marTop w:val="0"/>
      <w:marBottom w:val="0"/>
      <w:divBdr>
        <w:top w:val="none" w:sz="0" w:space="0" w:color="auto"/>
        <w:left w:val="none" w:sz="0" w:space="0" w:color="auto"/>
        <w:bottom w:val="none" w:sz="0" w:space="0" w:color="auto"/>
        <w:right w:val="none" w:sz="0" w:space="0" w:color="auto"/>
      </w:divBdr>
      <w:divsChild>
        <w:div w:id="1289361953">
          <w:marLeft w:val="0"/>
          <w:marRight w:val="0"/>
          <w:marTop w:val="0"/>
          <w:marBottom w:val="0"/>
          <w:divBdr>
            <w:top w:val="none" w:sz="0" w:space="0" w:color="auto"/>
            <w:left w:val="none" w:sz="0" w:space="0" w:color="auto"/>
            <w:bottom w:val="none" w:sz="0" w:space="0" w:color="auto"/>
            <w:right w:val="none" w:sz="0" w:space="0" w:color="auto"/>
          </w:divBdr>
        </w:div>
        <w:div w:id="2117940321">
          <w:marLeft w:val="0"/>
          <w:marRight w:val="0"/>
          <w:marTop w:val="0"/>
          <w:marBottom w:val="0"/>
          <w:divBdr>
            <w:top w:val="none" w:sz="0" w:space="0" w:color="auto"/>
            <w:left w:val="none" w:sz="0" w:space="0" w:color="auto"/>
            <w:bottom w:val="none" w:sz="0" w:space="0" w:color="auto"/>
            <w:right w:val="none" w:sz="0" w:space="0" w:color="auto"/>
          </w:divBdr>
        </w:div>
        <w:div w:id="103572359">
          <w:marLeft w:val="0"/>
          <w:marRight w:val="0"/>
          <w:marTop w:val="0"/>
          <w:marBottom w:val="0"/>
          <w:divBdr>
            <w:top w:val="none" w:sz="0" w:space="0" w:color="auto"/>
            <w:left w:val="none" w:sz="0" w:space="0" w:color="auto"/>
            <w:bottom w:val="none" w:sz="0" w:space="0" w:color="auto"/>
            <w:right w:val="none" w:sz="0" w:space="0" w:color="auto"/>
          </w:divBdr>
        </w:div>
        <w:div w:id="1447963511">
          <w:marLeft w:val="0"/>
          <w:marRight w:val="0"/>
          <w:marTop w:val="0"/>
          <w:marBottom w:val="0"/>
          <w:divBdr>
            <w:top w:val="none" w:sz="0" w:space="0" w:color="auto"/>
            <w:left w:val="none" w:sz="0" w:space="0" w:color="auto"/>
            <w:bottom w:val="none" w:sz="0" w:space="0" w:color="auto"/>
            <w:right w:val="none" w:sz="0" w:space="0" w:color="auto"/>
          </w:divBdr>
        </w:div>
        <w:div w:id="373964020">
          <w:marLeft w:val="0"/>
          <w:marRight w:val="0"/>
          <w:marTop w:val="0"/>
          <w:marBottom w:val="0"/>
          <w:divBdr>
            <w:top w:val="none" w:sz="0" w:space="0" w:color="auto"/>
            <w:left w:val="none" w:sz="0" w:space="0" w:color="auto"/>
            <w:bottom w:val="none" w:sz="0" w:space="0" w:color="auto"/>
            <w:right w:val="none" w:sz="0" w:space="0" w:color="auto"/>
          </w:divBdr>
        </w:div>
        <w:div w:id="80375194">
          <w:marLeft w:val="0"/>
          <w:marRight w:val="0"/>
          <w:marTop w:val="0"/>
          <w:marBottom w:val="0"/>
          <w:divBdr>
            <w:top w:val="none" w:sz="0" w:space="0" w:color="auto"/>
            <w:left w:val="none" w:sz="0" w:space="0" w:color="auto"/>
            <w:bottom w:val="none" w:sz="0" w:space="0" w:color="auto"/>
            <w:right w:val="none" w:sz="0" w:space="0" w:color="auto"/>
          </w:divBdr>
        </w:div>
        <w:div w:id="1670056315">
          <w:marLeft w:val="0"/>
          <w:marRight w:val="0"/>
          <w:marTop w:val="0"/>
          <w:marBottom w:val="0"/>
          <w:divBdr>
            <w:top w:val="none" w:sz="0" w:space="0" w:color="auto"/>
            <w:left w:val="none" w:sz="0" w:space="0" w:color="auto"/>
            <w:bottom w:val="none" w:sz="0" w:space="0" w:color="auto"/>
            <w:right w:val="none" w:sz="0" w:space="0" w:color="auto"/>
          </w:divBdr>
        </w:div>
        <w:div w:id="1045829738">
          <w:marLeft w:val="0"/>
          <w:marRight w:val="0"/>
          <w:marTop w:val="0"/>
          <w:marBottom w:val="0"/>
          <w:divBdr>
            <w:top w:val="none" w:sz="0" w:space="0" w:color="auto"/>
            <w:left w:val="none" w:sz="0" w:space="0" w:color="auto"/>
            <w:bottom w:val="none" w:sz="0" w:space="0" w:color="auto"/>
            <w:right w:val="none" w:sz="0" w:space="0" w:color="auto"/>
          </w:divBdr>
        </w:div>
        <w:div w:id="776872322">
          <w:marLeft w:val="0"/>
          <w:marRight w:val="0"/>
          <w:marTop w:val="0"/>
          <w:marBottom w:val="0"/>
          <w:divBdr>
            <w:top w:val="none" w:sz="0" w:space="0" w:color="auto"/>
            <w:left w:val="none" w:sz="0" w:space="0" w:color="auto"/>
            <w:bottom w:val="none" w:sz="0" w:space="0" w:color="auto"/>
            <w:right w:val="none" w:sz="0" w:space="0" w:color="auto"/>
          </w:divBdr>
        </w:div>
        <w:div w:id="2127196231">
          <w:marLeft w:val="0"/>
          <w:marRight w:val="0"/>
          <w:marTop w:val="0"/>
          <w:marBottom w:val="0"/>
          <w:divBdr>
            <w:top w:val="none" w:sz="0" w:space="0" w:color="auto"/>
            <w:left w:val="none" w:sz="0" w:space="0" w:color="auto"/>
            <w:bottom w:val="none" w:sz="0" w:space="0" w:color="auto"/>
            <w:right w:val="none" w:sz="0" w:space="0" w:color="auto"/>
          </w:divBdr>
        </w:div>
        <w:div w:id="1866673480">
          <w:marLeft w:val="0"/>
          <w:marRight w:val="0"/>
          <w:marTop w:val="0"/>
          <w:marBottom w:val="0"/>
          <w:divBdr>
            <w:top w:val="none" w:sz="0" w:space="0" w:color="auto"/>
            <w:left w:val="none" w:sz="0" w:space="0" w:color="auto"/>
            <w:bottom w:val="none" w:sz="0" w:space="0" w:color="auto"/>
            <w:right w:val="none" w:sz="0" w:space="0" w:color="auto"/>
          </w:divBdr>
        </w:div>
        <w:div w:id="1077164778">
          <w:marLeft w:val="0"/>
          <w:marRight w:val="0"/>
          <w:marTop w:val="0"/>
          <w:marBottom w:val="0"/>
          <w:divBdr>
            <w:top w:val="none" w:sz="0" w:space="0" w:color="auto"/>
            <w:left w:val="none" w:sz="0" w:space="0" w:color="auto"/>
            <w:bottom w:val="none" w:sz="0" w:space="0" w:color="auto"/>
            <w:right w:val="none" w:sz="0" w:space="0" w:color="auto"/>
          </w:divBdr>
        </w:div>
        <w:div w:id="1160652239">
          <w:marLeft w:val="0"/>
          <w:marRight w:val="0"/>
          <w:marTop w:val="0"/>
          <w:marBottom w:val="0"/>
          <w:divBdr>
            <w:top w:val="none" w:sz="0" w:space="0" w:color="auto"/>
            <w:left w:val="none" w:sz="0" w:space="0" w:color="auto"/>
            <w:bottom w:val="none" w:sz="0" w:space="0" w:color="auto"/>
            <w:right w:val="none" w:sz="0" w:space="0" w:color="auto"/>
          </w:divBdr>
        </w:div>
        <w:div w:id="2067726480">
          <w:marLeft w:val="0"/>
          <w:marRight w:val="0"/>
          <w:marTop w:val="0"/>
          <w:marBottom w:val="0"/>
          <w:divBdr>
            <w:top w:val="none" w:sz="0" w:space="0" w:color="auto"/>
            <w:left w:val="none" w:sz="0" w:space="0" w:color="auto"/>
            <w:bottom w:val="none" w:sz="0" w:space="0" w:color="auto"/>
            <w:right w:val="none" w:sz="0" w:space="0" w:color="auto"/>
          </w:divBdr>
        </w:div>
        <w:div w:id="158815253">
          <w:marLeft w:val="0"/>
          <w:marRight w:val="0"/>
          <w:marTop w:val="0"/>
          <w:marBottom w:val="0"/>
          <w:divBdr>
            <w:top w:val="none" w:sz="0" w:space="0" w:color="auto"/>
            <w:left w:val="none" w:sz="0" w:space="0" w:color="auto"/>
            <w:bottom w:val="none" w:sz="0" w:space="0" w:color="auto"/>
            <w:right w:val="none" w:sz="0" w:space="0" w:color="auto"/>
          </w:divBdr>
        </w:div>
        <w:div w:id="1366977670">
          <w:marLeft w:val="0"/>
          <w:marRight w:val="0"/>
          <w:marTop w:val="0"/>
          <w:marBottom w:val="0"/>
          <w:divBdr>
            <w:top w:val="none" w:sz="0" w:space="0" w:color="auto"/>
            <w:left w:val="none" w:sz="0" w:space="0" w:color="auto"/>
            <w:bottom w:val="none" w:sz="0" w:space="0" w:color="auto"/>
            <w:right w:val="none" w:sz="0" w:space="0" w:color="auto"/>
          </w:divBdr>
        </w:div>
        <w:div w:id="12733432">
          <w:marLeft w:val="0"/>
          <w:marRight w:val="0"/>
          <w:marTop w:val="0"/>
          <w:marBottom w:val="0"/>
          <w:divBdr>
            <w:top w:val="none" w:sz="0" w:space="0" w:color="auto"/>
            <w:left w:val="none" w:sz="0" w:space="0" w:color="auto"/>
            <w:bottom w:val="none" w:sz="0" w:space="0" w:color="auto"/>
            <w:right w:val="none" w:sz="0" w:space="0" w:color="auto"/>
          </w:divBdr>
        </w:div>
        <w:div w:id="2030834506">
          <w:marLeft w:val="0"/>
          <w:marRight w:val="0"/>
          <w:marTop w:val="0"/>
          <w:marBottom w:val="0"/>
          <w:divBdr>
            <w:top w:val="none" w:sz="0" w:space="0" w:color="auto"/>
            <w:left w:val="none" w:sz="0" w:space="0" w:color="auto"/>
            <w:bottom w:val="none" w:sz="0" w:space="0" w:color="auto"/>
            <w:right w:val="none" w:sz="0" w:space="0" w:color="auto"/>
          </w:divBdr>
        </w:div>
        <w:div w:id="10499272">
          <w:marLeft w:val="0"/>
          <w:marRight w:val="0"/>
          <w:marTop w:val="0"/>
          <w:marBottom w:val="0"/>
          <w:divBdr>
            <w:top w:val="none" w:sz="0" w:space="0" w:color="auto"/>
            <w:left w:val="none" w:sz="0" w:space="0" w:color="auto"/>
            <w:bottom w:val="none" w:sz="0" w:space="0" w:color="auto"/>
            <w:right w:val="none" w:sz="0" w:space="0" w:color="auto"/>
          </w:divBdr>
        </w:div>
        <w:div w:id="1724986202">
          <w:marLeft w:val="0"/>
          <w:marRight w:val="0"/>
          <w:marTop w:val="0"/>
          <w:marBottom w:val="0"/>
          <w:divBdr>
            <w:top w:val="none" w:sz="0" w:space="0" w:color="auto"/>
            <w:left w:val="none" w:sz="0" w:space="0" w:color="auto"/>
            <w:bottom w:val="none" w:sz="0" w:space="0" w:color="auto"/>
            <w:right w:val="none" w:sz="0" w:space="0" w:color="auto"/>
          </w:divBdr>
        </w:div>
      </w:divsChild>
    </w:div>
    <w:div w:id="339089392">
      <w:bodyDiv w:val="1"/>
      <w:marLeft w:val="0"/>
      <w:marRight w:val="0"/>
      <w:marTop w:val="0"/>
      <w:marBottom w:val="0"/>
      <w:divBdr>
        <w:top w:val="none" w:sz="0" w:space="0" w:color="auto"/>
        <w:left w:val="none" w:sz="0" w:space="0" w:color="auto"/>
        <w:bottom w:val="none" w:sz="0" w:space="0" w:color="auto"/>
        <w:right w:val="none" w:sz="0" w:space="0" w:color="auto"/>
      </w:divBdr>
      <w:divsChild>
        <w:div w:id="535972629">
          <w:marLeft w:val="0"/>
          <w:marRight w:val="0"/>
          <w:marTop w:val="0"/>
          <w:marBottom w:val="0"/>
          <w:divBdr>
            <w:top w:val="none" w:sz="0" w:space="0" w:color="auto"/>
            <w:left w:val="none" w:sz="0" w:space="0" w:color="auto"/>
            <w:bottom w:val="none" w:sz="0" w:space="0" w:color="auto"/>
            <w:right w:val="none" w:sz="0" w:space="0" w:color="auto"/>
          </w:divBdr>
        </w:div>
        <w:div w:id="211696298">
          <w:marLeft w:val="0"/>
          <w:marRight w:val="0"/>
          <w:marTop w:val="0"/>
          <w:marBottom w:val="0"/>
          <w:divBdr>
            <w:top w:val="none" w:sz="0" w:space="0" w:color="auto"/>
            <w:left w:val="none" w:sz="0" w:space="0" w:color="auto"/>
            <w:bottom w:val="none" w:sz="0" w:space="0" w:color="auto"/>
            <w:right w:val="none" w:sz="0" w:space="0" w:color="auto"/>
          </w:divBdr>
        </w:div>
        <w:div w:id="404571403">
          <w:marLeft w:val="0"/>
          <w:marRight w:val="0"/>
          <w:marTop w:val="0"/>
          <w:marBottom w:val="0"/>
          <w:divBdr>
            <w:top w:val="none" w:sz="0" w:space="0" w:color="auto"/>
            <w:left w:val="none" w:sz="0" w:space="0" w:color="auto"/>
            <w:bottom w:val="none" w:sz="0" w:space="0" w:color="auto"/>
            <w:right w:val="none" w:sz="0" w:space="0" w:color="auto"/>
          </w:divBdr>
        </w:div>
        <w:div w:id="1319771589">
          <w:marLeft w:val="0"/>
          <w:marRight w:val="0"/>
          <w:marTop w:val="0"/>
          <w:marBottom w:val="0"/>
          <w:divBdr>
            <w:top w:val="none" w:sz="0" w:space="0" w:color="auto"/>
            <w:left w:val="none" w:sz="0" w:space="0" w:color="auto"/>
            <w:bottom w:val="none" w:sz="0" w:space="0" w:color="auto"/>
            <w:right w:val="none" w:sz="0" w:space="0" w:color="auto"/>
          </w:divBdr>
        </w:div>
        <w:div w:id="718822410">
          <w:marLeft w:val="0"/>
          <w:marRight w:val="0"/>
          <w:marTop w:val="0"/>
          <w:marBottom w:val="0"/>
          <w:divBdr>
            <w:top w:val="none" w:sz="0" w:space="0" w:color="auto"/>
            <w:left w:val="none" w:sz="0" w:space="0" w:color="auto"/>
            <w:bottom w:val="none" w:sz="0" w:space="0" w:color="auto"/>
            <w:right w:val="none" w:sz="0" w:space="0" w:color="auto"/>
          </w:divBdr>
        </w:div>
        <w:div w:id="717767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2052</Words>
  <Characters>11701</Characters>
  <Application>Microsoft Macintosh Word</Application>
  <DocSecurity>0</DocSecurity>
  <Lines>97</Lines>
  <Paragraphs>27</Paragraphs>
  <ScaleCrop>false</ScaleCrop>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dc:creator>
  <cp:keywords/>
  <dc:description/>
  <cp:lastModifiedBy>CDA</cp:lastModifiedBy>
  <cp:revision>3</cp:revision>
  <dcterms:created xsi:type="dcterms:W3CDTF">2015-09-08T18:08:00Z</dcterms:created>
  <dcterms:modified xsi:type="dcterms:W3CDTF">2015-09-08T18:08:00Z</dcterms:modified>
</cp:coreProperties>
</file>