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0975" w14:textId="77777777" w:rsidR="00B7106A" w:rsidRPr="00722247" w:rsidRDefault="00B7106A" w:rsidP="00B7106A">
      <w:pPr>
        <w:pStyle w:val="Title"/>
        <w:rPr>
          <w:rFonts w:ascii="Calibri" w:hAnsi="Calibri" w:cs="Calibri"/>
          <w:color w:val="801329" w:themeColor="accent1"/>
        </w:rPr>
      </w:pPr>
      <w:r w:rsidRPr="00722247">
        <w:rPr>
          <w:rFonts w:ascii="Calibri" w:hAnsi="Calibri" w:cs="Calibri"/>
          <w:color w:val="801329" w:themeColor="accent1"/>
        </w:rPr>
        <w:t>Gathering Evidence for your Teaching Dossier</w:t>
      </w:r>
    </w:p>
    <w:p w14:paraId="16C20F8D" w14:textId="2E41BE57" w:rsidR="00263192" w:rsidRDefault="00B7106A" w:rsidP="00B7106A">
      <w:r>
        <w:t xml:space="preserve">Use the following template to begin to identify what you will include in your dossier. </w:t>
      </w:r>
      <w:r w:rsidR="005473BD">
        <w:t xml:space="preserve">Draw on the claims you make in your teaching philosophy statement to </w:t>
      </w:r>
      <w:r w:rsidR="00263192">
        <w:t>complete the first column</w:t>
      </w:r>
      <w:r w:rsidR="00880751">
        <w:t xml:space="preserve">; </w:t>
      </w:r>
      <w:r w:rsidR="00263192">
        <w:t>then</w:t>
      </w:r>
      <w:r w:rsidR="00880751">
        <w:t>,</w:t>
      </w:r>
      <w:r w:rsidR="00610CAA">
        <w:t xml:space="preserve"> for each claim, identify examples from your practice, what could be used as evidence and what impact the practice has had.</w:t>
      </w:r>
    </w:p>
    <w:p w14:paraId="5276EE63" w14:textId="77777777" w:rsidR="00263192" w:rsidRDefault="00263192" w:rsidP="00B7106A"/>
    <w:p w14:paraId="7D572837" w14:textId="0A5013E1" w:rsidR="0078317E" w:rsidRDefault="00CF5A4B" w:rsidP="0078317E">
      <w:pPr>
        <w:pStyle w:val="ListParagraph"/>
        <w:numPr>
          <w:ilvl w:val="0"/>
          <w:numId w:val="4"/>
        </w:numPr>
      </w:pPr>
      <w:r>
        <w:t>Refer</w:t>
      </w:r>
      <w:r w:rsidR="00B7106A">
        <w:t xml:space="preserve"> to</w:t>
      </w:r>
      <w:r w:rsidR="00AE5AC7">
        <w:t xml:space="preserve"> </w:t>
      </w:r>
      <w:hyperlink r:id="rId7" w:history="1">
        <w:r w:rsidR="00AE5AC7" w:rsidRPr="009453CB">
          <w:rPr>
            <w:rStyle w:val="Hyperlink"/>
          </w:rPr>
          <w:t>A Guide to Providing</w:t>
        </w:r>
        <w:r w:rsidR="009453CB" w:rsidRPr="009453CB">
          <w:rPr>
            <w:rStyle w:val="Hyperlink"/>
          </w:rPr>
          <w:t xml:space="preserve"> Evidence of Teaching</w:t>
        </w:r>
      </w:hyperlink>
      <w:r w:rsidR="009453CB">
        <w:t xml:space="preserve"> </w:t>
      </w:r>
      <w:r w:rsidR="00B7106A">
        <w:t xml:space="preserve"> </w:t>
      </w:r>
      <w:r w:rsidR="009453CB">
        <w:t>for the Univers</w:t>
      </w:r>
      <w:r w:rsidR="00722247">
        <w:t>i</w:t>
      </w:r>
      <w:r w:rsidR="009453CB">
        <w:t xml:space="preserve">ty of Calgary’s Taylor Institute. </w:t>
      </w:r>
    </w:p>
    <w:p w14:paraId="3F14A2B3" w14:textId="602518BA" w:rsidR="00B7106A" w:rsidRDefault="00CF5A4B" w:rsidP="0078317E">
      <w:pPr>
        <w:pStyle w:val="ListParagraph"/>
        <w:numPr>
          <w:ilvl w:val="0"/>
          <w:numId w:val="4"/>
        </w:numPr>
      </w:pPr>
      <w:r>
        <w:t xml:space="preserve">Refer to </w:t>
      </w:r>
      <w:r w:rsidR="00B7106A">
        <w:t xml:space="preserve"> </w:t>
      </w:r>
      <w:hyperlink r:id="rId8" w:history="1">
        <w:r w:rsidR="00B7106A" w:rsidRPr="00B7106A">
          <w:rPr>
            <w:rStyle w:val="Hyperlink"/>
          </w:rPr>
          <w:t>UBC Centre for Teaching, Learning and Technology</w:t>
        </w:r>
      </w:hyperlink>
      <w:r w:rsidR="00B7106A">
        <w:t xml:space="preserve"> for more information on describing impact.</w:t>
      </w:r>
    </w:p>
    <w:p w14:paraId="15B274A9" w14:textId="77777777" w:rsidR="00B7106A" w:rsidRDefault="00B7106A" w:rsidP="00B7106A">
      <w:pPr>
        <w:rPr>
          <w:i/>
          <w:iCs/>
        </w:rPr>
      </w:pPr>
    </w:p>
    <w:p w14:paraId="7A3243BE" w14:textId="2255EA68" w:rsidR="00B7106A" w:rsidRPr="00B7106A" w:rsidRDefault="00B7106A" w:rsidP="00B7106A">
      <w:pPr>
        <w:rPr>
          <w:i/>
          <w:iCs/>
          <w:sz w:val="21"/>
          <w:szCs w:val="21"/>
        </w:rPr>
      </w:pPr>
      <w:r w:rsidRPr="00B7106A">
        <w:rPr>
          <w:i/>
          <w:iCs/>
          <w:sz w:val="21"/>
          <w:szCs w:val="21"/>
        </w:rPr>
        <w:t xml:space="preserve">This template is based on the criteria for the Concordia PETA Award. You can </w:t>
      </w:r>
      <w:r w:rsidR="00586294">
        <w:rPr>
          <w:i/>
          <w:iCs/>
          <w:sz w:val="21"/>
          <w:szCs w:val="21"/>
        </w:rPr>
        <w:t xml:space="preserve">add and </w:t>
      </w:r>
      <w:r w:rsidRPr="00B7106A">
        <w:rPr>
          <w:i/>
          <w:iCs/>
          <w:sz w:val="21"/>
          <w:szCs w:val="21"/>
        </w:rPr>
        <w:t>modify the themes to adapt it to other award or dossier criteria.</w:t>
      </w:r>
    </w:p>
    <w:p w14:paraId="755DD3BF" w14:textId="77777777" w:rsidR="00B7106A" w:rsidRDefault="00B7106A" w:rsidP="00B71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3685"/>
        <w:gridCol w:w="2607"/>
      </w:tblGrid>
      <w:tr w:rsidR="00B7106A" w14:paraId="61F30AE9" w14:textId="77777777" w:rsidTr="002E0835">
        <w:tc>
          <w:tcPr>
            <w:tcW w:w="12950" w:type="dxa"/>
            <w:gridSpan w:val="4"/>
            <w:shd w:val="clear" w:color="auto" w:fill="BCBCBC" w:themeFill="background2"/>
          </w:tcPr>
          <w:p w14:paraId="0EDFFDD0" w14:textId="77777777" w:rsidR="009B09FE" w:rsidRDefault="009B09FE" w:rsidP="009B09FE">
            <w:pPr>
              <w:pStyle w:val="Heading3"/>
            </w:pPr>
            <w:r>
              <w:t>Teaching Excellence</w:t>
            </w:r>
          </w:p>
          <w:p w14:paraId="4218C531" w14:textId="77777777" w:rsidR="009B09FE" w:rsidRPr="004A75E6" w:rsidRDefault="009B09FE" w:rsidP="009B09FE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impact on students/ techniques for enhancement of student learning mentorship and supervision </w:t>
            </w:r>
          </w:p>
          <w:p w14:paraId="4B51BE38" w14:textId="77777777" w:rsidR="009B09FE" w:rsidRPr="004A75E6" w:rsidRDefault="009B09FE" w:rsidP="009B09FE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assessment practices that creatively facilitate the demonstration of learning </w:t>
            </w:r>
          </w:p>
          <w:p w14:paraId="19FB46E2" w14:textId="77777777" w:rsidR="009B09FE" w:rsidRPr="004A75E6" w:rsidRDefault="009B09FE" w:rsidP="009B09FE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inclusive excellence in the classroom through decolonization, advancement of Black knowledges, and a commitment to accessibility </w:t>
            </w:r>
          </w:p>
          <w:p w14:paraId="4E16F648" w14:textId="57C05097" w:rsidR="00B7106A" w:rsidRDefault="00B7106A" w:rsidP="009B09FE"/>
        </w:tc>
      </w:tr>
      <w:tr w:rsidR="00B7106A" w14:paraId="224DBC88" w14:textId="77777777" w:rsidTr="005D0849">
        <w:tc>
          <w:tcPr>
            <w:tcW w:w="2689" w:type="dxa"/>
          </w:tcPr>
          <w:p w14:paraId="43F675EB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Claim about your teaching/leadership practice</w:t>
            </w:r>
          </w:p>
        </w:tc>
        <w:tc>
          <w:tcPr>
            <w:tcW w:w="3969" w:type="dxa"/>
          </w:tcPr>
          <w:p w14:paraId="61169A13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Practice</w:t>
            </w:r>
          </w:p>
        </w:tc>
        <w:tc>
          <w:tcPr>
            <w:tcW w:w="3685" w:type="dxa"/>
          </w:tcPr>
          <w:p w14:paraId="34E544B3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Evidence</w:t>
            </w:r>
          </w:p>
          <w:p w14:paraId="3B21C5B6" w14:textId="5A8964D6" w:rsidR="000D18DC" w:rsidRPr="004A75E6" w:rsidRDefault="000D18DC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Cs/>
              </w:rPr>
              <w:t>(from students, colleagues, self)</w:t>
            </w:r>
          </w:p>
        </w:tc>
        <w:tc>
          <w:tcPr>
            <w:tcW w:w="2607" w:type="dxa"/>
          </w:tcPr>
          <w:p w14:paraId="19AAA5CB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Impact</w:t>
            </w:r>
          </w:p>
          <w:p w14:paraId="42A72BF2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(on people, process and products)</w:t>
            </w:r>
          </w:p>
        </w:tc>
      </w:tr>
      <w:tr w:rsidR="00B7106A" w14:paraId="28EF86D5" w14:textId="77777777" w:rsidTr="005D0849">
        <w:tc>
          <w:tcPr>
            <w:tcW w:w="2689" w:type="dxa"/>
          </w:tcPr>
          <w:p w14:paraId="6EC4D878" w14:textId="723DCEAF" w:rsidR="00B1334F" w:rsidRPr="00B1334F" w:rsidRDefault="00B1334F" w:rsidP="002E083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1334F">
              <w:rPr>
                <w:rFonts w:asciiTheme="minorHAnsi" w:hAnsiTheme="minorHAnsi"/>
                <w:i/>
                <w:iCs/>
                <w:sz w:val="22"/>
                <w:szCs w:val="22"/>
              </w:rPr>
              <w:t>Example</w:t>
            </w:r>
          </w:p>
          <w:p w14:paraId="1B466A2D" w14:textId="57D70417" w:rsidR="00B7106A" w:rsidRPr="00B1334F" w:rsidRDefault="0085216E" w:rsidP="002E083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1334F">
              <w:rPr>
                <w:rFonts w:asciiTheme="minorHAnsi" w:hAnsiTheme="minorHAnsi"/>
                <w:i/>
                <w:iCs/>
                <w:sz w:val="22"/>
                <w:szCs w:val="22"/>
              </w:rPr>
              <w:t>I foster deep learning through active mentorship and personalized feedback.</w:t>
            </w:r>
          </w:p>
        </w:tc>
        <w:tc>
          <w:tcPr>
            <w:tcW w:w="396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334F" w:rsidRPr="00B1334F" w14:paraId="4B48A576" w14:textId="77777777" w:rsidTr="00B133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1CE34D" w14:textId="77777777" w:rsidR="00B1334F" w:rsidRPr="00B1334F" w:rsidRDefault="00B1334F" w:rsidP="00B1334F">
                  <w:pP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3D008B51" w14:textId="77777777" w:rsidR="00B1334F" w:rsidRPr="00B1334F" w:rsidRDefault="00B1334F" w:rsidP="00B1334F">
            <w:pPr>
              <w:rPr>
                <w:rFonts w:asciiTheme="minorHAnsi" w:hAnsiTheme="minorHAnsi"/>
                <w:i/>
                <w:iCs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3"/>
            </w:tblGrid>
            <w:tr w:rsidR="00B1334F" w:rsidRPr="00B1334F" w14:paraId="26BCF14B" w14:textId="77777777" w:rsidTr="00B133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D6808" w14:textId="77777777" w:rsidR="00B1334F" w:rsidRPr="00B1334F" w:rsidRDefault="00B1334F" w:rsidP="00B1334F">
                  <w:pP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</w:pPr>
                  <w:r w:rsidRPr="00B1334F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</w:rPr>
                    <w:t>I hold regular one-on-one check-ins with students during major projects, offering formative feedback tailored to individual goals.</w:t>
                  </w:r>
                </w:p>
              </w:tc>
            </w:tr>
          </w:tbl>
          <w:p w14:paraId="7763FFBC" w14:textId="77777777" w:rsidR="00B7106A" w:rsidRPr="00B1334F" w:rsidRDefault="00B7106A" w:rsidP="002E083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256C2C3" w14:textId="7E49CF18" w:rsidR="00B7106A" w:rsidRPr="004A75E6" w:rsidRDefault="005D0849" w:rsidP="002E083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A75E6">
              <w:rPr>
                <w:rFonts w:asciiTheme="minorHAnsi" w:hAnsiTheme="minorHAnsi"/>
                <w:i/>
                <w:iCs/>
                <w:sz w:val="22"/>
                <w:szCs w:val="22"/>
              </w:rPr>
              <w:t>Student reflection forms consistently mention feeling “seen” and “supported”; one student credited these meetings for their decision to pursue graduate studies.</w:t>
            </w:r>
          </w:p>
        </w:tc>
        <w:tc>
          <w:tcPr>
            <w:tcW w:w="2607" w:type="dxa"/>
          </w:tcPr>
          <w:p w14:paraId="657A893B" w14:textId="5B3C98D1" w:rsidR="00B7106A" w:rsidRPr="004A75E6" w:rsidRDefault="005D0849" w:rsidP="002E083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A75E6">
              <w:rPr>
                <w:rFonts w:asciiTheme="minorHAnsi" w:hAnsiTheme="minorHAnsi"/>
                <w:i/>
                <w:iCs/>
                <w:sz w:val="22"/>
                <w:szCs w:val="22"/>
              </w:rPr>
              <w:t>Improved student engagement and confidence; multiple students pursued further academic or professional opportunities due to mentorship</w:t>
            </w:r>
          </w:p>
        </w:tc>
      </w:tr>
      <w:tr w:rsidR="00B7106A" w14:paraId="47C39E22" w14:textId="77777777" w:rsidTr="005D0849">
        <w:tc>
          <w:tcPr>
            <w:tcW w:w="2689" w:type="dxa"/>
          </w:tcPr>
          <w:p w14:paraId="08147086" w14:textId="77777777" w:rsidR="00B7106A" w:rsidRDefault="00B7106A" w:rsidP="002E0835"/>
        </w:tc>
        <w:tc>
          <w:tcPr>
            <w:tcW w:w="3969" w:type="dxa"/>
          </w:tcPr>
          <w:p w14:paraId="132D81AD" w14:textId="77777777" w:rsidR="00B7106A" w:rsidRDefault="00B7106A" w:rsidP="002E0835"/>
        </w:tc>
        <w:tc>
          <w:tcPr>
            <w:tcW w:w="3685" w:type="dxa"/>
          </w:tcPr>
          <w:p w14:paraId="53D477C7" w14:textId="77777777" w:rsidR="00B7106A" w:rsidRDefault="00B7106A" w:rsidP="002E0835"/>
        </w:tc>
        <w:tc>
          <w:tcPr>
            <w:tcW w:w="2607" w:type="dxa"/>
          </w:tcPr>
          <w:p w14:paraId="1903F466" w14:textId="77777777" w:rsidR="00B7106A" w:rsidRDefault="00B7106A" w:rsidP="002E0835"/>
        </w:tc>
      </w:tr>
      <w:tr w:rsidR="00B7106A" w14:paraId="0F0315E8" w14:textId="77777777" w:rsidTr="005D0849">
        <w:tc>
          <w:tcPr>
            <w:tcW w:w="2689" w:type="dxa"/>
          </w:tcPr>
          <w:p w14:paraId="36965738" w14:textId="77777777" w:rsidR="00B7106A" w:rsidRDefault="00B7106A" w:rsidP="002E0835"/>
        </w:tc>
        <w:tc>
          <w:tcPr>
            <w:tcW w:w="3969" w:type="dxa"/>
          </w:tcPr>
          <w:p w14:paraId="409CC327" w14:textId="77777777" w:rsidR="00B7106A" w:rsidRDefault="00B7106A" w:rsidP="002E0835"/>
        </w:tc>
        <w:tc>
          <w:tcPr>
            <w:tcW w:w="3685" w:type="dxa"/>
          </w:tcPr>
          <w:p w14:paraId="58F797C4" w14:textId="77777777" w:rsidR="00B7106A" w:rsidRDefault="00B7106A" w:rsidP="002E0835"/>
        </w:tc>
        <w:tc>
          <w:tcPr>
            <w:tcW w:w="2607" w:type="dxa"/>
          </w:tcPr>
          <w:p w14:paraId="2D8629EC" w14:textId="77777777" w:rsidR="00B7106A" w:rsidRDefault="00B7106A" w:rsidP="002E0835"/>
        </w:tc>
      </w:tr>
      <w:tr w:rsidR="00B7106A" w14:paraId="1F961A6C" w14:textId="77777777" w:rsidTr="005D0849">
        <w:tc>
          <w:tcPr>
            <w:tcW w:w="2689" w:type="dxa"/>
          </w:tcPr>
          <w:p w14:paraId="046C3097" w14:textId="77777777" w:rsidR="00B7106A" w:rsidRDefault="00B7106A" w:rsidP="002E0835"/>
        </w:tc>
        <w:tc>
          <w:tcPr>
            <w:tcW w:w="3969" w:type="dxa"/>
          </w:tcPr>
          <w:p w14:paraId="4590B306" w14:textId="77777777" w:rsidR="00B7106A" w:rsidRDefault="00B7106A" w:rsidP="002E0835"/>
        </w:tc>
        <w:tc>
          <w:tcPr>
            <w:tcW w:w="3685" w:type="dxa"/>
          </w:tcPr>
          <w:p w14:paraId="5B30C06C" w14:textId="77777777" w:rsidR="00B7106A" w:rsidRDefault="00B7106A" w:rsidP="002E0835"/>
        </w:tc>
        <w:tc>
          <w:tcPr>
            <w:tcW w:w="2607" w:type="dxa"/>
          </w:tcPr>
          <w:p w14:paraId="7852E7DE" w14:textId="77777777" w:rsidR="00B7106A" w:rsidRDefault="00B7106A" w:rsidP="002E0835"/>
        </w:tc>
      </w:tr>
      <w:tr w:rsidR="00B7106A" w14:paraId="23D86B45" w14:textId="77777777" w:rsidTr="002E0835">
        <w:tc>
          <w:tcPr>
            <w:tcW w:w="12950" w:type="dxa"/>
            <w:gridSpan w:val="4"/>
            <w:shd w:val="clear" w:color="auto" w:fill="BCBCBC" w:themeFill="background2"/>
          </w:tcPr>
          <w:p w14:paraId="770B2BB3" w14:textId="77777777" w:rsidR="009B09FE" w:rsidRPr="004A75E6" w:rsidRDefault="009B09FE" w:rsidP="009B09FE">
            <w:pPr>
              <w:pStyle w:val="Heading3"/>
            </w:pPr>
            <w:r w:rsidRPr="004A75E6">
              <w:lastRenderedPageBreak/>
              <w:t>Leadership</w:t>
            </w:r>
          </w:p>
          <w:p w14:paraId="02986F50" w14:textId="77777777" w:rsidR="009B09FE" w:rsidRPr="004A75E6" w:rsidRDefault="009B09FE" w:rsidP="009B09F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initiatives to enhance student learning </w:t>
            </w:r>
          </w:p>
          <w:p w14:paraId="2CF2F827" w14:textId="77777777" w:rsidR="009B09FE" w:rsidRPr="004A75E6" w:rsidRDefault="009B09FE" w:rsidP="009B09F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involvement in curriculum development projects </w:t>
            </w:r>
          </w:p>
          <w:p w14:paraId="0026AA78" w14:textId="77777777" w:rsidR="009B09FE" w:rsidRPr="004A75E6" w:rsidRDefault="009B09FE" w:rsidP="009B09F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production of shared educational materials </w:t>
            </w:r>
          </w:p>
          <w:p w14:paraId="66666DD8" w14:textId="77777777" w:rsidR="009B09FE" w:rsidRPr="004A75E6" w:rsidRDefault="009B09FE" w:rsidP="009B09F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assisting colleagues in developing their teaching practices </w:t>
            </w:r>
          </w:p>
          <w:p w14:paraId="4EC502D9" w14:textId="0290F6C7" w:rsidR="009B09FE" w:rsidRPr="004A75E6" w:rsidRDefault="009B09FE" w:rsidP="009B09FE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[Impact in the wider system of education]</w:t>
            </w:r>
          </w:p>
          <w:p w14:paraId="6B1871F3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45BB4A28" w14:textId="77777777" w:rsidTr="005D0849">
        <w:tc>
          <w:tcPr>
            <w:tcW w:w="2689" w:type="dxa"/>
          </w:tcPr>
          <w:p w14:paraId="4097F070" w14:textId="77777777" w:rsidR="00B7106A" w:rsidRPr="004A75E6" w:rsidRDefault="00B7106A" w:rsidP="0050345B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Claim about your teaching/leadership practice</w:t>
            </w:r>
          </w:p>
        </w:tc>
        <w:tc>
          <w:tcPr>
            <w:tcW w:w="3969" w:type="dxa"/>
          </w:tcPr>
          <w:p w14:paraId="1FEFBF46" w14:textId="77777777" w:rsidR="00B7106A" w:rsidRPr="004A75E6" w:rsidRDefault="00B7106A" w:rsidP="0050345B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Practice</w:t>
            </w:r>
          </w:p>
        </w:tc>
        <w:tc>
          <w:tcPr>
            <w:tcW w:w="3685" w:type="dxa"/>
          </w:tcPr>
          <w:p w14:paraId="663E6FD8" w14:textId="77777777" w:rsidR="00B7106A" w:rsidRPr="004A75E6" w:rsidRDefault="00B7106A" w:rsidP="0050345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Evidence</w:t>
            </w:r>
          </w:p>
          <w:p w14:paraId="4B8997F4" w14:textId="04558D69" w:rsidR="0050345B" w:rsidRPr="004A75E6" w:rsidRDefault="0050345B" w:rsidP="0050345B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Cs/>
              </w:rPr>
              <w:t>(from students, colleagues, self)</w:t>
            </w:r>
          </w:p>
        </w:tc>
        <w:tc>
          <w:tcPr>
            <w:tcW w:w="2607" w:type="dxa"/>
          </w:tcPr>
          <w:p w14:paraId="789735F7" w14:textId="77777777" w:rsidR="00B7106A" w:rsidRPr="004A75E6" w:rsidRDefault="00B7106A" w:rsidP="0050345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Impact</w:t>
            </w:r>
          </w:p>
          <w:p w14:paraId="5BFE4C20" w14:textId="77777777" w:rsidR="00B7106A" w:rsidRPr="004A75E6" w:rsidRDefault="00B7106A" w:rsidP="0050345B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(on people, process and products)</w:t>
            </w:r>
          </w:p>
        </w:tc>
      </w:tr>
      <w:tr w:rsidR="00B7106A" w14:paraId="74034551" w14:textId="77777777" w:rsidTr="005D0849">
        <w:tc>
          <w:tcPr>
            <w:tcW w:w="2689" w:type="dxa"/>
          </w:tcPr>
          <w:p w14:paraId="3D18B4E7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77E0C99F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05A3D273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78CD38A7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790F6D4C" w14:textId="77777777" w:rsidTr="005D0849">
        <w:tc>
          <w:tcPr>
            <w:tcW w:w="2689" w:type="dxa"/>
          </w:tcPr>
          <w:p w14:paraId="3C872EEF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29206011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5A122C77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0640A53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0E762129" w14:textId="77777777" w:rsidTr="005D0849">
        <w:tc>
          <w:tcPr>
            <w:tcW w:w="2689" w:type="dxa"/>
          </w:tcPr>
          <w:p w14:paraId="5FE0E489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51AC3336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5635777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5C3593D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143641E0" w14:textId="77777777" w:rsidTr="005D0849">
        <w:tc>
          <w:tcPr>
            <w:tcW w:w="2689" w:type="dxa"/>
          </w:tcPr>
          <w:p w14:paraId="64E2EB3F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7067C96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58A6FF89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19A619BE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20DF2A5F" w14:textId="77777777" w:rsidTr="002E0835">
        <w:tc>
          <w:tcPr>
            <w:tcW w:w="12950" w:type="dxa"/>
            <w:gridSpan w:val="4"/>
            <w:shd w:val="clear" w:color="auto" w:fill="BCBCBC" w:themeFill="background2"/>
          </w:tcPr>
          <w:p w14:paraId="0089FC88" w14:textId="77777777" w:rsidR="00B7106A" w:rsidRPr="004A75E6" w:rsidRDefault="00B7106A" w:rsidP="002E0835">
            <w:pPr>
              <w:pStyle w:val="Heading3"/>
            </w:pPr>
            <w:r w:rsidRPr="004A75E6">
              <w:t>Pedagogical Innovation</w:t>
            </w:r>
          </w:p>
          <w:p w14:paraId="48A98BD4" w14:textId="77777777" w:rsidR="00B7106A" w:rsidRPr="004A75E6" w:rsidRDefault="00B7106A" w:rsidP="002E0835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adoption of innovation practices meant to enhance the classroom environment or student learning </w:t>
            </w:r>
          </w:p>
          <w:p w14:paraId="2B66141E" w14:textId="77777777" w:rsidR="00B7106A" w:rsidRPr="004A75E6" w:rsidRDefault="00B7106A" w:rsidP="002E0835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continuous reflection on and adaptation of teaching practice </w:t>
            </w:r>
          </w:p>
          <w:p w14:paraId="061E8883" w14:textId="77777777" w:rsidR="00B7106A" w:rsidRPr="004A75E6" w:rsidRDefault="00B7106A" w:rsidP="002E0835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development of a scholarly teaching practice that weds research and teaching (</w:t>
            </w:r>
            <w:proofErr w:type="spellStart"/>
            <w:r w:rsidRPr="004A75E6">
              <w:rPr>
                <w:rFonts w:asciiTheme="minorHAnsi" w:hAnsiTheme="minorHAnsi"/>
              </w:rPr>
              <w:t>SoTL</w:t>
            </w:r>
            <w:proofErr w:type="spellEnd"/>
            <w:r w:rsidRPr="004A75E6">
              <w:rPr>
                <w:rFonts w:asciiTheme="minorHAnsi" w:hAnsiTheme="minorHAnsi"/>
              </w:rPr>
              <w:t>) </w:t>
            </w:r>
          </w:p>
          <w:p w14:paraId="5C67B340" w14:textId="77777777" w:rsidR="00B7106A" w:rsidRPr="004A75E6" w:rsidRDefault="00B7106A" w:rsidP="002E0835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engagement with professional development activities that enhance teaching practice </w:t>
            </w:r>
          </w:p>
          <w:p w14:paraId="115477C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  <w:p w14:paraId="70845C8B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108D2E2A" w14:textId="77777777" w:rsidTr="005D0849">
        <w:tc>
          <w:tcPr>
            <w:tcW w:w="2689" w:type="dxa"/>
          </w:tcPr>
          <w:p w14:paraId="2C694B51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Claim about your teaching/leadership practice</w:t>
            </w:r>
          </w:p>
        </w:tc>
        <w:tc>
          <w:tcPr>
            <w:tcW w:w="3969" w:type="dxa"/>
          </w:tcPr>
          <w:p w14:paraId="5E7B1CDE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Practice</w:t>
            </w:r>
          </w:p>
        </w:tc>
        <w:tc>
          <w:tcPr>
            <w:tcW w:w="3685" w:type="dxa"/>
          </w:tcPr>
          <w:p w14:paraId="340F6490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Evidence</w:t>
            </w:r>
          </w:p>
          <w:p w14:paraId="4D91C213" w14:textId="482F6187" w:rsidR="00B7106A" w:rsidRPr="004A75E6" w:rsidRDefault="0050345B" w:rsidP="002E0835">
            <w:pPr>
              <w:jc w:val="center"/>
              <w:rPr>
                <w:rFonts w:asciiTheme="minorHAnsi" w:hAnsiTheme="minorHAnsi"/>
                <w:bCs/>
              </w:rPr>
            </w:pPr>
            <w:r w:rsidRPr="004A75E6">
              <w:rPr>
                <w:rFonts w:asciiTheme="minorHAnsi" w:hAnsiTheme="minorHAnsi"/>
                <w:bCs/>
              </w:rPr>
              <w:t>(from students, colleagues, self)</w:t>
            </w:r>
          </w:p>
        </w:tc>
        <w:tc>
          <w:tcPr>
            <w:tcW w:w="2607" w:type="dxa"/>
          </w:tcPr>
          <w:p w14:paraId="6BCF43F7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Impact</w:t>
            </w:r>
          </w:p>
          <w:p w14:paraId="096F5E9C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(on people, process and products)</w:t>
            </w:r>
          </w:p>
        </w:tc>
      </w:tr>
      <w:tr w:rsidR="00B7106A" w14:paraId="52B8E127" w14:textId="77777777" w:rsidTr="005D0849">
        <w:tc>
          <w:tcPr>
            <w:tcW w:w="2689" w:type="dxa"/>
          </w:tcPr>
          <w:p w14:paraId="1330AA2C" w14:textId="77777777" w:rsidR="00B7106A" w:rsidRDefault="00B7106A" w:rsidP="002E0835"/>
        </w:tc>
        <w:tc>
          <w:tcPr>
            <w:tcW w:w="3969" w:type="dxa"/>
          </w:tcPr>
          <w:p w14:paraId="4CFD1434" w14:textId="77777777" w:rsidR="00B7106A" w:rsidRDefault="00B7106A" w:rsidP="002E0835"/>
        </w:tc>
        <w:tc>
          <w:tcPr>
            <w:tcW w:w="3685" w:type="dxa"/>
          </w:tcPr>
          <w:p w14:paraId="23FCEDE7" w14:textId="77777777" w:rsidR="00B7106A" w:rsidRDefault="00B7106A" w:rsidP="002E0835"/>
        </w:tc>
        <w:tc>
          <w:tcPr>
            <w:tcW w:w="2607" w:type="dxa"/>
          </w:tcPr>
          <w:p w14:paraId="393F76AF" w14:textId="77777777" w:rsidR="00B7106A" w:rsidRDefault="00B7106A" w:rsidP="002E0835"/>
        </w:tc>
      </w:tr>
      <w:tr w:rsidR="00B7106A" w14:paraId="653A9570" w14:textId="77777777" w:rsidTr="005D0849">
        <w:tc>
          <w:tcPr>
            <w:tcW w:w="2689" w:type="dxa"/>
          </w:tcPr>
          <w:p w14:paraId="19A27D3F" w14:textId="77777777" w:rsidR="00B7106A" w:rsidRDefault="00B7106A" w:rsidP="002E0835"/>
        </w:tc>
        <w:tc>
          <w:tcPr>
            <w:tcW w:w="3969" w:type="dxa"/>
          </w:tcPr>
          <w:p w14:paraId="09AB98D5" w14:textId="77777777" w:rsidR="00B7106A" w:rsidRDefault="00B7106A" w:rsidP="002E0835"/>
        </w:tc>
        <w:tc>
          <w:tcPr>
            <w:tcW w:w="3685" w:type="dxa"/>
          </w:tcPr>
          <w:p w14:paraId="1712C6AC" w14:textId="77777777" w:rsidR="00B7106A" w:rsidRDefault="00B7106A" w:rsidP="002E0835"/>
        </w:tc>
        <w:tc>
          <w:tcPr>
            <w:tcW w:w="2607" w:type="dxa"/>
          </w:tcPr>
          <w:p w14:paraId="465C7D2A" w14:textId="77777777" w:rsidR="00B7106A" w:rsidRDefault="00B7106A" w:rsidP="002E0835"/>
        </w:tc>
      </w:tr>
      <w:tr w:rsidR="00B7106A" w14:paraId="3A0F7AFB" w14:textId="77777777" w:rsidTr="005D0849">
        <w:tc>
          <w:tcPr>
            <w:tcW w:w="2689" w:type="dxa"/>
          </w:tcPr>
          <w:p w14:paraId="1383DA15" w14:textId="77777777" w:rsidR="00B7106A" w:rsidRDefault="00B7106A" w:rsidP="002E0835"/>
        </w:tc>
        <w:tc>
          <w:tcPr>
            <w:tcW w:w="3969" w:type="dxa"/>
          </w:tcPr>
          <w:p w14:paraId="44521CCA" w14:textId="77777777" w:rsidR="00B7106A" w:rsidRDefault="00B7106A" w:rsidP="002E0835"/>
        </w:tc>
        <w:tc>
          <w:tcPr>
            <w:tcW w:w="3685" w:type="dxa"/>
          </w:tcPr>
          <w:p w14:paraId="1D273DF6" w14:textId="77777777" w:rsidR="00B7106A" w:rsidRDefault="00B7106A" w:rsidP="002E0835"/>
        </w:tc>
        <w:tc>
          <w:tcPr>
            <w:tcW w:w="2607" w:type="dxa"/>
          </w:tcPr>
          <w:p w14:paraId="0580D246" w14:textId="77777777" w:rsidR="00B7106A" w:rsidRDefault="00B7106A" w:rsidP="002E0835"/>
        </w:tc>
      </w:tr>
      <w:tr w:rsidR="00B7106A" w14:paraId="12964B7B" w14:textId="77777777" w:rsidTr="005D0849">
        <w:tc>
          <w:tcPr>
            <w:tcW w:w="2689" w:type="dxa"/>
          </w:tcPr>
          <w:p w14:paraId="7EEDC7D2" w14:textId="77777777" w:rsidR="00B7106A" w:rsidRDefault="00B7106A" w:rsidP="002E0835"/>
        </w:tc>
        <w:tc>
          <w:tcPr>
            <w:tcW w:w="3969" w:type="dxa"/>
          </w:tcPr>
          <w:p w14:paraId="0317BEED" w14:textId="77777777" w:rsidR="00B7106A" w:rsidRDefault="00B7106A" w:rsidP="002E0835"/>
        </w:tc>
        <w:tc>
          <w:tcPr>
            <w:tcW w:w="3685" w:type="dxa"/>
          </w:tcPr>
          <w:p w14:paraId="4104327C" w14:textId="77777777" w:rsidR="00B7106A" w:rsidRDefault="00B7106A" w:rsidP="002E0835"/>
        </w:tc>
        <w:tc>
          <w:tcPr>
            <w:tcW w:w="2607" w:type="dxa"/>
          </w:tcPr>
          <w:p w14:paraId="59119537" w14:textId="77777777" w:rsidR="00B7106A" w:rsidRDefault="00B7106A" w:rsidP="002E0835"/>
        </w:tc>
      </w:tr>
      <w:tr w:rsidR="00B7106A" w14:paraId="71D06A30" w14:textId="77777777" w:rsidTr="002E0835">
        <w:tc>
          <w:tcPr>
            <w:tcW w:w="12950" w:type="dxa"/>
            <w:gridSpan w:val="4"/>
            <w:shd w:val="clear" w:color="auto" w:fill="BCBCBC" w:themeFill="background2"/>
          </w:tcPr>
          <w:p w14:paraId="2ADA61C3" w14:textId="77777777" w:rsidR="00B7106A" w:rsidRDefault="00B7106A" w:rsidP="002E0835">
            <w:pPr>
              <w:pStyle w:val="Heading3"/>
            </w:pPr>
            <w:r>
              <w:lastRenderedPageBreak/>
              <w:t>Theme 4</w:t>
            </w:r>
          </w:p>
          <w:p w14:paraId="16E53289" w14:textId="77777777" w:rsidR="00B7106A" w:rsidRDefault="00B7106A" w:rsidP="002E0835"/>
        </w:tc>
      </w:tr>
      <w:tr w:rsidR="00B7106A" w14:paraId="2484A598" w14:textId="77777777" w:rsidTr="005D0849">
        <w:tc>
          <w:tcPr>
            <w:tcW w:w="2689" w:type="dxa"/>
          </w:tcPr>
          <w:p w14:paraId="6386AB05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Claim about your teaching/leadership practice</w:t>
            </w:r>
          </w:p>
        </w:tc>
        <w:tc>
          <w:tcPr>
            <w:tcW w:w="3969" w:type="dxa"/>
          </w:tcPr>
          <w:p w14:paraId="405BDB1F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Practice</w:t>
            </w:r>
          </w:p>
        </w:tc>
        <w:tc>
          <w:tcPr>
            <w:tcW w:w="3685" w:type="dxa"/>
          </w:tcPr>
          <w:p w14:paraId="75A2714E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Evidence</w:t>
            </w:r>
          </w:p>
          <w:p w14:paraId="1EF21B37" w14:textId="73E1A615" w:rsidR="0050345B" w:rsidRPr="004A75E6" w:rsidRDefault="0050345B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Cs/>
              </w:rPr>
              <w:t>(from students, colleagues, self)</w:t>
            </w:r>
          </w:p>
        </w:tc>
        <w:tc>
          <w:tcPr>
            <w:tcW w:w="2607" w:type="dxa"/>
          </w:tcPr>
          <w:p w14:paraId="490AD67C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Impact</w:t>
            </w:r>
          </w:p>
          <w:p w14:paraId="3FD33427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(on people, process and products)</w:t>
            </w:r>
          </w:p>
        </w:tc>
      </w:tr>
      <w:tr w:rsidR="00B7106A" w14:paraId="54B6A965" w14:textId="77777777" w:rsidTr="005D0849">
        <w:tc>
          <w:tcPr>
            <w:tcW w:w="2689" w:type="dxa"/>
          </w:tcPr>
          <w:p w14:paraId="0FD18180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7361D7B3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0B9CE3D1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1CDC9116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0A510916" w14:textId="77777777" w:rsidTr="005D0849">
        <w:tc>
          <w:tcPr>
            <w:tcW w:w="2689" w:type="dxa"/>
          </w:tcPr>
          <w:p w14:paraId="7E8D6E91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12D79994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742B81A1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4418E68A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7A1934B0" w14:textId="77777777" w:rsidTr="005D0849">
        <w:tc>
          <w:tcPr>
            <w:tcW w:w="2689" w:type="dxa"/>
          </w:tcPr>
          <w:p w14:paraId="61D6595F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772F7D2E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73E24E96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4BEDBA84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1317BF39" w14:textId="77777777" w:rsidTr="005D0849">
        <w:tc>
          <w:tcPr>
            <w:tcW w:w="2689" w:type="dxa"/>
          </w:tcPr>
          <w:p w14:paraId="340742DE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159D0D1A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450C58BD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  <w:tc>
          <w:tcPr>
            <w:tcW w:w="2607" w:type="dxa"/>
          </w:tcPr>
          <w:p w14:paraId="05B530A4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2CAEE4FA" w14:textId="77777777" w:rsidTr="002E0835">
        <w:tc>
          <w:tcPr>
            <w:tcW w:w="12950" w:type="dxa"/>
            <w:gridSpan w:val="4"/>
            <w:shd w:val="clear" w:color="auto" w:fill="BCBCBC" w:themeFill="background2"/>
          </w:tcPr>
          <w:p w14:paraId="110FB7AA" w14:textId="77777777" w:rsidR="00B7106A" w:rsidRPr="004A75E6" w:rsidRDefault="00B7106A" w:rsidP="002E0835">
            <w:pPr>
              <w:pStyle w:val="Heading3"/>
            </w:pPr>
            <w:r w:rsidRPr="004A75E6">
              <w:t>Theme 5</w:t>
            </w:r>
          </w:p>
          <w:p w14:paraId="2305B2F3" w14:textId="77777777" w:rsidR="00B7106A" w:rsidRPr="004A75E6" w:rsidRDefault="00B7106A" w:rsidP="002E0835">
            <w:pPr>
              <w:rPr>
                <w:rFonts w:asciiTheme="minorHAnsi" w:hAnsiTheme="minorHAnsi"/>
              </w:rPr>
            </w:pPr>
          </w:p>
        </w:tc>
      </w:tr>
      <w:tr w:rsidR="00B7106A" w14:paraId="2015F648" w14:textId="77777777" w:rsidTr="005D0849">
        <w:tc>
          <w:tcPr>
            <w:tcW w:w="2689" w:type="dxa"/>
          </w:tcPr>
          <w:p w14:paraId="4C931659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Claim about your teaching/leadership practice</w:t>
            </w:r>
          </w:p>
        </w:tc>
        <w:tc>
          <w:tcPr>
            <w:tcW w:w="3969" w:type="dxa"/>
          </w:tcPr>
          <w:p w14:paraId="41CD31C5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/>
                <w:bCs/>
              </w:rPr>
              <w:t>Practice</w:t>
            </w:r>
          </w:p>
        </w:tc>
        <w:tc>
          <w:tcPr>
            <w:tcW w:w="3685" w:type="dxa"/>
          </w:tcPr>
          <w:p w14:paraId="42E58844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Evidence</w:t>
            </w:r>
          </w:p>
          <w:p w14:paraId="77FB1972" w14:textId="7AA9637A" w:rsidR="0050345B" w:rsidRPr="004A75E6" w:rsidRDefault="0050345B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  <w:bCs/>
              </w:rPr>
              <w:t>(from students, colleagues, self)</w:t>
            </w:r>
          </w:p>
        </w:tc>
        <w:tc>
          <w:tcPr>
            <w:tcW w:w="2607" w:type="dxa"/>
          </w:tcPr>
          <w:p w14:paraId="770C242B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A75E6">
              <w:rPr>
                <w:rFonts w:asciiTheme="minorHAnsi" w:hAnsiTheme="minorHAnsi"/>
                <w:b/>
                <w:bCs/>
              </w:rPr>
              <w:t>Impact</w:t>
            </w:r>
          </w:p>
          <w:p w14:paraId="27D48C45" w14:textId="77777777" w:rsidR="00B7106A" w:rsidRPr="004A75E6" w:rsidRDefault="00B7106A" w:rsidP="002E0835">
            <w:pPr>
              <w:jc w:val="center"/>
              <w:rPr>
                <w:rFonts w:asciiTheme="minorHAnsi" w:hAnsiTheme="minorHAnsi"/>
              </w:rPr>
            </w:pPr>
            <w:r w:rsidRPr="004A75E6">
              <w:rPr>
                <w:rFonts w:asciiTheme="minorHAnsi" w:hAnsiTheme="minorHAnsi"/>
              </w:rPr>
              <w:t>(on people, process and products)</w:t>
            </w:r>
          </w:p>
        </w:tc>
      </w:tr>
      <w:tr w:rsidR="00B7106A" w14:paraId="084D5A0B" w14:textId="77777777" w:rsidTr="005D0849">
        <w:tc>
          <w:tcPr>
            <w:tcW w:w="2689" w:type="dxa"/>
          </w:tcPr>
          <w:p w14:paraId="0595D903" w14:textId="77777777" w:rsidR="00B7106A" w:rsidRDefault="00B7106A" w:rsidP="002E0835"/>
        </w:tc>
        <w:tc>
          <w:tcPr>
            <w:tcW w:w="3969" w:type="dxa"/>
          </w:tcPr>
          <w:p w14:paraId="60B30C0C" w14:textId="77777777" w:rsidR="00B7106A" w:rsidRDefault="00B7106A" w:rsidP="002E0835"/>
        </w:tc>
        <w:tc>
          <w:tcPr>
            <w:tcW w:w="3685" w:type="dxa"/>
          </w:tcPr>
          <w:p w14:paraId="4FE21EE5" w14:textId="77777777" w:rsidR="00B7106A" w:rsidRDefault="00B7106A" w:rsidP="002E0835"/>
        </w:tc>
        <w:tc>
          <w:tcPr>
            <w:tcW w:w="2607" w:type="dxa"/>
          </w:tcPr>
          <w:p w14:paraId="30C81EAB" w14:textId="77777777" w:rsidR="00B7106A" w:rsidRDefault="00B7106A" w:rsidP="002E0835"/>
        </w:tc>
      </w:tr>
      <w:tr w:rsidR="00B7106A" w14:paraId="371BCE24" w14:textId="77777777" w:rsidTr="005D0849">
        <w:tc>
          <w:tcPr>
            <w:tcW w:w="2689" w:type="dxa"/>
          </w:tcPr>
          <w:p w14:paraId="1A841C42" w14:textId="77777777" w:rsidR="00B7106A" w:rsidRDefault="00B7106A" w:rsidP="002E0835"/>
        </w:tc>
        <w:tc>
          <w:tcPr>
            <w:tcW w:w="3969" w:type="dxa"/>
          </w:tcPr>
          <w:p w14:paraId="593CD5A9" w14:textId="77777777" w:rsidR="00B7106A" w:rsidRDefault="00B7106A" w:rsidP="002E0835"/>
        </w:tc>
        <w:tc>
          <w:tcPr>
            <w:tcW w:w="3685" w:type="dxa"/>
          </w:tcPr>
          <w:p w14:paraId="0DDD8B64" w14:textId="77777777" w:rsidR="00B7106A" w:rsidRDefault="00B7106A" w:rsidP="002E0835"/>
        </w:tc>
        <w:tc>
          <w:tcPr>
            <w:tcW w:w="2607" w:type="dxa"/>
          </w:tcPr>
          <w:p w14:paraId="07392A63" w14:textId="77777777" w:rsidR="00B7106A" w:rsidRDefault="00B7106A" w:rsidP="002E0835"/>
        </w:tc>
      </w:tr>
      <w:tr w:rsidR="00B7106A" w14:paraId="71ADB13F" w14:textId="77777777" w:rsidTr="005D0849">
        <w:tc>
          <w:tcPr>
            <w:tcW w:w="2689" w:type="dxa"/>
          </w:tcPr>
          <w:p w14:paraId="40BFFB11" w14:textId="77777777" w:rsidR="00B7106A" w:rsidRDefault="00B7106A" w:rsidP="002E0835"/>
        </w:tc>
        <w:tc>
          <w:tcPr>
            <w:tcW w:w="3969" w:type="dxa"/>
          </w:tcPr>
          <w:p w14:paraId="200F99AA" w14:textId="77777777" w:rsidR="00B7106A" w:rsidRDefault="00B7106A" w:rsidP="002E0835"/>
        </w:tc>
        <w:tc>
          <w:tcPr>
            <w:tcW w:w="3685" w:type="dxa"/>
          </w:tcPr>
          <w:p w14:paraId="1186C41C" w14:textId="77777777" w:rsidR="00B7106A" w:rsidRDefault="00B7106A" w:rsidP="002E0835"/>
        </w:tc>
        <w:tc>
          <w:tcPr>
            <w:tcW w:w="2607" w:type="dxa"/>
          </w:tcPr>
          <w:p w14:paraId="7A1E263B" w14:textId="77777777" w:rsidR="00B7106A" w:rsidRDefault="00B7106A" w:rsidP="002E0835"/>
        </w:tc>
      </w:tr>
      <w:tr w:rsidR="00B7106A" w14:paraId="7F048258" w14:textId="77777777" w:rsidTr="005D0849">
        <w:tc>
          <w:tcPr>
            <w:tcW w:w="2689" w:type="dxa"/>
          </w:tcPr>
          <w:p w14:paraId="2F75BBFE" w14:textId="77777777" w:rsidR="00B7106A" w:rsidRDefault="00B7106A" w:rsidP="002E0835"/>
        </w:tc>
        <w:tc>
          <w:tcPr>
            <w:tcW w:w="3969" w:type="dxa"/>
          </w:tcPr>
          <w:p w14:paraId="52B9CDB9" w14:textId="77777777" w:rsidR="00B7106A" w:rsidRDefault="00B7106A" w:rsidP="002E0835"/>
        </w:tc>
        <w:tc>
          <w:tcPr>
            <w:tcW w:w="3685" w:type="dxa"/>
          </w:tcPr>
          <w:p w14:paraId="3D1612DD" w14:textId="77777777" w:rsidR="00B7106A" w:rsidRDefault="00B7106A" w:rsidP="002E0835"/>
        </w:tc>
        <w:tc>
          <w:tcPr>
            <w:tcW w:w="2607" w:type="dxa"/>
          </w:tcPr>
          <w:p w14:paraId="12DE8E44" w14:textId="77777777" w:rsidR="00B7106A" w:rsidRDefault="00B7106A" w:rsidP="002E0835"/>
        </w:tc>
      </w:tr>
    </w:tbl>
    <w:p w14:paraId="6B095A49" w14:textId="77777777" w:rsidR="00B7106A" w:rsidRDefault="00B7106A" w:rsidP="00B7106A"/>
    <w:p w14:paraId="3C6FB43D" w14:textId="77777777" w:rsidR="00EF4DFC" w:rsidRDefault="00EF4DFC"/>
    <w:sectPr w:rsidR="00EF4DFC" w:rsidSect="00B71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3C4D" w14:textId="77777777" w:rsidR="0042425E" w:rsidRDefault="0042425E" w:rsidP="00F32A6F">
      <w:r>
        <w:separator/>
      </w:r>
    </w:p>
  </w:endnote>
  <w:endnote w:type="continuationSeparator" w:id="0">
    <w:p w14:paraId="6173FCA6" w14:textId="77777777" w:rsidR="0042425E" w:rsidRDefault="0042425E" w:rsidP="00F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F57D" w14:textId="77777777" w:rsidR="00F32A6F" w:rsidRDefault="00F32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33EB" w14:textId="77777777" w:rsidR="00F32A6F" w:rsidRDefault="00F32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1A0A" w14:textId="77777777" w:rsidR="00F32A6F" w:rsidRDefault="00F3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E36A" w14:textId="77777777" w:rsidR="0042425E" w:rsidRDefault="0042425E" w:rsidP="00F32A6F">
      <w:r>
        <w:separator/>
      </w:r>
    </w:p>
  </w:footnote>
  <w:footnote w:type="continuationSeparator" w:id="0">
    <w:p w14:paraId="113D0B50" w14:textId="77777777" w:rsidR="0042425E" w:rsidRDefault="0042425E" w:rsidP="00F3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33F7" w14:textId="77777777" w:rsidR="00F32A6F" w:rsidRDefault="00F32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24C5" w14:textId="77777777" w:rsidR="00F32A6F" w:rsidRDefault="00F32A6F">
    <w:pPr>
      <w:pStyle w:val="Header"/>
    </w:pPr>
    <w:r w:rsidRPr="00AF0FBA">
      <w:rPr>
        <w:rFonts w:ascii="Times New Roman" w:hAnsi="Times New Roman" w:cs="Times New Roman"/>
        <w:noProof/>
        <w:lang w:eastAsia="en-CA"/>
      </w:rPr>
      <w:drawing>
        <wp:inline distT="0" distB="0" distL="0" distR="0" wp14:anchorId="65228CAD" wp14:editId="797BC021">
          <wp:extent cx="951230" cy="449580"/>
          <wp:effectExtent l="0" t="0" r="1270" b="7620"/>
          <wp:docPr id="6" name="Picture 6" descr="C:\Users\chawthor\AppData\Local\Microsoft\Windows\Temporary Internet Files\Content.Outlook\HFW99IVW\Concordia-Logo-Centre for Teaching and Learning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hawthor\AppData\Local\Microsoft\Windows\Temporary Internet Files\Content.Outlook\HFW99IVW\Concordia-Logo-Centre for Teaching and Learning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50E1" w14:textId="77777777" w:rsidR="00F32A6F" w:rsidRDefault="00F3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84711"/>
    <w:multiLevelType w:val="hybridMultilevel"/>
    <w:tmpl w:val="1ED8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1017"/>
    <w:multiLevelType w:val="hybridMultilevel"/>
    <w:tmpl w:val="CAD259F2"/>
    <w:lvl w:ilvl="0" w:tplc="F6CE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6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6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4A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A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6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6A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27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0C15B2"/>
    <w:multiLevelType w:val="hybridMultilevel"/>
    <w:tmpl w:val="F13E65B2"/>
    <w:lvl w:ilvl="0" w:tplc="D72C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E8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4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0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C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65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29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8C55B7"/>
    <w:multiLevelType w:val="hybridMultilevel"/>
    <w:tmpl w:val="2ABA79E6"/>
    <w:lvl w:ilvl="0" w:tplc="F6A0E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4D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C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0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C9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E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E8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7619426">
    <w:abstractNumId w:val="1"/>
  </w:num>
  <w:num w:numId="2" w16cid:durableId="1944532909">
    <w:abstractNumId w:val="2"/>
  </w:num>
  <w:num w:numId="3" w16cid:durableId="38944195">
    <w:abstractNumId w:val="3"/>
  </w:num>
  <w:num w:numId="4" w16cid:durableId="12105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A"/>
    <w:rsid w:val="000D18DC"/>
    <w:rsid w:val="00147FF7"/>
    <w:rsid w:val="00263192"/>
    <w:rsid w:val="002B766B"/>
    <w:rsid w:val="002E53E1"/>
    <w:rsid w:val="0042425E"/>
    <w:rsid w:val="004A75E6"/>
    <w:rsid w:val="0050345B"/>
    <w:rsid w:val="005473BD"/>
    <w:rsid w:val="005661F6"/>
    <w:rsid w:val="00586294"/>
    <w:rsid w:val="005A243C"/>
    <w:rsid w:val="005D0849"/>
    <w:rsid w:val="00610CAA"/>
    <w:rsid w:val="006D73F5"/>
    <w:rsid w:val="00722247"/>
    <w:rsid w:val="0078317E"/>
    <w:rsid w:val="007E4F27"/>
    <w:rsid w:val="0085216E"/>
    <w:rsid w:val="00880751"/>
    <w:rsid w:val="009453CB"/>
    <w:rsid w:val="009B09FE"/>
    <w:rsid w:val="00AE5AC7"/>
    <w:rsid w:val="00B1334F"/>
    <w:rsid w:val="00B7106A"/>
    <w:rsid w:val="00C27486"/>
    <w:rsid w:val="00CF5A4B"/>
    <w:rsid w:val="00D07118"/>
    <w:rsid w:val="00ED2077"/>
    <w:rsid w:val="00EF4DFC"/>
    <w:rsid w:val="00EF75CC"/>
    <w:rsid w:val="00F32A6F"/>
    <w:rsid w:val="00F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82B"/>
  <w15:chartTrackingRefBased/>
  <w15:docId w15:val="{364A7412-F171-0749-B5BB-6B11A01E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F0E1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F0E1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1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FFFFFF" w:themeColor="background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5F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5F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F"/>
    <w:rPr>
      <w:rFonts w:asciiTheme="majorHAnsi" w:eastAsiaTheme="majorEastAsia" w:hAnsiTheme="majorHAnsi" w:cstheme="majorBidi"/>
      <w:color w:val="5F0E1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F"/>
    <w:rPr>
      <w:rFonts w:asciiTheme="majorHAnsi" w:eastAsiaTheme="majorEastAsia" w:hAnsiTheme="majorHAnsi" w:cstheme="majorBidi"/>
      <w:color w:val="5F0E1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61F6"/>
    <w:rPr>
      <w:rFonts w:eastAsiaTheme="majorEastAsia" w:cstheme="majorBidi"/>
      <w:b/>
      <w:color w:val="FFFFFF" w:themeColor="background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F"/>
    <w:rPr>
      <w:rFonts w:eastAsiaTheme="majorEastAsia" w:cstheme="majorBidi"/>
      <w:i/>
      <w:iCs/>
      <w:color w:val="5F0E1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F"/>
    <w:rPr>
      <w:rFonts w:eastAsiaTheme="majorEastAsia" w:cstheme="majorBidi"/>
      <w:color w:val="5F0E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32A6F"/>
    <w:rPr>
      <w:i/>
      <w:iCs/>
      <w:color w:val="5F0E1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F"/>
    <w:pPr>
      <w:pBdr>
        <w:top w:val="single" w:sz="4" w:space="10" w:color="5F0E1E" w:themeColor="accent1" w:themeShade="BF"/>
        <w:bottom w:val="single" w:sz="4" w:space="10" w:color="5F0E1E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F0E1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F"/>
    <w:rPr>
      <w:i/>
      <w:iCs/>
      <w:color w:val="5F0E1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F"/>
    <w:rPr>
      <w:b/>
      <w:bCs/>
      <w:smallCaps/>
      <w:color w:val="5F0E1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A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2A6F"/>
  </w:style>
  <w:style w:type="paragraph" w:styleId="Footer">
    <w:name w:val="footer"/>
    <w:basedOn w:val="Normal"/>
    <w:link w:val="FooterChar"/>
    <w:uiPriority w:val="99"/>
    <w:unhideWhenUsed/>
    <w:rsid w:val="00F32A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2A6F"/>
  </w:style>
  <w:style w:type="table" w:styleId="TableGrid">
    <w:name w:val="Table Grid"/>
    <w:basedOn w:val="TableNormal"/>
    <w:uiPriority w:val="39"/>
    <w:rsid w:val="00B7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06A"/>
    <w:rPr>
      <w:color w:val="80132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17E"/>
    <w:rPr>
      <w:color w:val="0E317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lt.ubc.ca/resources/teaching/teaching-and-educational-leadership/next-steps-evidence-for-impac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aylorinstitute.ucalgary.ca/resources/guide-to-providing-evidence-of-teach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cia/Library/Group%20Containers/UBF8T346G9.Office/User%20Content.localized/Templates.localized/CTL-Doc.dotx" TargetMode="External"/></Relationships>
</file>

<file path=word/theme/theme1.xml><?xml version="1.0" encoding="utf-8"?>
<a:theme xmlns:a="http://schemas.openxmlformats.org/drawingml/2006/main" name="Office Theme">
  <a:themeElements>
    <a:clrScheme name="Concordia Colours">
      <a:dk1>
        <a:srgbClr val="000000"/>
      </a:dk1>
      <a:lt1>
        <a:srgbClr val="FFFFFF"/>
      </a:lt1>
      <a:dk2>
        <a:srgbClr val="000000"/>
      </a:dk2>
      <a:lt2>
        <a:srgbClr val="BCBCBC"/>
      </a:lt2>
      <a:accent1>
        <a:srgbClr val="801329"/>
      </a:accent1>
      <a:accent2>
        <a:srgbClr val="E83F21"/>
      </a:accent2>
      <a:accent3>
        <a:srgbClr val="00776F"/>
      </a:accent3>
      <a:accent4>
        <a:srgbClr val="E90065"/>
      </a:accent4>
      <a:accent5>
        <a:srgbClr val="1598D6"/>
      </a:accent5>
      <a:accent6>
        <a:srgbClr val="7BC224"/>
      </a:accent6>
      <a:hlink>
        <a:srgbClr val="801329"/>
      </a:hlink>
      <a:folHlink>
        <a:srgbClr val="0E317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CTL-Doc.dotx</Template>
  <TotalTime>24</TotalTime>
  <Pages>3</Pages>
  <Words>477</Words>
  <Characters>2725</Characters>
  <Application>Microsoft Office Word</Application>
  <DocSecurity>0</DocSecurity>
  <Lines>22</Lines>
  <Paragraphs>6</Paragraphs>
  <ScaleCrop>false</ScaleCrop>
  <Company>Concordia University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Cundell</dc:creator>
  <cp:keywords/>
  <dc:description/>
  <cp:lastModifiedBy>Alicia Cundell</cp:lastModifiedBy>
  <cp:revision>24</cp:revision>
  <dcterms:created xsi:type="dcterms:W3CDTF">2025-02-11T21:08:00Z</dcterms:created>
  <dcterms:modified xsi:type="dcterms:W3CDTF">2025-06-18T14:33:00Z</dcterms:modified>
</cp:coreProperties>
</file>