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67D32" w14:textId="77777777" w:rsidR="00A67CC8" w:rsidRPr="00126DAB" w:rsidRDefault="00126DAB" w:rsidP="000A7525">
      <w:pPr>
        <w:pStyle w:val="Heading1"/>
      </w:pPr>
      <w:bookmarkStart w:id="0" w:name="_Toc386543516"/>
      <w:bookmarkStart w:id="1" w:name="_Toc428452383"/>
      <w:bookmarkStart w:id="2" w:name="_Toc428813020"/>
      <w:r w:rsidRPr="00126DAB">
        <w:t>CURRICULUM VITA</w:t>
      </w:r>
      <w:bookmarkEnd w:id="0"/>
      <w:bookmarkEnd w:id="1"/>
      <w:bookmarkEnd w:id="2"/>
      <w:r w:rsidRPr="00126DAB">
        <w:t>E</w:t>
      </w:r>
    </w:p>
    <w:p w14:paraId="183DB804" w14:textId="77777777" w:rsidR="00A67CC8" w:rsidRPr="00126DAB" w:rsidRDefault="00A67CC8" w:rsidP="00A67CC8">
      <w:pPr>
        <w:pStyle w:val="Heading4"/>
        <w:rPr>
          <w:rFonts w:eastAsia="Times New Roman" w:cs="Times New Roman"/>
          <w:sz w:val="24"/>
          <w:szCs w:val="24"/>
        </w:rPr>
      </w:pPr>
      <w:r w:rsidRPr="00126DAB">
        <w:rPr>
          <w:rFonts w:eastAsia="Times New Roman" w:cs="Times New Roman"/>
          <w:sz w:val="24"/>
          <w:szCs w:val="24"/>
        </w:rPr>
        <w:t>Matthew Peter Unger, PhD</w:t>
      </w:r>
    </w:p>
    <w:p w14:paraId="12C9248F" w14:textId="77777777" w:rsidR="00A67CC8" w:rsidRDefault="00967A04" w:rsidP="00A67CC8">
      <w:pPr>
        <w:spacing w:after="0" w:line="240" w:lineRule="auto"/>
        <w:rPr>
          <w:rFonts w:eastAsia="Times New Roman" w:cs="Times New Roman"/>
        </w:rPr>
      </w:pPr>
      <w:r>
        <w:rPr>
          <w:rFonts w:eastAsia="Times New Roman" w:cs="Times New Roman"/>
        </w:rPr>
        <w:t>Assistant Professor</w:t>
      </w:r>
    </w:p>
    <w:p w14:paraId="498C30C7" w14:textId="77777777" w:rsidR="00967A04" w:rsidRDefault="00967A04" w:rsidP="00A67CC8">
      <w:pPr>
        <w:spacing w:after="0" w:line="240" w:lineRule="auto"/>
        <w:rPr>
          <w:rFonts w:eastAsia="Times New Roman" w:cs="Times New Roman"/>
        </w:rPr>
      </w:pPr>
      <w:r>
        <w:rPr>
          <w:rFonts w:eastAsia="Times New Roman" w:cs="Times New Roman"/>
        </w:rPr>
        <w:t xml:space="preserve">Department of Sociology </w:t>
      </w:r>
      <w:r w:rsidR="00BB71B9">
        <w:rPr>
          <w:rFonts w:eastAsia="Times New Roman" w:cs="Times New Roman"/>
        </w:rPr>
        <w:t>&amp;</w:t>
      </w:r>
      <w:r>
        <w:rPr>
          <w:rFonts w:eastAsia="Times New Roman" w:cs="Times New Roman"/>
        </w:rPr>
        <w:t xml:space="preserve"> Anthropology</w:t>
      </w:r>
    </w:p>
    <w:p w14:paraId="2238304A" w14:textId="41B443A6" w:rsidR="00967A04" w:rsidRDefault="002D4FCC" w:rsidP="00A67CC8">
      <w:pPr>
        <w:spacing w:after="0" w:line="240" w:lineRule="auto"/>
        <w:rPr>
          <w:rFonts w:eastAsia="Times New Roman" w:cs="Times New Roman"/>
        </w:rPr>
      </w:pPr>
      <w:r>
        <w:rPr>
          <w:rFonts w:eastAsia="Times New Roman" w:cs="Times New Roman"/>
        </w:rPr>
        <w:t>Concordia University, Montré</w:t>
      </w:r>
      <w:r w:rsidR="00967A04">
        <w:rPr>
          <w:rFonts w:eastAsia="Times New Roman" w:cs="Times New Roman"/>
        </w:rPr>
        <w:t>al</w:t>
      </w:r>
    </w:p>
    <w:p w14:paraId="60A1533C" w14:textId="77777777" w:rsidR="00A67CC8" w:rsidRPr="00126DAB" w:rsidRDefault="00A67CC8" w:rsidP="00A67CC8">
      <w:pPr>
        <w:spacing w:after="0" w:line="240" w:lineRule="auto"/>
        <w:rPr>
          <w:rFonts w:eastAsia="Times New Roman" w:cs="Times New Roman"/>
        </w:rPr>
      </w:pPr>
      <w:r w:rsidRPr="00126DAB">
        <w:rPr>
          <w:rFonts w:eastAsia="Times New Roman" w:cs="Times New Roman"/>
        </w:rPr>
        <w:t xml:space="preserve">Email: </w:t>
      </w:r>
      <w:hyperlink r:id="rId7" w:history="1">
        <w:r w:rsidRPr="00126DAB">
          <w:rPr>
            <w:rFonts w:eastAsia="Times New Roman" w:cs="Times New Roman"/>
            <w:color w:val="0000FF"/>
            <w:u w:val="single"/>
          </w:rPr>
          <w:t>matthewpunger@gmail.com</w:t>
        </w:r>
      </w:hyperlink>
    </w:p>
    <w:p w14:paraId="28030229" w14:textId="77777777" w:rsidR="00A67CC8" w:rsidRPr="00125565" w:rsidRDefault="00A67CC8" w:rsidP="00A67CC8">
      <w:pPr>
        <w:spacing w:after="0" w:line="240" w:lineRule="auto"/>
        <w:ind w:right="-334"/>
        <w:rPr>
          <w:rFonts w:eastAsia="Times New Roman" w:cs="Times New Roman"/>
          <w:lang w:val="en-GB" w:eastAsia="en-GB"/>
        </w:rPr>
      </w:pPr>
      <w:bookmarkStart w:id="3" w:name="_Toc411241068"/>
      <w:bookmarkStart w:id="4" w:name="_Toc428452385"/>
      <w:bookmarkStart w:id="5" w:name="_Toc428813021"/>
      <w:bookmarkStart w:id="6" w:name="_Toc335041320"/>
      <w:bookmarkStart w:id="7" w:name="_Toc347051990"/>
      <w:bookmarkStart w:id="8" w:name="_Toc347052956"/>
      <w:bookmarkStart w:id="9" w:name="_Toc370848483"/>
      <w:bookmarkStart w:id="10" w:name="_Toc386543517"/>
      <w:bookmarkStart w:id="11" w:name="_Toc411241067"/>
      <w:bookmarkStart w:id="12" w:name="_Toc428452384"/>
    </w:p>
    <w:bookmarkEnd w:id="3"/>
    <w:bookmarkEnd w:id="4"/>
    <w:bookmarkEnd w:id="5"/>
    <w:bookmarkEnd w:id="6"/>
    <w:bookmarkEnd w:id="7"/>
    <w:bookmarkEnd w:id="8"/>
    <w:bookmarkEnd w:id="9"/>
    <w:bookmarkEnd w:id="10"/>
    <w:bookmarkEnd w:id="11"/>
    <w:bookmarkEnd w:id="12"/>
    <w:p w14:paraId="16769ED0" w14:textId="28E69BC6" w:rsidR="00A67CC8" w:rsidRPr="00125565" w:rsidRDefault="00D32E96" w:rsidP="000A7525">
      <w:pPr>
        <w:pStyle w:val="Heading2"/>
      </w:pPr>
      <w:r>
        <w:t>EDUCATION</w:t>
      </w:r>
    </w:p>
    <w:tbl>
      <w:tblPr>
        <w:tblW w:w="0" w:type="auto"/>
        <w:tblCellMar>
          <w:left w:w="115" w:type="dxa"/>
          <w:right w:w="115" w:type="dxa"/>
        </w:tblCellMar>
        <w:tblLook w:val="04A0" w:firstRow="1" w:lastRow="0" w:firstColumn="1" w:lastColumn="0" w:noHBand="0" w:noVBand="1"/>
      </w:tblPr>
      <w:tblGrid>
        <w:gridCol w:w="1872"/>
        <w:gridCol w:w="7488"/>
      </w:tblGrid>
      <w:tr w:rsidR="00A67CC8" w:rsidRPr="00125565" w14:paraId="4A809D6C" w14:textId="77777777" w:rsidTr="00A67CC8">
        <w:tc>
          <w:tcPr>
            <w:tcW w:w="1872" w:type="dxa"/>
          </w:tcPr>
          <w:p w14:paraId="5FB742B7" w14:textId="77777777" w:rsidR="00A67CC8" w:rsidRPr="00125565" w:rsidRDefault="00A67CC8" w:rsidP="00BB71B9">
            <w:pPr>
              <w:spacing w:before="0" w:after="0" w:line="240" w:lineRule="auto"/>
              <w:rPr>
                <w:rFonts w:eastAsia="Times New Roman" w:cs="Times New Roman"/>
              </w:rPr>
            </w:pPr>
            <w:r w:rsidRPr="00125565">
              <w:rPr>
                <w:rFonts w:eastAsia="Times New Roman" w:cs="Times New Roman"/>
              </w:rPr>
              <w:t>2013</w:t>
            </w:r>
          </w:p>
        </w:tc>
        <w:tc>
          <w:tcPr>
            <w:tcW w:w="7488" w:type="dxa"/>
          </w:tcPr>
          <w:p w14:paraId="14874651" w14:textId="77777777" w:rsidR="00A67CC8" w:rsidRPr="00125565" w:rsidRDefault="00A67CC8" w:rsidP="00BB71B9">
            <w:pPr>
              <w:spacing w:before="0" w:after="0" w:line="240" w:lineRule="auto"/>
              <w:rPr>
                <w:rFonts w:eastAsia="Times New Roman" w:cs="Times New Roman"/>
              </w:rPr>
            </w:pPr>
            <w:r w:rsidRPr="00125565">
              <w:rPr>
                <w:rFonts w:eastAsia="Times New Roman" w:cs="Times New Roman"/>
              </w:rPr>
              <w:t>Doctorate of Philosophy</w:t>
            </w:r>
          </w:p>
          <w:p w14:paraId="24A1511E" w14:textId="77777777" w:rsidR="00A67CC8" w:rsidRPr="00125565" w:rsidRDefault="00A67CC8" w:rsidP="00BB71B9">
            <w:pPr>
              <w:spacing w:before="0" w:after="0" w:line="240" w:lineRule="auto"/>
              <w:rPr>
                <w:rFonts w:eastAsia="Times New Roman" w:cs="Times New Roman"/>
              </w:rPr>
            </w:pPr>
            <w:r w:rsidRPr="00125565">
              <w:rPr>
                <w:rFonts w:eastAsia="Times New Roman" w:cs="Times New Roman"/>
                <w:i/>
              </w:rPr>
              <w:t>Department of Sociology, University of Alberta</w:t>
            </w:r>
          </w:p>
          <w:p w14:paraId="5BB1AE82" w14:textId="77777777" w:rsidR="00A67CC8" w:rsidRPr="00125565" w:rsidRDefault="00A67CC8" w:rsidP="00BB71B9">
            <w:pPr>
              <w:spacing w:before="0" w:after="0" w:line="240" w:lineRule="auto"/>
              <w:rPr>
                <w:rFonts w:eastAsia="Times New Roman" w:cs="Times New Roman"/>
                <w:i/>
              </w:rPr>
            </w:pPr>
          </w:p>
        </w:tc>
      </w:tr>
      <w:tr w:rsidR="00A67CC8" w:rsidRPr="00125565" w14:paraId="5CE937D2" w14:textId="77777777" w:rsidTr="00A67CC8">
        <w:tc>
          <w:tcPr>
            <w:tcW w:w="1872" w:type="dxa"/>
          </w:tcPr>
          <w:p w14:paraId="43241D2A" w14:textId="77777777" w:rsidR="00A67CC8" w:rsidRPr="00125565" w:rsidRDefault="00A67CC8" w:rsidP="00BB71B9">
            <w:pPr>
              <w:spacing w:before="0" w:after="0" w:line="240" w:lineRule="auto"/>
              <w:rPr>
                <w:rFonts w:eastAsia="Times New Roman" w:cs="Times New Roman"/>
              </w:rPr>
            </w:pPr>
            <w:r w:rsidRPr="00125565">
              <w:rPr>
                <w:rFonts w:eastAsia="Times New Roman" w:cs="Times New Roman"/>
              </w:rPr>
              <w:t>2002</w:t>
            </w:r>
          </w:p>
        </w:tc>
        <w:tc>
          <w:tcPr>
            <w:tcW w:w="7488" w:type="dxa"/>
          </w:tcPr>
          <w:p w14:paraId="5B7FA16F" w14:textId="77777777" w:rsidR="00A67CC8" w:rsidRPr="00125565" w:rsidRDefault="00A67CC8" w:rsidP="00BB71B9">
            <w:pPr>
              <w:spacing w:before="0" w:after="0" w:line="240" w:lineRule="auto"/>
              <w:rPr>
                <w:rFonts w:eastAsia="Times New Roman" w:cs="Times New Roman"/>
              </w:rPr>
            </w:pPr>
            <w:r w:rsidRPr="00125565">
              <w:rPr>
                <w:rFonts w:eastAsia="Times New Roman" w:cs="Times New Roman"/>
              </w:rPr>
              <w:t>Master of Arts in Religious Studies</w:t>
            </w:r>
          </w:p>
          <w:p w14:paraId="4A60FC9C" w14:textId="77777777" w:rsidR="00A67CC8" w:rsidRPr="00125565" w:rsidRDefault="00A67CC8" w:rsidP="00BB71B9">
            <w:pPr>
              <w:spacing w:before="0" w:after="0" w:line="240" w:lineRule="auto"/>
              <w:rPr>
                <w:rFonts w:eastAsia="Times New Roman" w:cs="Times New Roman"/>
                <w:i/>
              </w:rPr>
            </w:pPr>
            <w:r w:rsidRPr="00125565">
              <w:rPr>
                <w:rFonts w:eastAsia="Times New Roman" w:cs="Times New Roman"/>
                <w:i/>
              </w:rPr>
              <w:t>University of Alberta, Edmonton, Alberta</w:t>
            </w:r>
          </w:p>
          <w:p w14:paraId="05C7CBFC" w14:textId="77777777" w:rsidR="00A67CC8" w:rsidRPr="00125565" w:rsidRDefault="00A67CC8" w:rsidP="00BB71B9">
            <w:pPr>
              <w:spacing w:before="0" w:after="0" w:line="240" w:lineRule="auto"/>
              <w:rPr>
                <w:rFonts w:eastAsia="Times New Roman" w:cs="Times New Roman"/>
              </w:rPr>
            </w:pPr>
          </w:p>
        </w:tc>
      </w:tr>
      <w:tr w:rsidR="00A67CC8" w:rsidRPr="00125565" w14:paraId="77097EA8" w14:textId="77777777" w:rsidTr="00A67CC8">
        <w:trPr>
          <w:trHeight w:val="612"/>
        </w:trPr>
        <w:tc>
          <w:tcPr>
            <w:tcW w:w="1872" w:type="dxa"/>
          </w:tcPr>
          <w:p w14:paraId="7A0F52BF" w14:textId="77777777" w:rsidR="00A67CC8" w:rsidRPr="00125565" w:rsidRDefault="00A67CC8" w:rsidP="00BB71B9">
            <w:pPr>
              <w:spacing w:before="0" w:after="0" w:line="240" w:lineRule="auto"/>
              <w:rPr>
                <w:rFonts w:eastAsia="Times New Roman" w:cs="Times New Roman"/>
              </w:rPr>
            </w:pPr>
            <w:r w:rsidRPr="00125565">
              <w:rPr>
                <w:rFonts w:eastAsia="Times New Roman" w:cs="Times New Roman"/>
              </w:rPr>
              <w:t>1998</w:t>
            </w:r>
          </w:p>
        </w:tc>
        <w:tc>
          <w:tcPr>
            <w:tcW w:w="7488" w:type="dxa"/>
          </w:tcPr>
          <w:p w14:paraId="38E652F6" w14:textId="77777777" w:rsidR="00A67CC8" w:rsidRPr="00125565" w:rsidRDefault="00A67CC8" w:rsidP="00BB71B9">
            <w:pPr>
              <w:spacing w:before="0" w:after="0" w:line="240" w:lineRule="auto"/>
              <w:rPr>
                <w:rFonts w:eastAsia="Times New Roman" w:cs="Times New Roman"/>
                <w:i/>
              </w:rPr>
            </w:pPr>
            <w:r w:rsidRPr="00125565">
              <w:rPr>
                <w:rFonts w:eastAsia="Times New Roman" w:cs="Times New Roman"/>
              </w:rPr>
              <w:t xml:space="preserve">Bachelor of Arts in Religious Studies, with distinction </w:t>
            </w:r>
            <w:r w:rsidRPr="00125565">
              <w:rPr>
                <w:rFonts w:eastAsia="Times New Roman" w:cs="Times New Roman"/>
              </w:rPr>
              <w:tab/>
            </w:r>
            <w:r w:rsidRPr="00125565">
              <w:rPr>
                <w:rFonts w:eastAsia="Times New Roman" w:cs="Times New Roman"/>
              </w:rPr>
              <w:tab/>
            </w:r>
            <w:r w:rsidRPr="00125565">
              <w:rPr>
                <w:rFonts w:eastAsia="Times New Roman" w:cs="Times New Roman"/>
              </w:rPr>
              <w:tab/>
              <w:t xml:space="preserve">     </w:t>
            </w:r>
            <w:r w:rsidRPr="00125565">
              <w:rPr>
                <w:rFonts w:eastAsia="Times New Roman" w:cs="Times New Roman"/>
                <w:i/>
              </w:rPr>
              <w:t>University of Winnipeg, Winnipeg, Manitoba</w:t>
            </w:r>
          </w:p>
        </w:tc>
      </w:tr>
    </w:tbl>
    <w:p w14:paraId="424CE453" w14:textId="77777777" w:rsidR="00A67CC8" w:rsidRPr="00125565" w:rsidRDefault="00126DAB" w:rsidP="000A7525">
      <w:pPr>
        <w:pStyle w:val="Heading2"/>
      </w:pPr>
      <w:bookmarkStart w:id="13" w:name="_Toc335041328"/>
      <w:bookmarkStart w:id="14" w:name="_Toc347051998"/>
      <w:bookmarkStart w:id="15" w:name="_Toc347052964"/>
      <w:bookmarkStart w:id="16" w:name="_Toc370848484"/>
      <w:bookmarkStart w:id="17" w:name="_Toc386543518"/>
      <w:bookmarkStart w:id="18" w:name="_Toc411241069"/>
      <w:bookmarkStart w:id="19" w:name="_Toc428452386"/>
      <w:bookmarkStart w:id="20" w:name="_Toc335041321"/>
      <w:bookmarkStart w:id="21" w:name="_Toc347051991"/>
      <w:bookmarkStart w:id="22" w:name="_Toc347052957"/>
      <w:r w:rsidRPr="00125565">
        <w:t>ACADEMIC APPOINTMENTS</w:t>
      </w:r>
    </w:p>
    <w:tbl>
      <w:tblPr>
        <w:tblW w:w="0" w:type="auto"/>
        <w:tblLook w:val="04A0" w:firstRow="1" w:lastRow="0" w:firstColumn="1" w:lastColumn="0" w:noHBand="0" w:noVBand="1"/>
      </w:tblPr>
      <w:tblGrid>
        <w:gridCol w:w="1875"/>
        <w:gridCol w:w="7485"/>
      </w:tblGrid>
      <w:tr w:rsidR="00A67CC8" w:rsidRPr="00125565" w14:paraId="1AD4C65E" w14:textId="77777777" w:rsidTr="007523D1">
        <w:trPr>
          <w:trHeight w:val="449"/>
        </w:trPr>
        <w:tc>
          <w:tcPr>
            <w:tcW w:w="1875" w:type="dxa"/>
          </w:tcPr>
          <w:p w14:paraId="1AE01035" w14:textId="77777777" w:rsidR="00503668" w:rsidRDefault="00503668" w:rsidP="00BB71B9">
            <w:pPr>
              <w:spacing w:before="0" w:after="0" w:line="240" w:lineRule="auto"/>
              <w:rPr>
                <w:rFonts w:eastAsia="Times New Roman" w:cs="Times New Roman"/>
              </w:rPr>
            </w:pPr>
            <w:r>
              <w:rPr>
                <w:rFonts w:eastAsia="Times New Roman" w:cs="Times New Roman"/>
              </w:rPr>
              <w:t>2016</w:t>
            </w:r>
          </w:p>
          <w:p w14:paraId="20DA82BE" w14:textId="77777777" w:rsidR="00503668" w:rsidRDefault="00503668" w:rsidP="00BB71B9">
            <w:pPr>
              <w:spacing w:before="0" w:after="0" w:line="240" w:lineRule="auto"/>
              <w:rPr>
                <w:rFonts w:eastAsia="Times New Roman" w:cs="Times New Roman"/>
              </w:rPr>
            </w:pPr>
          </w:p>
          <w:p w14:paraId="79D6836B" w14:textId="77777777" w:rsidR="00CC4190" w:rsidRDefault="00CC4190" w:rsidP="00BB71B9">
            <w:pPr>
              <w:spacing w:before="0" w:after="0" w:line="240" w:lineRule="auto"/>
              <w:rPr>
                <w:rFonts w:eastAsia="Times New Roman" w:cs="Times New Roman"/>
              </w:rPr>
            </w:pPr>
          </w:p>
          <w:p w14:paraId="357C9C41" w14:textId="77777777" w:rsidR="00A67CC8" w:rsidRPr="00125565" w:rsidRDefault="00126DAB" w:rsidP="00BB71B9">
            <w:pPr>
              <w:spacing w:before="0" w:after="0" w:line="240" w:lineRule="auto"/>
              <w:rPr>
                <w:rFonts w:eastAsia="Times New Roman" w:cs="Times New Roman"/>
              </w:rPr>
            </w:pPr>
            <w:r>
              <w:rPr>
                <w:rFonts w:eastAsia="Times New Roman" w:cs="Times New Roman"/>
              </w:rPr>
              <w:t>2014-</w:t>
            </w:r>
            <w:r w:rsidR="00503668">
              <w:rPr>
                <w:rFonts w:eastAsia="Times New Roman" w:cs="Times New Roman"/>
              </w:rPr>
              <w:t>July 2016</w:t>
            </w:r>
          </w:p>
        </w:tc>
        <w:tc>
          <w:tcPr>
            <w:tcW w:w="7485" w:type="dxa"/>
          </w:tcPr>
          <w:p w14:paraId="0883312C" w14:textId="302D13BF" w:rsidR="00503668" w:rsidRDefault="00503668" w:rsidP="00BB71B9">
            <w:pPr>
              <w:spacing w:before="0" w:after="0" w:line="240" w:lineRule="auto"/>
              <w:rPr>
                <w:rFonts w:eastAsia="Times New Roman" w:cs="Times New Roman"/>
              </w:rPr>
            </w:pPr>
            <w:r>
              <w:rPr>
                <w:rFonts w:eastAsia="Times New Roman" w:cs="Times New Roman"/>
                <w:i/>
              </w:rPr>
              <w:t xml:space="preserve">Assistant Professor of Sociology </w:t>
            </w:r>
            <w:r w:rsidR="00BB71B9">
              <w:rPr>
                <w:rFonts w:eastAsia="Times New Roman" w:cs="Times New Roman"/>
                <w:i/>
              </w:rPr>
              <w:t>&amp;</w:t>
            </w:r>
            <w:r>
              <w:rPr>
                <w:rFonts w:eastAsia="Times New Roman" w:cs="Times New Roman"/>
                <w:i/>
              </w:rPr>
              <w:t xml:space="preserve"> Anthropology.</w:t>
            </w:r>
            <w:r>
              <w:rPr>
                <w:rFonts w:eastAsia="Times New Roman" w:cs="Times New Roman"/>
              </w:rPr>
              <w:t xml:space="preserve"> Social Theory and L</w:t>
            </w:r>
            <w:r w:rsidR="002D4FCC">
              <w:rPr>
                <w:rFonts w:eastAsia="Times New Roman" w:cs="Times New Roman"/>
              </w:rPr>
              <w:t>aw. Concordia University, Montré</w:t>
            </w:r>
            <w:r>
              <w:rPr>
                <w:rFonts w:eastAsia="Times New Roman" w:cs="Times New Roman"/>
              </w:rPr>
              <w:t xml:space="preserve">al, Canada. </w:t>
            </w:r>
          </w:p>
          <w:p w14:paraId="2C022A5F" w14:textId="77777777" w:rsidR="00503668" w:rsidRPr="00503668" w:rsidRDefault="00503668" w:rsidP="00BB71B9">
            <w:pPr>
              <w:spacing w:before="0" w:after="0" w:line="240" w:lineRule="auto"/>
              <w:rPr>
                <w:rFonts w:eastAsia="Times New Roman" w:cs="Times New Roman"/>
              </w:rPr>
            </w:pPr>
          </w:p>
          <w:p w14:paraId="6A2039A1" w14:textId="77777777" w:rsidR="00A67CC8" w:rsidRDefault="00A67CC8" w:rsidP="00BB71B9">
            <w:pPr>
              <w:spacing w:before="0" w:after="0" w:line="240" w:lineRule="auto"/>
              <w:rPr>
                <w:rFonts w:eastAsia="Times New Roman" w:cs="Times New Roman"/>
              </w:rPr>
            </w:pPr>
            <w:r w:rsidRPr="00125565">
              <w:rPr>
                <w:rFonts w:eastAsia="Times New Roman" w:cs="Times New Roman"/>
                <w:i/>
              </w:rPr>
              <w:t xml:space="preserve">Postdoctoral Fellow </w:t>
            </w:r>
            <w:r w:rsidRPr="00125565">
              <w:rPr>
                <w:rFonts w:eastAsia="Times New Roman" w:cs="Times New Roman"/>
              </w:rPr>
              <w:t xml:space="preserve">with Canada Research Chair in Social Theory, Culture, and Law, Dr. George Pavlich. </w:t>
            </w:r>
            <w:r w:rsidR="00503668">
              <w:rPr>
                <w:rFonts w:eastAsia="Times New Roman" w:cs="Times New Roman"/>
              </w:rPr>
              <w:t>Department of Sociology, University of Alberta, Canada</w:t>
            </w:r>
          </w:p>
          <w:p w14:paraId="714FBB63" w14:textId="77777777" w:rsidR="00424B36" w:rsidRPr="00125565" w:rsidRDefault="00424B36" w:rsidP="00BB71B9">
            <w:pPr>
              <w:spacing w:before="0" w:after="0" w:line="240" w:lineRule="auto"/>
              <w:rPr>
                <w:rFonts w:eastAsia="Times New Roman" w:cs="Times New Roman"/>
              </w:rPr>
            </w:pPr>
          </w:p>
        </w:tc>
      </w:tr>
    </w:tbl>
    <w:p w14:paraId="6FCAD24C" w14:textId="3DF8427A" w:rsidR="00A67CC8" w:rsidRPr="00125565" w:rsidRDefault="00126DAB" w:rsidP="000A7525">
      <w:pPr>
        <w:pStyle w:val="Heading2"/>
      </w:pPr>
      <w:bookmarkStart w:id="23" w:name="_Toc335041329"/>
      <w:bookmarkStart w:id="24" w:name="_Toc347051999"/>
      <w:bookmarkStart w:id="25" w:name="_Toc347052965"/>
      <w:bookmarkStart w:id="26" w:name="_Toc370848485"/>
      <w:bookmarkStart w:id="27" w:name="_Toc386543519"/>
      <w:bookmarkStart w:id="28" w:name="_Toc411241070"/>
      <w:bookmarkStart w:id="29" w:name="_Toc428452387"/>
      <w:bookmarkStart w:id="30" w:name="_Toc335041326"/>
      <w:bookmarkStart w:id="31" w:name="_Toc347051996"/>
      <w:bookmarkStart w:id="32" w:name="_Toc347052962"/>
      <w:bookmarkStart w:id="33" w:name="_Toc370848494"/>
      <w:bookmarkStart w:id="34" w:name="_Toc386543528"/>
      <w:bookmarkStart w:id="35" w:name="_Toc411241079"/>
      <w:bookmarkStart w:id="36" w:name="_Toc428452396"/>
      <w:bookmarkEnd w:id="13"/>
      <w:bookmarkEnd w:id="14"/>
      <w:bookmarkEnd w:id="15"/>
      <w:bookmarkEnd w:id="16"/>
      <w:bookmarkEnd w:id="17"/>
      <w:bookmarkEnd w:id="18"/>
      <w:bookmarkEnd w:id="19"/>
      <w:bookmarkEnd w:id="20"/>
      <w:bookmarkEnd w:id="21"/>
      <w:bookmarkEnd w:id="22"/>
      <w:r w:rsidRPr="00125565">
        <w:t>SCHOLARLY PARTICIPATION</w:t>
      </w:r>
    </w:p>
    <w:bookmarkEnd w:id="23"/>
    <w:bookmarkEnd w:id="24"/>
    <w:bookmarkEnd w:id="25"/>
    <w:bookmarkEnd w:id="26"/>
    <w:bookmarkEnd w:id="27"/>
    <w:bookmarkEnd w:id="28"/>
    <w:bookmarkEnd w:id="29"/>
    <w:p w14:paraId="52F298C2" w14:textId="77777777" w:rsidR="00A67CC8" w:rsidRPr="00125565" w:rsidRDefault="00A67CC8" w:rsidP="000A7525">
      <w:pPr>
        <w:pStyle w:val="Heading3"/>
      </w:pPr>
      <w:r w:rsidRPr="00125565">
        <w:t>Books authored or edited</w:t>
      </w:r>
    </w:p>
    <w:p w14:paraId="3FDB1ABA" w14:textId="00D57BD8" w:rsidR="00A67CC8" w:rsidRDefault="00A67CC8" w:rsidP="00B951FF">
      <w:pPr>
        <w:spacing w:beforeAutospacing="1" w:after="100" w:afterAutospacing="1" w:line="240" w:lineRule="auto"/>
        <w:rPr>
          <w:rFonts w:eastAsia="Times New Roman" w:cs="Times New Roman"/>
        </w:rPr>
      </w:pPr>
      <w:r w:rsidRPr="00125565">
        <w:rPr>
          <w:rFonts w:eastAsia="Times New Roman" w:cs="Times New Roman"/>
          <w:b/>
        </w:rPr>
        <w:t>Single Authored Book:</w:t>
      </w:r>
      <w:r w:rsidRPr="00125565">
        <w:rPr>
          <w:rFonts w:eastAsia="Times New Roman" w:cs="Times New Roman"/>
        </w:rPr>
        <w:t xml:space="preserve"> Unger, Matthew</w:t>
      </w:r>
      <w:r w:rsidR="00503668">
        <w:rPr>
          <w:rFonts w:eastAsia="Times New Roman" w:cs="Times New Roman"/>
        </w:rPr>
        <w:t xml:space="preserve"> </w:t>
      </w:r>
      <w:r w:rsidR="00967A04">
        <w:rPr>
          <w:rFonts w:eastAsia="Times New Roman" w:cs="Times New Roman"/>
        </w:rPr>
        <w:t>P.</w:t>
      </w:r>
      <w:r w:rsidR="00967A04" w:rsidRPr="00125565">
        <w:rPr>
          <w:rFonts w:eastAsia="Times New Roman" w:cs="Times New Roman"/>
        </w:rPr>
        <w:t xml:space="preserve"> </w:t>
      </w:r>
      <w:r w:rsidRPr="00125565">
        <w:rPr>
          <w:rFonts w:eastAsia="Times New Roman" w:cs="Times New Roman"/>
          <w:i/>
        </w:rPr>
        <w:t>Sound, Symbol, Sociality</w:t>
      </w:r>
      <w:r w:rsidR="00503668">
        <w:rPr>
          <w:rFonts w:eastAsia="Times New Roman" w:cs="Times New Roman"/>
          <w:i/>
        </w:rPr>
        <w:t>: The Aesthetics of Extreme Metal Music</w:t>
      </w:r>
      <w:r w:rsidRPr="00125565">
        <w:rPr>
          <w:rFonts w:eastAsia="Times New Roman" w:cs="Times New Roman"/>
          <w:i/>
        </w:rPr>
        <w:t xml:space="preserve">. </w:t>
      </w:r>
      <w:r w:rsidR="00503668">
        <w:rPr>
          <w:rFonts w:eastAsia="Times New Roman" w:cs="Times New Roman"/>
        </w:rPr>
        <w:t xml:space="preserve">London: </w:t>
      </w:r>
      <w:r w:rsidRPr="00125565">
        <w:rPr>
          <w:rFonts w:eastAsia="Times New Roman" w:cs="Times New Roman"/>
        </w:rPr>
        <w:t xml:space="preserve">Palgrave Macmillan. </w:t>
      </w:r>
      <w:r w:rsidR="00503668">
        <w:rPr>
          <w:rFonts w:eastAsia="Times New Roman" w:cs="Times New Roman"/>
        </w:rPr>
        <w:t>2016.</w:t>
      </w:r>
    </w:p>
    <w:p w14:paraId="539D19A7" w14:textId="77777777" w:rsidR="00BC2591" w:rsidRPr="00BC2591" w:rsidRDefault="00BC2591" w:rsidP="00B951FF">
      <w:pPr>
        <w:spacing w:beforeAutospacing="1" w:after="100" w:afterAutospacing="1" w:line="240" w:lineRule="auto"/>
        <w:ind w:left="720"/>
        <w:rPr>
          <w:rFonts w:eastAsia="Times New Roman" w:cs="Times New Roman"/>
        </w:rPr>
      </w:pPr>
      <w:r>
        <w:rPr>
          <w:rFonts w:eastAsia="Times New Roman" w:cs="Times New Roman"/>
        </w:rPr>
        <w:t>“</w:t>
      </w:r>
      <w:r w:rsidRPr="00BC2591">
        <w:rPr>
          <w:rFonts w:eastAsia="Times New Roman" w:cs="Times New Roman"/>
        </w:rPr>
        <w:t>It’s about time someone raised the stakes in metal studies!  Unger’s book is analytically sophisticated, theoretically adventurous, rigorous, and places the academic study of metal music right where it belongs: the heart of contemporary intellectual debates on meaning and purpose in modern societies.  Drawing inspiration from phenomenology, religious studies, and other unorthodox sources, Unger is unafraid to break with both timeworn and newly-ossified conventions in sociology, philosophy, and metal studies itself as he advances his refreshingly original thesis.  This work will no doubt prove highly influential in the global community of metal and allied scholars, now and in the future, and will catch the attention of scholars who may be indifferent to the music but need to hear its message.” (Jeremy Wallach, Professor of Popular Culture and co-editor of “Metal Rules the Globe: Heavy Metal Music around the World”)</w:t>
      </w:r>
    </w:p>
    <w:p w14:paraId="4CEDEB77" w14:textId="77777777" w:rsidR="00BC2591" w:rsidRPr="00BC2591" w:rsidRDefault="00BC2591" w:rsidP="00B951FF">
      <w:pPr>
        <w:spacing w:beforeAutospacing="1" w:after="100" w:afterAutospacing="1" w:line="240" w:lineRule="auto"/>
        <w:ind w:left="720"/>
        <w:rPr>
          <w:rFonts w:eastAsia="Times New Roman" w:cs="Times New Roman"/>
        </w:rPr>
      </w:pPr>
    </w:p>
    <w:p w14:paraId="5E6F1F3A" w14:textId="77777777" w:rsidR="00BC2591" w:rsidRPr="00125565" w:rsidRDefault="00BC2591" w:rsidP="00B951FF">
      <w:pPr>
        <w:spacing w:beforeAutospacing="1" w:after="100" w:afterAutospacing="1" w:line="240" w:lineRule="auto"/>
        <w:ind w:left="720"/>
        <w:rPr>
          <w:rFonts w:eastAsia="Times New Roman" w:cs="Times New Roman"/>
        </w:rPr>
      </w:pPr>
      <w:r w:rsidRPr="00BC2591">
        <w:rPr>
          <w:rFonts w:eastAsia="Times New Roman" w:cs="Times New Roman"/>
        </w:rPr>
        <w:lastRenderedPageBreak/>
        <w:t>“This book is a timely and significant contribution to our understanding of the meaning and purpose of sound and music in our social worlds. Unger adds a richly theorized analysis to the debate about transgression in extreme metal.” (Karl Spracklen, Professor of Leisure Studies, Leeds Beckett University, UK)</w:t>
      </w:r>
    </w:p>
    <w:p w14:paraId="680DDC98" w14:textId="12E86386" w:rsidR="00A67CC8" w:rsidRDefault="00A67CC8" w:rsidP="00B951FF">
      <w:pPr>
        <w:spacing w:beforeAutospacing="1" w:after="100" w:afterAutospacing="1" w:line="240" w:lineRule="auto"/>
        <w:rPr>
          <w:rFonts w:eastAsia="Times New Roman" w:cs="Times New Roman"/>
          <w:color w:val="000000"/>
        </w:rPr>
      </w:pPr>
      <w:r w:rsidRPr="00125565">
        <w:rPr>
          <w:rFonts w:eastAsia="Times New Roman" w:cs="Times New Roman"/>
          <w:b/>
          <w:color w:val="000000"/>
        </w:rPr>
        <w:t>Edited Collection:</w:t>
      </w:r>
      <w:r w:rsidR="00503668">
        <w:rPr>
          <w:rFonts w:eastAsia="Times New Roman" w:cs="Times New Roman"/>
          <w:b/>
          <w:color w:val="000000"/>
        </w:rPr>
        <w:t xml:space="preserve"> </w:t>
      </w:r>
      <w:r w:rsidRPr="00125565">
        <w:rPr>
          <w:rFonts w:eastAsia="Times New Roman" w:cs="Times New Roman"/>
          <w:color w:val="000000"/>
        </w:rPr>
        <w:t xml:space="preserve"> Pavlich, George and Matthew </w:t>
      </w:r>
      <w:r w:rsidR="00503668">
        <w:rPr>
          <w:rFonts w:eastAsia="Times New Roman" w:cs="Times New Roman"/>
          <w:color w:val="000000"/>
        </w:rPr>
        <w:t xml:space="preserve">P. </w:t>
      </w:r>
      <w:r w:rsidRPr="00125565">
        <w:rPr>
          <w:rFonts w:eastAsia="Times New Roman" w:cs="Times New Roman"/>
          <w:color w:val="000000"/>
        </w:rPr>
        <w:t xml:space="preserve">Unger, Eds. </w:t>
      </w:r>
      <w:r w:rsidRPr="00125565">
        <w:rPr>
          <w:rFonts w:eastAsia="Times New Roman" w:cs="Times New Roman"/>
          <w:i/>
          <w:color w:val="000000"/>
        </w:rPr>
        <w:t>Accusation</w:t>
      </w:r>
      <w:r w:rsidR="00503668">
        <w:rPr>
          <w:rFonts w:eastAsia="Times New Roman" w:cs="Times New Roman"/>
          <w:i/>
          <w:color w:val="000000"/>
        </w:rPr>
        <w:t>: Creating Criminals</w:t>
      </w:r>
      <w:r w:rsidRPr="00125565">
        <w:rPr>
          <w:rFonts w:eastAsia="Times New Roman" w:cs="Times New Roman"/>
          <w:i/>
          <w:color w:val="000000"/>
        </w:rPr>
        <w:t xml:space="preserve">. </w:t>
      </w:r>
      <w:r w:rsidRPr="00125565">
        <w:rPr>
          <w:rFonts w:eastAsia="Times New Roman" w:cs="Times New Roman"/>
          <w:color w:val="000000"/>
        </w:rPr>
        <w:t>Vancouver: UBC Press.</w:t>
      </w:r>
      <w:r w:rsidR="00503668">
        <w:rPr>
          <w:rFonts w:eastAsia="Times New Roman" w:cs="Times New Roman"/>
          <w:color w:val="000000"/>
        </w:rPr>
        <w:t xml:space="preserve"> 2016.</w:t>
      </w:r>
    </w:p>
    <w:p w14:paraId="76D49BF7" w14:textId="77777777" w:rsidR="00BC2591" w:rsidRPr="00BC2591" w:rsidRDefault="00BC2591" w:rsidP="00B951FF">
      <w:pPr>
        <w:spacing w:beforeAutospacing="1" w:after="100" w:afterAutospacing="1" w:line="240" w:lineRule="auto"/>
        <w:ind w:left="720"/>
        <w:rPr>
          <w:rFonts w:eastAsia="Times New Roman" w:cs="Times New Roman"/>
          <w:color w:val="000000"/>
        </w:rPr>
      </w:pPr>
      <w:r w:rsidRPr="00BC2591">
        <w:rPr>
          <w:rFonts w:eastAsia="Times New Roman" w:cs="Times New Roman"/>
          <w:color w:val="000000"/>
        </w:rPr>
        <w:t xml:space="preserve">"Moving far beyond the usual laments about over-criminalization and excessive sentences, this fine collection of thought-provoking essays deeply challenges our usual ways of understanding what it is to accuse, and pushes us toward alternative understandings of responsibility, judgment, and crime." </w:t>
      </w:r>
    </w:p>
    <w:p w14:paraId="55705062" w14:textId="77777777" w:rsidR="00BC2591" w:rsidRPr="00BC2591" w:rsidRDefault="00BC2591" w:rsidP="00B951FF">
      <w:pPr>
        <w:spacing w:beforeAutospacing="1" w:after="100" w:afterAutospacing="1" w:line="240" w:lineRule="auto"/>
        <w:ind w:left="720"/>
        <w:rPr>
          <w:rFonts w:eastAsia="Times New Roman" w:cs="Times New Roman"/>
          <w:color w:val="000000"/>
        </w:rPr>
      </w:pPr>
      <w:r w:rsidRPr="00BC2591">
        <w:rPr>
          <w:rFonts w:eastAsia="Times New Roman" w:cs="Times New Roman"/>
          <w:color w:val="000000"/>
        </w:rPr>
        <w:t xml:space="preserve">– Linda Meyer, professor of law, Quinnipiac University, and author of The Justice of Mercy </w:t>
      </w:r>
    </w:p>
    <w:p w14:paraId="50C8B0F8" w14:textId="77777777" w:rsidR="00BC2591" w:rsidRPr="00BC2591" w:rsidRDefault="00BC2591" w:rsidP="00B951FF">
      <w:pPr>
        <w:spacing w:beforeAutospacing="1" w:after="100" w:afterAutospacing="1" w:line="240" w:lineRule="auto"/>
        <w:ind w:left="720"/>
        <w:rPr>
          <w:rFonts w:eastAsia="Times New Roman" w:cs="Times New Roman"/>
          <w:color w:val="000000"/>
        </w:rPr>
      </w:pPr>
      <w:r w:rsidRPr="00BC2591">
        <w:rPr>
          <w:rFonts w:eastAsia="Times New Roman" w:cs="Times New Roman"/>
          <w:color w:val="000000"/>
        </w:rPr>
        <w:t xml:space="preserve">"Accusation responds to a gap in scholarship – namely the neglect of a thorough exploration of accusation from a theoretical, philosophical, and critical angle. By unearthing the narrative, symbolic, ideological, aesthetic, and cultural dimensions of the ideas and practices through which people are accused of crime, it asks important questions about accusation and lights the way for future work, discussion, and debate." </w:t>
      </w:r>
    </w:p>
    <w:p w14:paraId="3E39ED1D" w14:textId="77777777" w:rsidR="00A67CC8" w:rsidRDefault="00BC2591" w:rsidP="00B951FF">
      <w:pPr>
        <w:spacing w:beforeAutospacing="1" w:after="100" w:afterAutospacing="1" w:line="240" w:lineRule="auto"/>
        <w:ind w:left="720"/>
        <w:rPr>
          <w:rFonts w:eastAsia="Times New Roman" w:cs="Times New Roman"/>
          <w:color w:val="000000"/>
        </w:rPr>
      </w:pPr>
      <w:r w:rsidRPr="00BC2591">
        <w:rPr>
          <w:rFonts w:eastAsia="Times New Roman" w:cs="Times New Roman"/>
          <w:color w:val="000000"/>
        </w:rPr>
        <w:t>– Karin van Marle, department head and professor of jurisprudence, University of Pretoria</w:t>
      </w:r>
    </w:p>
    <w:p w14:paraId="4F4A5544" w14:textId="10785690" w:rsidR="00A67CC8" w:rsidRPr="00125565" w:rsidRDefault="00A67CC8" w:rsidP="00B951FF">
      <w:pPr>
        <w:spacing w:beforeAutospacing="1" w:after="100" w:afterAutospacing="1" w:line="240" w:lineRule="auto"/>
        <w:rPr>
          <w:rFonts w:eastAsia="Times New Roman" w:cs="Times New Roman"/>
          <w:color w:val="000000"/>
        </w:rPr>
      </w:pPr>
      <w:r w:rsidRPr="00125565">
        <w:rPr>
          <w:rFonts w:eastAsia="Times New Roman" w:cs="Times New Roman"/>
          <w:b/>
          <w:color w:val="000000"/>
        </w:rPr>
        <w:t>Edited Collection:</w:t>
      </w:r>
      <w:r w:rsidRPr="00125565">
        <w:rPr>
          <w:rFonts w:eastAsia="Times New Roman" w:cs="Times New Roman"/>
          <w:color w:val="000000"/>
        </w:rPr>
        <w:t xml:space="preserve"> Pavlich, George and Matthew </w:t>
      </w:r>
      <w:r w:rsidR="00424B36">
        <w:rPr>
          <w:rFonts w:eastAsia="Times New Roman" w:cs="Times New Roman"/>
          <w:color w:val="000000"/>
        </w:rPr>
        <w:t xml:space="preserve">P. </w:t>
      </w:r>
      <w:r w:rsidRPr="00125565">
        <w:rPr>
          <w:rFonts w:eastAsia="Times New Roman" w:cs="Times New Roman"/>
          <w:color w:val="000000"/>
        </w:rPr>
        <w:t xml:space="preserve">Unger, Eds. </w:t>
      </w:r>
      <w:r w:rsidR="00D32E96" w:rsidRPr="00125565">
        <w:rPr>
          <w:rFonts w:eastAsia="Times New Roman" w:cs="Times New Roman"/>
          <w:color w:val="000000"/>
        </w:rPr>
        <w:t>(Under contract</w:t>
      </w:r>
      <w:r w:rsidR="00D32E96">
        <w:rPr>
          <w:rFonts w:eastAsia="Times New Roman" w:cs="Times New Roman"/>
          <w:color w:val="000000"/>
        </w:rPr>
        <w:t xml:space="preserve"> UAP Press, TBP 2017</w:t>
      </w:r>
      <w:r w:rsidR="00D32E96" w:rsidRPr="00125565">
        <w:rPr>
          <w:rFonts w:eastAsia="Times New Roman" w:cs="Times New Roman"/>
          <w:color w:val="000000"/>
        </w:rPr>
        <w:t xml:space="preserve">) </w:t>
      </w:r>
      <w:r w:rsidRPr="00125565">
        <w:rPr>
          <w:rFonts w:eastAsia="Times New Roman" w:cs="Times New Roman"/>
          <w:i/>
          <w:color w:val="000000"/>
        </w:rPr>
        <w:t xml:space="preserve">Entryways and Criminalization. </w:t>
      </w:r>
      <w:r w:rsidRPr="00125565">
        <w:rPr>
          <w:rFonts w:eastAsia="Times New Roman" w:cs="Times New Roman"/>
          <w:color w:val="000000"/>
        </w:rPr>
        <w:t>University of Alberta Press.</w:t>
      </w:r>
    </w:p>
    <w:p w14:paraId="69BE34D0" w14:textId="15D93F60" w:rsidR="00A67CC8" w:rsidRPr="00125565" w:rsidRDefault="00D32E96" w:rsidP="000A7525">
      <w:pPr>
        <w:pStyle w:val="Heading3"/>
      </w:pPr>
      <w:r>
        <w:t xml:space="preserve">PEER REVIEWED </w:t>
      </w:r>
      <w:r w:rsidR="00A67CC8" w:rsidRPr="00125565">
        <w:t xml:space="preserve">Articles and </w:t>
      </w:r>
      <w:r>
        <w:t xml:space="preserve">BOOK </w:t>
      </w:r>
      <w:r w:rsidR="00A67CC8" w:rsidRPr="00125565">
        <w:t>Chapters</w:t>
      </w:r>
    </w:p>
    <w:p w14:paraId="40FD0F51" w14:textId="77777777" w:rsidR="00CC4190" w:rsidRPr="00125565" w:rsidRDefault="00764840" w:rsidP="00B951FF">
      <w:pPr>
        <w:spacing w:beforeAutospacing="1" w:after="100" w:afterAutospacing="1" w:line="240" w:lineRule="auto"/>
        <w:rPr>
          <w:rFonts w:eastAsia="Times New Roman" w:cs="Times New Roman"/>
          <w:color w:val="000000"/>
        </w:rPr>
      </w:pPr>
      <w:r>
        <w:rPr>
          <w:rFonts w:eastAsia="Times New Roman" w:cs="Times New Roman"/>
          <w:color w:val="000000"/>
        </w:rPr>
        <w:t xml:space="preserve">2016. </w:t>
      </w:r>
      <w:r w:rsidR="00CC4190" w:rsidRPr="00125565">
        <w:rPr>
          <w:rFonts w:eastAsia="Times New Roman" w:cs="Times New Roman"/>
          <w:color w:val="000000"/>
        </w:rPr>
        <w:t xml:space="preserve">Unger, Matthew. “The Forgetfulness of Accusation.” In </w:t>
      </w:r>
      <w:r w:rsidR="00CC4190" w:rsidRPr="00125565">
        <w:rPr>
          <w:rFonts w:eastAsia="Times New Roman" w:cs="Times New Roman"/>
          <w:i/>
          <w:color w:val="000000"/>
        </w:rPr>
        <w:t>Accusation</w:t>
      </w:r>
      <w:r w:rsidR="00CC4190">
        <w:rPr>
          <w:rFonts w:eastAsia="Times New Roman" w:cs="Times New Roman"/>
          <w:i/>
          <w:color w:val="000000"/>
        </w:rPr>
        <w:t xml:space="preserve">: Creating </w:t>
      </w:r>
      <w:r>
        <w:rPr>
          <w:rFonts w:eastAsia="Times New Roman" w:cs="Times New Roman"/>
          <w:i/>
          <w:color w:val="000000"/>
        </w:rPr>
        <w:t>Criminals</w:t>
      </w:r>
      <w:r w:rsidR="00CC4190" w:rsidRPr="00125565">
        <w:rPr>
          <w:rFonts w:eastAsia="Times New Roman" w:cs="Times New Roman"/>
          <w:i/>
          <w:color w:val="000000"/>
        </w:rPr>
        <w:t xml:space="preserve">. </w:t>
      </w:r>
      <w:r w:rsidR="00CC4190" w:rsidRPr="00125565">
        <w:rPr>
          <w:rFonts w:eastAsia="Times New Roman" w:cs="Times New Roman"/>
          <w:color w:val="000000"/>
        </w:rPr>
        <w:t xml:space="preserve">George Pavlich and Matthew </w:t>
      </w:r>
      <w:r w:rsidR="00CC4190">
        <w:rPr>
          <w:rFonts w:eastAsia="Times New Roman" w:cs="Times New Roman"/>
          <w:color w:val="000000"/>
        </w:rPr>
        <w:t xml:space="preserve">P. </w:t>
      </w:r>
      <w:r w:rsidR="00CC4190" w:rsidRPr="00125565">
        <w:rPr>
          <w:rFonts w:eastAsia="Times New Roman" w:cs="Times New Roman"/>
          <w:color w:val="000000"/>
        </w:rPr>
        <w:t>Unger, Eds. UBC Press.</w:t>
      </w:r>
    </w:p>
    <w:p w14:paraId="474164A7" w14:textId="77777777" w:rsidR="00CC4190" w:rsidRPr="00125565" w:rsidRDefault="00764840" w:rsidP="00B951FF">
      <w:pPr>
        <w:spacing w:beforeAutospacing="1" w:after="100" w:afterAutospacing="1" w:line="240" w:lineRule="auto"/>
        <w:rPr>
          <w:rFonts w:eastAsia="Times New Roman" w:cs="Times New Roman"/>
          <w:color w:val="000000"/>
        </w:rPr>
      </w:pPr>
      <w:r>
        <w:rPr>
          <w:rFonts w:eastAsia="Times New Roman" w:cs="Times New Roman"/>
          <w:color w:val="000000"/>
        </w:rPr>
        <w:t xml:space="preserve">2016. </w:t>
      </w:r>
      <w:r w:rsidR="00CC4190" w:rsidRPr="00125565">
        <w:rPr>
          <w:rFonts w:eastAsia="Times New Roman" w:cs="Times New Roman"/>
          <w:color w:val="000000"/>
        </w:rPr>
        <w:t xml:space="preserve">Pavlich, George and Matthew </w:t>
      </w:r>
      <w:r w:rsidR="00CC4190">
        <w:rPr>
          <w:rFonts w:eastAsia="Times New Roman" w:cs="Times New Roman"/>
          <w:color w:val="000000"/>
        </w:rPr>
        <w:t xml:space="preserve">P. </w:t>
      </w:r>
      <w:r w:rsidR="00CC4190" w:rsidRPr="00125565">
        <w:rPr>
          <w:rFonts w:eastAsia="Times New Roman" w:cs="Times New Roman"/>
          <w:color w:val="000000"/>
        </w:rPr>
        <w:t xml:space="preserve">Unger. “Introduction: Framing Accusation.” In </w:t>
      </w:r>
      <w:r w:rsidR="00CC4190" w:rsidRPr="00125565">
        <w:rPr>
          <w:rFonts w:eastAsia="Times New Roman" w:cs="Times New Roman"/>
          <w:i/>
          <w:color w:val="000000"/>
        </w:rPr>
        <w:t xml:space="preserve">Accusation. </w:t>
      </w:r>
      <w:r w:rsidR="00CC4190" w:rsidRPr="00125565">
        <w:rPr>
          <w:rFonts w:eastAsia="Times New Roman" w:cs="Times New Roman"/>
          <w:color w:val="000000"/>
        </w:rPr>
        <w:t>George Pavlich and Matthew Unger, Eds. UBC Press.</w:t>
      </w:r>
    </w:p>
    <w:p w14:paraId="32BF266C" w14:textId="77777777" w:rsidR="00A67CC8" w:rsidRPr="00125565" w:rsidRDefault="00A67CC8" w:rsidP="00B951FF">
      <w:pPr>
        <w:spacing w:beforeAutospacing="1" w:after="100" w:afterAutospacing="1" w:line="240" w:lineRule="auto"/>
        <w:rPr>
          <w:rFonts w:eastAsia="Times New Roman" w:cs="Times New Roman"/>
          <w:i/>
        </w:rPr>
      </w:pPr>
      <w:r w:rsidRPr="00125565">
        <w:rPr>
          <w:rFonts w:eastAsia="Times New Roman" w:cs="Times New Roman"/>
        </w:rPr>
        <w:t xml:space="preserve">2015. Unger, Matthew P. “Contingency and the Symbolic Experience of Christian Extreme Metal” in </w:t>
      </w:r>
      <w:r w:rsidRPr="00125565">
        <w:rPr>
          <w:rFonts w:eastAsia="Times New Roman" w:cs="Times New Roman"/>
          <w:i/>
        </w:rPr>
        <w:t>The Oxford Handbook of Music and World Christianities</w:t>
      </w:r>
      <w:r w:rsidRPr="00125565">
        <w:rPr>
          <w:rFonts w:eastAsia="Times New Roman" w:cs="Times New Roman"/>
        </w:rPr>
        <w:t>. Suzel Reily and Jonathan Dueck, Eds. Oxford, London: </w:t>
      </w:r>
    </w:p>
    <w:p w14:paraId="6A31C936" w14:textId="77777777" w:rsidR="00A67CC8" w:rsidRPr="00125565" w:rsidRDefault="00A67CC8" w:rsidP="00B951FF">
      <w:pPr>
        <w:spacing w:beforeAutospacing="1" w:after="100" w:afterAutospacing="1" w:line="240" w:lineRule="auto"/>
        <w:rPr>
          <w:rFonts w:eastAsia="Times New Roman" w:cs="Times New Roman"/>
        </w:rPr>
      </w:pPr>
      <w:r w:rsidRPr="00125565">
        <w:rPr>
          <w:rFonts w:eastAsia="Times New Roman" w:cs="Times New Roman"/>
        </w:rPr>
        <w:t xml:space="preserve">2015. Book Review. “Understanding the unthinkable: </w:t>
      </w:r>
      <w:r w:rsidRPr="00125565">
        <w:rPr>
          <w:rFonts w:eastAsia="Times New Roman" w:cs="Times New Roman"/>
          <w:i/>
        </w:rPr>
        <w:t>Beyond the Banality of Evil: Criminology and Genocide</w:t>
      </w:r>
      <w:r w:rsidRPr="00125565">
        <w:rPr>
          <w:rFonts w:eastAsia="Times New Roman" w:cs="Times New Roman"/>
        </w:rPr>
        <w:t xml:space="preserve"> (2013).” </w:t>
      </w:r>
      <w:r w:rsidRPr="00125565">
        <w:rPr>
          <w:rFonts w:eastAsia="Times New Roman" w:cs="Times New Roman"/>
          <w:i/>
        </w:rPr>
        <w:t>Theory and Psychology</w:t>
      </w:r>
      <w:r w:rsidRPr="00125565">
        <w:rPr>
          <w:rFonts w:eastAsia="Times New Roman" w:cs="Times New Roman"/>
        </w:rPr>
        <w:t>. 2015, Vol. 25(5) 697 –700.</w:t>
      </w:r>
    </w:p>
    <w:p w14:paraId="1300FD81" w14:textId="77777777" w:rsidR="00A67CC8" w:rsidRDefault="00A67CC8" w:rsidP="00B951FF">
      <w:pPr>
        <w:spacing w:beforeAutospacing="1" w:after="100" w:afterAutospacing="1" w:line="240" w:lineRule="auto"/>
        <w:rPr>
          <w:rFonts w:eastAsia="Times New Roman" w:cs="Times New Roman"/>
          <w:color w:val="000000"/>
        </w:rPr>
      </w:pPr>
      <w:r w:rsidRPr="00125565">
        <w:rPr>
          <w:rFonts w:eastAsia="Times New Roman" w:cs="Times New Roman"/>
          <w:color w:val="000000"/>
        </w:rPr>
        <w:t>(Under contract</w:t>
      </w:r>
      <w:r w:rsidR="00424B36">
        <w:rPr>
          <w:rFonts w:eastAsia="Times New Roman" w:cs="Times New Roman"/>
          <w:color w:val="000000"/>
        </w:rPr>
        <w:t xml:space="preserve"> UAP Press, TBP 2017</w:t>
      </w:r>
      <w:r w:rsidRPr="00125565">
        <w:rPr>
          <w:rFonts w:eastAsia="Times New Roman" w:cs="Times New Roman"/>
          <w:color w:val="000000"/>
        </w:rPr>
        <w:t>): Unger, Matthew</w:t>
      </w:r>
      <w:r w:rsidR="00503668">
        <w:rPr>
          <w:rFonts w:eastAsia="Times New Roman" w:cs="Times New Roman"/>
          <w:color w:val="000000"/>
        </w:rPr>
        <w:t xml:space="preserve"> P.</w:t>
      </w:r>
      <w:r w:rsidRPr="00125565">
        <w:rPr>
          <w:rFonts w:eastAsia="Times New Roman" w:cs="Times New Roman"/>
          <w:color w:val="000000"/>
        </w:rPr>
        <w:t xml:space="preserve"> </w:t>
      </w:r>
      <w:r w:rsidR="00764840">
        <w:rPr>
          <w:rFonts w:eastAsia="Times New Roman" w:cs="Times New Roman"/>
          <w:color w:val="000000"/>
        </w:rPr>
        <w:t>“</w:t>
      </w:r>
      <w:r w:rsidR="00503668">
        <w:rPr>
          <w:rFonts w:eastAsia="Times New Roman" w:cs="Times New Roman"/>
          <w:color w:val="000000"/>
        </w:rPr>
        <w:t>Right to Speech:</w:t>
      </w:r>
      <w:r w:rsidRPr="00125565">
        <w:rPr>
          <w:rFonts w:eastAsia="Times New Roman" w:cs="Times New Roman"/>
          <w:color w:val="000000"/>
        </w:rPr>
        <w:t xml:space="preserve"> Accusation and Criminal Entryways in </w:t>
      </w:r>
      <w:r w:rsidR="00503668">
        <w:rPr>
          <w:rFonts w:eastAsia="Times New Roman" w:cs="Times New Roman"/>
          <w:color w:val="000000"/>
        </w:rPr>
        <w:t>the Thomas Poole Murders of 1879.</w:t>
      </w:r>
      <w:r w:rsidRPr="00125565">
        <w:rPr>
          <w:rFonts w:eastAsia="Times New Roman" w:cs="Times New Roman"/>
          <w:color w:val="000000"/>
        </w:rPr>
        <w:t xml:space="preserve">” in </w:t>
      </w:r>
      <w:r w:rsidR="00764840">
        <w:rPr>
          <w:rFonts w:eastAsia="Times New Roman" w:cs="Times New Roman"/>
          <w:i/>
          <w:color w:val="000000"/>
        </w:rPr>
        <w:t xml:space="preserve">Entryways and </w:t>
      </w:r>
      <w:r w:rsidRPr="00125565">
        <w:rPr>
          <w:rFonts w:eastAsia="Times New Roman" w:cs="Times New Roman"/>
          <w:i/>
          <w:color w:val="000000"/>
        </w:rPr>
        <w:t>Criminal</w:t>
      </w:r>
      <w:r w:rsidR="00764840">
        <w:rPr>
          <w:rFonts w:eastAsia="Times New Roman" w:cs="Times New Roman"/>
          <w:i/>
          <w:color w:val="000000"/>
        </w:rPr>
        <w:t>ization</w:t>
      </w:r>
      <w:r w:rsidRPr="00125565">
        <w:rPr>
          <w:rFonts w:eastAsia="Times New Roman" w:cs="Times New Roman"/>
          <w:i/>
          <w:color w:val="000000"/>
        </w:rPr>
        <w:t xml:space="preserve">. </w:t>
      </w:r>
      <w:r w:rsidRPr="00125565">
        <w:rPr>
          <w:rFonts w:eastAsia="Times New Roman" w:cs="Times New Roman"/>
          <w:color w:val="000000"/>
        </w:rPr>
        <w:t>Pavlich, George and Matthew Unger, Eds.</w:t>
      </w:r>
    </w:p>
    <w:p w14:paraId="2F33E4E7" w14:textId="4F61ADCC" w:rsidR="002D4FCC" w:rsidRDefault="002D4FCC" w:rsidP="002D4FCC">
      <w:pPr>
        <w:spacing w:beforeAutospacing="1" w:after="100" w:afterAutospacing="1" w:line="240" w:lineRule="auto"/>
        <w:rPr>
          <w:rFonts w:eastAsia="Times New Roman" w:cs="Times New Roman"/>
          <w:color w:val="000000"/>
        </w:rPr>
      </w:pPr>
      <w:r w:rsidRPr="00125565">
        <w:rPr>
          <w:rFonts w:eastAsia="Times New Roman" w:cs="Times New Roman"/>
          <w:color w:val="000000"/>
        </w:rPr>
        <w:t>(Under contract</w:t>
      </w:r>
      <w:r>
        <w:rPr>
          <w:rFonts w:eastAsia="Times New Roman" w:cs="Times New Roman"/>
          <w:color w:val="000000"/>
        </w:rPr>
        <w:t xml:space="preserve"> UAP Press, TBP 2017</w:t>
      </w:r>
      <w:r w:rsidRPr="00125565">
        <w:rPr>
          <w:rFonts w:eastAsia="Times New Roman" w:cs="Times New Roman"/>
          <w:color w:val="000000"/>
        </w:rPr>
        <w:t>):</w:t>
      </w:r>
      <w:r>
        <w:rPr>
          <w:rFonts w:eastAsia="Times New Roman" w:cs="Times New Roman"/>
          <w:color w:val="000000"/>
        </w:rPr>
        <w:t xml:space="preserve"> Pavlich, George and Matthew P.</w:t>
      </w:r>
      <w:r w:rsidRPr="00125565">
        <w:rPr>
          <w:rFonts w:eastAsia="Times New Roman" w:cs="Times New Roman"/>
          <w:color w:val="000000"/>
        </w:rPr>
        <w:t xml:space="preserve"> Unger</w:t>
      </w:r>
      <w:r>
        <w:rPr>
          <w:rFonts w:eastAsia="Times New Roman" w:cs="Times New Roman"/>
          <w:color w:val="000000"/>
        </w:rPr>
        <w:t>.</w:t>
      </w:r>
      <w:r w:rsidRPr="00125565">
        <w:rPr>
          <w:rFonts w:eastAsia="Times New Roman" w:cs="Times New Roman"/>
          <w:color w:val="000000"/>
        </w:rPr>
        <w:t xml:space="preserve"> </w:t>
      </w:r>
      <w:r>
        <w:rPr>
          <w:rFonts w:eastAsia="Times New Roman" w:cs="Times New Roman"/>
          <w:color w:val="000000"/>
        </w:rPr>
        <w:t>“Introduction.</w:t>
      </w:r>
      <w:r w:rsidRPr="00125565">
        <w:rPr>
          <w:rFonts w:eastAsia="Times New Roman" w:cs="Times New Roman"/>
          <w:color w:val="000000"/>
        </w:rPr>
        <w:t xml:space="preserve">” in </w:t>
      </w:r>
      <w:r>
        <w:rPr>
          <w:rFonts w:eastAsia="Times New Roman" w:cs="Times New Roman"/>
          <w:i/>
          <w:color w:val="000000"/>
        </w:rPr>
        <w:t xml:space="preserve">Entryways and </w:t>
      </w:r>
      <w:r w:rsidRPr="00125565">
        <w:rPr>
          <w:rFonts w:eastAsia="Times New Roman" w:cs="Times New Roman"/>
          <w:i/>
          <w:color w:val="000000"/>
        </w:rPr>
        <w:t>Criminal</w:t>
      </w:r>
      <w:r>
        <w:rPr>
          <w:rFonts w:eastAsia="Times New Roman" w:cs="Times New Roman"/>
          <w:i/>
          <w:color w:val="000000"/>
        </w:rPr>
        <w:t>ization</w:t>
      </w:r>
      <w:r w:rsidRPr="00125565">
        <w:rPr>
          <w:rFonts w:eastAsia="Times New Roman" w:cs="Times New Roman"/>
          <w:i/>
          <w:color w:val="000000"/>
        </w:rPr>
        <w:t xml:space="preserve">. </w:t>
      </w:r>
      <w:r w:rsidRPr="00125565">
        <w:rPr>
          <w:rFonts w:eastAsia="Times New Roman" w:cs="Times New Roman"/>
          <w:color w:val="000000"/>
        </w:rPr>
        <w:t>Pavlich, George and Matthew Unger, Eds.</w:t>
      </w:r>
    </w:p>
    <w:p w14:paraId="4A31E6F2" w14:textId="77777777" w:rsidR="00A67CC8" w:rsidRPr="00125565" w:rsidRDefault="00125565" w:rsidP="00B951FF">
      <w:pPr>
        <w:spacing w:beforeAutospacing="1" w:after="100" w:afterAutospacing="1" w:line="240" w:lineRule="auto"/>
        <w:rPr>
          <w:rFonts w:eastAsia="Times New Roman" w:cs="Times New Roman"/>
        </w:rPr>
      </w:pPr>
      <w:r>
        <w:rPr>
          <w:rFonts w:eastAsia="Times New Roman" w:cs="Times New Roman"/>
        </w:rPr>
        <w:t>2005.</w:t>
      </w:r>
      <w:r w:rsidR="00A67CC8" w:rsidRPr="00125565">
        <w:rPr>
          <w:rFonts w:eastAsia="Times New Roman" w:cs="Times New Roman"/>
        </w:rPr>
        <w:t xml:space="preserve"> Unger, M.P. “Intersubjectivity, Hermeneutics, and the Production of Knowledge in</w:t>
      </w:r>
      <w:r w:rsidR="00764840">
        <w:rPr>
          <w:rFonts w:eastAsia="Times New Roman" w:cs="Times New Roman"/>
        </w:rPr>
        <w:t xml:space="preserve"> </w:t>
      </w:r>
      <w:r w:rsidR="00A67CC8" w:rsidRPr="00125565">
        <w:rPr>
          <w:rFonts w:eastAsia="Times New Roman" w:cs="Times New Roman"/>
        </w:rPr>
        <w:t xml:space="preserve">Qualitative Mennonite Scholarship.” </w:t>
      </w:r>
      <w:r w:rsidR="00A67CC8" w:rsidRPr="00125565">
        <w:rPr>
          <w:rFonts w:eastAsia="Times New Roman" w:cs="Times New Roman"/>
          <w:i/>
        </w:rPr>
        <w:t>International Journal of Qualitative Methods</w:t>
      </w:r>
      <w:r w:rsidR="00A67CC8" w:rsidRPr="00125565">
        <w:rPr>
          <w:rFonts w:eastAsia="Times New Roman" w:cs="Times New Roman"/>
        </w:rPr>
        <w:t>, 4(3), Article 4 (2005). http://www.ualberta.ca/~iiqm/ backissues/4_3/html/unger.htm.</w:t>
      </w:r>
    </w:p>
    <w:p w14:paraId="7775ABE6" w14:textId="77777777" w:rsidR="00A67CC8" w:rsidRPr="00125565" w:rsidRDefault="00A67CC8" w:rsidP="000A7525">
      <w:pPr>
        <w:pStyle w:val="Heading3"/>
      </w:pPr>
      <w:r w:rsidRPr="00125565">
        <w:lastRenderedPageBreak/>
        <w:t>In Process</w:t>
      </w:r>
    </w:p>
    <w:p w14:paraId="78509C86" w14:textId="77777777" w:rsidR="00764840" w:rsidRPr="00125565" w:rsidRDefault="00764840" w:rsidP="00B951FF">
      <w:pPr>
        <w:spacing w:beforeAutospacing="1" w:after="100" w:afterAutospacing="1" w:line="240" w:lineRule="auto"/>
        <w:rPr>
          <w:rFonts w:eastAsia="Times New Roman" w:cs="Times New Roman"/>
          <w:color w:val="000000"/>
        </w:rPr>
      </w:pPr>
      <w:r>
        <w:rPr>
          <w:rFonts w:eastAsia="Times New Roman" w:cs="Times New Roman"/>
          <w:color w:val="000000"/>
        </w:rPr>
        <w:t xml:space="preserve">2017. </w:t>
      </w:r>
      <w:r w:rsidRPr="00125565">
        <w:rPr>
          <w:rFonts w:eastAsia="Times New Roman" w:cs="Times New Roman"/>
          <w:color w:val="000000"/>
        </w:rPr>
        <w:t>Unger, Matthew</w:t>
      </w:r>
      <w:r>
        <w:rPr>
          <w:rFonts w:eastAsia="Times New Roman" w:cs="Times New Roman"/>
          <w:color w:val="000000"/>
        </w:rPr>
        <w:t xml:space="preserve"> P.</w:t>
      </w:r>
      <w:r w:rsidRPr="00125565">
        <w:rPr>
          <w:rFonts w:eastAsia="Times New Roman" w:cs="Times New Roman"/>
          <w:color w:val="000000"/>
        </w:rPr>
        <w:t>, Jean-Philippe Crete, George Pavlich. “Beccaria.”</w:t>
      </w:r>
      <w:r w:rsidRPr="00125565">
        <w:rPr>
          <w:rFonts w:eastAsia="Times New Roman" w:cs="Times New Roman"/>
          <w:i/>
          <w:color w:val="000000"/>
        </w:rPr>
        <w:t xml:space="preserve"> The Wiley Handbook of the History and Philosophy of Criminology</w:t>
      </w:r>
      <w:r w:rsidRPr="00125565">
        <w:rPr>
          <w:rFonts w:eastAsia="Times New Roman" w:cs="Times New Roman"/>
          <w:color w:val="000000"/>
        </w:rPr>
        <w:t>. Ruth Triplett, Ed. Wiley (</w:t>
      </w:r>
      <w:r>
        <w:rPr>
          <w:rFonts w:eastAsia="Times New Roman" w:cs="Times New Roman"/>
          <w:color w:val="000000"/>
        </w:rPr>
        <w:t xml:space="preserve">contracted </w:t>
      </w:r>
      <w:r w:rsidRPr="00125565">
        <w:rPr>
          <w:rFonts w:eastAsia="Times New Roman" w:cs="Times New Roman"/>
          <w:color w:val="000000"/>
        </w:rPr>
        <w:t>201</w:t>
      </w:r>
      <w:r>
        <w:rPr>
          <w:rFonts w:eastAsia="Times New Roman" w:cs="Times New Roman"/>
          <w:color w:val="000000"/>
        </w:rPr>
        <w:t>7</w:t>
      </w:r>
      <w:r w:rsidRPr="00125565">
        <w:rPr>
          <w:rFonts w:eastAsia="Times New Roman" w:cs="Times New Roman"/>
          <w:color w:val="000000"/>
        </w:rPr>
        <w:t>). (Invited and submitted)</w:t>
      </w:r>
    </w:p>
    <w:p w14:paraId="4791B831" w14:textId="77777777" w:rsidR="00FB132E" w:rsidRPr="00967A04" w:rsidRDefault="00FB132E" w:rsidP="00B951FF">
      <w:pPr>
        <w:spacing w:beforeAutospacing="1" w:after="100" w:afterAutospacing="1" w:line="240" w:lineRule="auto"/>
        <w:rPr>
          <w:rFonts w:eastAsia="Times New Roman" w:cs="Times New Roman"/>
          <w:i/>
          <w:color w:val="000000"/>
        </w:rPr>
      </w:pPr>
      <w:r>
        <w:rPr>
          <w:rFonts w:eastAsia="Times New Roman" w:cs="Times New Roman"/>
          <w:color w:val="000000"/>
        </w:rPr>
        <w:t xml:space="preserve">Unger Matthew P. </w:t>
      </w:r>
      <w:r w:rsidR="00967A04">
        <w:rPr>
          <w:rFonts w:eastAsia="Times New Roman" w:cs="Times New Roman"/>
          <w:color w:val="000000"/>
        </w:rPr>
        <w:t>“</w:t>
      </w:r>
      <w:r w:rsidR="00967A04" w:rsidRPr="00967A04">
        <w:rPr>
          <w:rFonts w:eastAsia="Times New Roman" w:cs="Times New Roman"/>
          <w:color w:val="000000"/>
        </w:rPr>
        <w:t>Ode to a Dying God: Debasement of Christian Symbols in Extreme Metal</w:t>
      </w:r>
      <w:r w:rsidR="00967A04">
        <w:rPr>
          <w:rFonts w:eastAsia="Times New Roman" w:cs="Times New Roman"/>
          <w:color w:val="000000"/>
        </w:rPr>
        <w:t>” (Invited for special issue</w:t>
      </w:r>
      <w:r w:rsidR="00FB02B9">
        <w:rPr>
          <w:rFonts w:eastAsia="Times New Roman" w:cs="Times New Roman"/>
          <w:color w:val="000000"/>
        </w:rPr>
        <w:t xml:space="preserve"> summer 2017</w:t>
      </w:r>
      <w:r w:rsidR="00967A04">
        <w:rPr>
          <w:rFonts w:eastAsia="Times New Roman" w:cs="Times New Roman"/>
          <w:color w:val="000000"/>
        </w:rPr>
        <w:t xml:space="preserve">) </w:t>
      </w:r>
      <w:r w:rsidR="00967A04" w:rsidRPr="00967A04">
        <w:rPr>
          <w:rFonts w:eastAsia="Times New Roman" w:cs="Times New Roman"/>
          <w:i/>
          <w:color w:val="000000"/>
        </w:rPr>
        <w:t>Théologiques</w:t>
      </w:r>
      <w:r w:rsidR="00967A04">
        <w:rPr>
          <w:rFonts w:eastAsia="Times New Roman" w:cs="Times New Roman"/>
          <w:i/>
          <w:color w:val="000000"/>
        </w:rPr>
        <w:t>.</w:t>
      </w:r>
    </w:p>
    <w:p w14:paraId="3C53FEDA" w14:textId="77777777" w:rsidR="00FB132E" w:rsidRPr="00A83279" w:rsidRDefault="00FB132E" w:rsidP="00B951FF">
      <w:pPr>
        <w:spacing w:beforeAutospacing="1" w:after="100" w:afterAutospacing="1" w:line="240" w:lineRule="auto"/>
        <w:rPr>
          <w:rFonts w:eastAsia="Times New Roman" w:cs="Times New Roman"/>
          <w:color w:val="000000"/>
        </w:rPr>
      </w:pPr>
      <w:r>
        <w:rPr>
          <w:rFonts w:eastAsia="Times New Roman" w:cs="Times New Roman"/>
          <w:color w:val="000000"/>
        </w:rPr>
        <w:t>Unger, Matthew P. “Winter is Coming:</w:t>
      </w:r>
      <w:r w:rsidR="00A83279" w:rsidRPr="00A83279">
        <w:t xml:space="preserve"> </w:t>
      </w:r>
      <w:r w:rsidR="00A83279">
        <w:t xml:space="preserve">Law, </w:t>
      </w:r>
      <w:r w:rsidR="00A83279" w:rsidRPr="00A83279">
        <w:rPr>
          <w:rFonts w:eastAsia="Times New Roman" w:cs="Times New Roman"/>
          <w:color w:val="000000"/>
        </w:rPr>
        <w:t>Winter, and the Colonial Encounter</w:t>
      </w:r>
      <w:r w:rsidR="00A83279">
        <w:rPr>
          <w:rFonts w:eastAsia="Times New Roman" w:cs="Times New Roman"/>
          <w:color w:val="000000"/>
        </w:rPr>
        <w:t xml:space="preserve">.” In </w:t>
      </w:r>
      <w:r w:rsidR="00A83279">
        <w:rPr>
          <w:rFonts w:eastAsia="Times New Roman" w:cs="Times New Roman"/>
          <w:i/>
          <w:color w:val="000000"/>
        </w:rPr>
        <w:t xml:space="preserve">Seasonal Sociology. </w:t>
      </w:r>
      <w:r w:rsidR="00A83279">
        <w:rPr>
          <w:rFonts w:eastAsia="Times New Roman" w:cs="Times New Roman"/>
          <w:color w:val="000000"/>
        </w:rPr>
        <w:t>Eds. Tonya Davidson and Ondine Park. (Contracted University of Toronto Press).</w:t>
      </w:r>
    </w:p>
    <w:p w14:paraId="7D64BCDF" w14:textId="2021FB69" w:rsidR="00A67CC8" w:rsidRDefault="00A67CC8" w:rsidP="00B951FF">
      <w:pPr>
        <w:spacing w:beforeAutospacing="1" w:after="100" w:afterAutospacing="1" w:line="240" w:lineRule="auto"/>
        <w:rPr>
          <w:rFonts w:eastAsia="Times New Roman" w:cs="Times New Roman"/>
          <w:color w:val="000000"/>
        </w:rPr>
      </w:pPr>
      <w:r w:rsidRPr="00125565">
        <w:rPr>
          <w:rFonts w:eastAsia="Times New Roman" w:cs="Times New Roman"/>
          <w:color w:val="000000"/>
        </w:rPr>
        <w:t xml:space="preserve">Unger, Matthew </w:t>
      </w:r>
      <w:r w:rsidR="00FB02B9">
        <w:rPr>
          <w:rFonts w:eastAsia="Times New Roman" w:cs="Times New Roman"/>
          <w:color w:val="000000"/>
        </w:rPr>
        <w:t xml:space="preserve">P. </w:t>
      </w:r>
      <w:r w:rsidRPr="00125565">
        <w:rPr>
          <w:rFonts w:eastAsia="Times New Roman" w:cs="Times New Roman"/>
          <w:color w:val="000000"/>
        </w:rPr>
        <w:t xml:space="preserve">and Paul Joosse. “Ernst Troelstch and the Beginnings of Protestantism.” </w:t>
      </w:r>
      <w:r w:rsidRPr="00125565">
        <w:rPr>
          <w:rFonts w:eastAsia="Times New Roman" w:cs="Times New Roman"/>
          <w:i/>
          <w:color w:val="000000"/>
        </w:rPr>
        <w:t xml:space="preserve">Anthem Companion to Enrst Troeltsch. </w:t>
      </w:r>
      <w:r w:rsidRPr="00125565">
        <w:rPr>
          <w:rFonts w:eastAsia="Times New Roman" w:cs="Times New Roman"/>
          <w:color w:val="000000"/>
        </w:rPr>
        <w:t>Christopher Adair-Toteff, Ed. London: Anthem. (Invited)</w:t>
      </w:r>
    </w:p>
    <w:p w14:paraId="40D48CD2" w14:textId="77777777" w:rsidR="002D4FCC" w:rsidRPr="00125565" w:rsidRDefault="002D4FCC" w:rsidP="002D4FCC">
      <w:pPr>
        <w:spacing w:beforeAutospacing="1" w:after="100" w:afterAutospacing="1" w:line="240" w:lineRule="auto"/>
        <w:rPr>
          <w:rFonts w:eastAsia="Times New Roman" w:cs="Times New Roman"/>
        </w:rPr>
      </w:pPr>
      <w:r w:rsidRPr="00125565">
        <w:rPr>
          <w:rFonts w:cs="Times New Roman"/>
          <w:b/>
        </w:rPr>
        <w:t>Edited Collection</w:t>
      </w:r>
      <w:r>
        <w:rPr>
          <w:rFonts w:cs="Times New Roman"/>
          <w:b/>
        </w:rPr>
        <w:t>:</w:t>
      </w:r>
      <w:r w:rsidRPr="00125565">
        <w:rPr>
          <w:rFonts w:cs="Times New Roman"/>
          <w:b/>
        </w:rPr>
        <w:t xml:space="preserve"> </w:t>
      </w:r>
      <w:r w:rsidRPr="00125565">
        <w:rPr>
          <w:rFonts w:eastAsia="Times New Roman" w:cs="Times New Roman"/>
        </w:rPr>
        <w:t xml:space="preserve">Unger, Matthew, Daniel Brophy, and Ruth Guechtal, Eds. </w:t>
      </w:r>
      <w:r w:rsidRPr="00125565">
        <w:rPr>
          <w:rFonts w:cs="Times New Roman"/>
        </w:rPr>
        <w:t xml:space="preserve">(In </w:t>
      </w:r>
      <w:r>
        <w:rPr>
          <w:rFonts w:cs="Times New Roman"/>
        </w:rPr>
        <w:t>development</w:t>
      </w:r>
      <w:r w:rsidRPr="00125565">
        <w:rPr>
          <w:rFonts w:cs="Times New Roman"/>
        </w:rPr>
        <w:t xml:space="preserve">) </w:t>
      </w:r>
      <w:r w:rsidRPr="00125565">
        <w:rPr>
          <w:rFonts w:eastAsia="Times New Roman" w:cs="Times New Roman"/>
          <w:i/>
        </w:rPr>
        <w:t>Sonic Trans</w:t>
      </w:r>
      <w:r>
        <w:rPr>
          <w:rFonts w:eastAsia="Times New Roman" w:cs="Times New Roman"/>
          <w:i/>
        </w:rPr>
        <w:t>gression and Social Aesthetics.</w:t>
      </w:r>
    </w:p>
    <w:p w14:paraId="1CAEA263" w14:textId="77777777" w:rsidR="00A67CC8" w:rsidRDefault="00A67CC8" w:rsidP="00B951FF">
      <w:pPr>
        <w:spacing w:beforeAutospacing="1" w:after="100" w:afterAutospacing="1" w:line="240" w:lineRule="auto"/>
        <w:rPr>
          <w:rFonts w:eastAsia="Times New Roman" w:cs="Times New Roman"/>
          <w:color w:val="000000"/>
        </w:rPr>
      </w:pPr>
      <w:r w:rsidRPr="00125565">
        <w:rPr>
          <w:rFonts w:eastAsia="Times New Roman" w:cs="Times New Roman"/>
          <w:color w:val="000000"/>
        </w:rPr>
        <w:t>Unger, Matthew</w:t>
      </w:r>
      <w:r w:rsidR="00503668">
        <w:rPr>
          <w:rFonts w:eastAsia="Times New Roman" w:cs="Times New Roman"/>
          <w:color w:val="000000"/>
        </w:rPr>
        <w:t xml:space="preserve"> P.</w:t>
      </w:r>
      <w:r w:rsidRPr="00125565">
        <w:rPr>
          <w:rFonts w:eastAsia="Times New Roman" w:cs="Times New Roman"/>
          <w:color w:val="000000"/>
        </w:rPr>
        <w:t xml:space="preserve"> “Fyodor Dostoyevsky and Paul Ricoeur on the Critique of Religion.”</w:t>
      </w:r>
    </w:p>
    <w:p w14:paraId="72986EAD" w14:textId="77777777" w:rsidR="00764840" w:rsidRPr="00125565" w:rsidRDefault="00764840" w:rsidP="00B951FF">
      <w:pPr>
        <w:spacing w:beforeAutospacing="1" w:after="100" w:afterAutospacing="1" w:line="240" w:lineRule="auto"/>
        <w:rPr>
          <w:rFonts w:eastAsia="Times New Roman" w:cs="Times New Roman"/>
          <w:color w:val="000000"/>
        </w:rPr>
      </w:pPr>
      <w:r>
        <w:rPr>
          <w:rFonts w:eastAsia="Times New Roman" w:cs="Times New Roman"/>
          <w:color w:val="000000"/>
        </w:rPr>
        <w:t>Unger Matthew P. “</w:t>
      </w:r>
      <w:r w:rsidR="00B951FF">
        <w:rPr>
          <w:rFonts w:eastAsia="Times New Roman" w:cs="Times New Roman"/>
          <w:color w:val="000000"/>
        </w:rPr>
        <w:t xml:space="preserve">Forgetfulness, </w:t>
      </w:r>
      <w:r>
        <w:rPr>
          <w:rFonts w:eastAsia="Times New Roman" w:cs="Times New Roman"/>
          <w:color w:val="000000"/>
        </w:rPr>
        <w:t>The Phenomenology of Accusation</w:t>
      </w:r>
      <w:r w:rsidR="00B951FF">
        <w:rPr>
          <w:rFonts w:eastAsia="Times New Roman" w:cs="Times New Roman"/>
          <w:color w:val="000000"/>
        </w:rPr>
        <w:t>,</w:t>
      </w:r>
      <w:r>
        <w:rPr>
          <w:rFonts w:eastAsia="Times New Roman" w:cs="Times New Roman"/>
          <w:color w:val="000000"/>
        </w:rPr>
        <w:t xml:space="preserve"> and the Politics of Recognition.” </w:t>
      </w:r>
    </w:p>
    <w:p w14:paraId="5CDAE453" w14:textId="77777777" w:rsidR="00125565" w:rsidRDefault="00125565" w:rsidP="0036464E">
      <w:pPr>
        <w:pStyle w:val="Heading3"/>
        <w:spacing w:after="120"/>
      </w:pPr>
      <w:bookmarkStart w:id="37" w:name="_Toc335041330"/>
      <w:bookmarkStart w:id="38" w:name="_Toc347052000"/>
      <w:bookmarkStart w:id="39" w:name="_Toc347052966"/>
      <w:bookmarkStart w:id="40" w:name="_Toc370848486"/>
      <w:bookmarkStart w:id="41" w:name="_Toc386543520"/>
      <w:bookmarkStart w:id="42" w:name="_Toc411241071"/>
      <w:bookmarkStart w:id="43" w:name="_Toc428452388"/>
      <w:r w:rsidRPr="00125565">
        <w:t xml:space="preserve">ACADEMIC AND PROFESSIONAL PRESENTATIONS </w:t>
      </w:r>
      <w:bookmarkEnd w:id="37"/>
      <w:bookmarkEnd w:id="38"/>
      <w:bookmarkEnd w:id="39"/>
      <w:bookmarkEnd w:id="40"/>
      <w:bookmarkEnd w:id="41"/>
      <w:bookmarkEnd w:id="42"/>
      <w:bookmarkEnd w:id="43"/>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3"/>
        <w:gridCol w:w="7937"/>
      </w:tblGrid>
      <w:tr w:rsidR="00CC4190" w:rsidRPr="00125565" w14:paraId="1F9E264E" w14:textId="77777777" w:rsidTr="000A7525">
        <w:tc>
          <w:tcPr>
            <w:tcW w:w="1413" w:type="dxa"/>
          </w:tcPr>
          <w:p w14:paraId="54761932" w14:textId="77777777" w:rsidR="00CC4190" w:rsidRPr="00125565" w:rsidRDefault="00CC4190" w:rsidP="00126DAB">
            <w:pPr>
              <w:spacing w:beforeAutospacing="1" w:after="100" w:afterAutospacing="1" w:line="240" w:lineRule="auto"/>
              <w:rPr>
                <w:rFonts w:eastAsia="Times New Roman" w:cs="Times New Roman"/>
              </w:rPr>
            </w:pPr>
            <w:r>
              <w:rPr>
                <w:rFonts w:eastAsia="Times New Roman" w:cs="Times New Roman"/>
              </w:rPr>
              <w:t>2016</w:t>
            </w:r>
          </w:p>
        </w:tc>
        <w:tc>
          <w:tcPr>
            <w:tcW w:w="7937" w:type="dxa"/>
          </w:tcPr>
          <w:p w14:paraId="51B17339" w14:textId="77777777" w:rsidR="00CC4190" w:rsidRPr="00125565" w:rsidRDefault="00CC4190" w:rsidP="00126DAB">
            <w:pPr>
              <w:spacing w:beforeAutospacing="1" w:after="100" w:afterAutospacing="1" w:line="240" w:lineRule="auto"/>
              <w:rPr>
                <w:rFonts w:eastAsia="Times New Roman" w:cs="Times New Roman"/>
              </w:rPr>
            </w:pPr>
            <w:r>
              <w:rPr>
                <w:rFonts w:eastAsia="Times New Roman" w:cs="Times New Roman"/>
                <w:color w:val="000000"/>
              </w:rPr>
              <w:t>Right to Speech:</w:t>
            </w:r>
            <w:r w:rsidRPr="00125565">
              <w:rPr>
                <w:rFonts w:eastAsia="Times New Roman" w:cs="Times New Roman"/>
                <w:color w:val="000000"/>
              </w:rPr>
              <w:t xml:space="preserve"> Accusation and Criminal Entryways in </w:t>
            </w:r>
            <w:r>
              <w:rPr>
                <w:rFonts w:eastAsia="Times New Roman" w:cs="Times New Roman"/>
                <w:color w:val="000000"/>
              </w:rPr>
              <w:t>the Thomas Poole Murders of 1879. Law and Society Association, New Orleans, LA.</w:t>
            </w:r>
          </w:p>
        </w:tc>
      </w:tr>
      <w:tr w:rsidR="00125565" w:rsidRPr="00125565" w14:paraId="13CF8725" w14:textId="77777777" w:rsidTr="000A7525">
        <w:tc>
          <w:tcPr>
            <w:tcW w:w="1413" w:type="dxa"/>
          </w:tcPr>
          <w:p w14:paraId="11303496"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2016</w:t>
            </w:r>
          </w:p>
        </w:tc>
        <w:tc>
          <w:tcPr>
            <w:tcW w:w="7937" w:type="dxa"/>
          </w:tcPr>
          <w:p w14:paraId="015E2574"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 xml:space="preserve">“’A Most Mysterious Affair’: Accusation, Entryways and Colonial Law in Early British Columbia.” </w:t>
            </w:r>
            <w:r w:rsidRPr="00125565">
              <w:rPr>
                <w:rFonts w:eastAsia="Times New Roman" w:cs="Times New Roman"/>
                <w:i/>
              </w:rPr>
              <w:t>Entryways, Criminalization, and Criminal Governance</w:t>
            </w:r>
            <w:r w:rsidRPr="00125565">
              <w:rPr>
                <w:rFonts w:eastAsia="Times New Roman" w:cs="Times New Roman"/>
              </w:rPr>
              <w:t>; A Canada Research Chair Social Theory, Culture, and Law Symposium. University o</w:t>
            </w:r>
            <w:r>
              <w:rPr>
                <w:rFonts w:eastAsia="Times New Roman" w:cs="Times New Roman"/>
              </w:rPr>
              <w:t>f Alberta, Edmonton, AB.</w:t>
            </w:r>
          </w:p>
        </w:tc>
      </w:tr>
      <w:tr w:rsidR="00125565" w:rsidRPr="00125565" w14:paraId="4F6FBA41" w14:textId="77777777" w:rsidTr="000A7525">
        <w:tc>
          <w:tcPr>
            <w:tcW w:w="1413" w:type="dxa"/>
          </w:tcPr>
          <w:p w14:paraId="1B804C2B"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2015</w:t>
            </w:r>
          </w:p>
        </w:tc>
        <w:tc>
          <w:tcPr>
            <w:tcW w:w="7937" w:type="dxa"/>
          </w:tcPr>
          <w:p w14:paraId="23F6D5AB" w14:textId="77777777" w:rsidR="00125565" w:rsidRPr="00125565" w:rsidRDefault="00125565" w:rsidP="00126DAB">
            <w:pPr>
              <w:spacing w:beforeAutospacing="1" w:after="100" w:afterAutospacing="1" w:line="240" w:lineRule="auto"/>
              <w:rPr>
                <w:rFonts w:eastAsia="Times New Roman" w:cs="Times New Roman"/>
                <w:color w:val="000000"/>
              </w:rPr>
            </w:pPr>
            <w:r w:rsidRPr="00125565">
              <w:rPr>
                <w:rFonts w:eastAsia="Times New Roman" w:cs="Times New Roman"/>
                <w:color w:val="000000"/>
              </w:rPr>
              <w:t>Unger, Matthew. “Fyodor Dostoyevsky and Paul Ricoeur on the Critique of Religion” Western Canadian Theoretical Psychology Associat</w:t>
            </w:r>
            <w:r>
              <w:rPr>
                <w:rFonts w:eastAsia="Times New Roman" w:cs="Times New Roman"/>
                <w:color w:val="000000"/>
              </w:rPr>
              <w:t>ion, Victoria.</w:t>
            </w:r>
          </w:p>
        </w:tc>
      </w:tr>
      <w:tr w:rsidR="00125565" w:rsidRPr="00125565" w14:paraId="678E81F6" w14:textId="77777777" w:rsidTr="000A7525">
        <w:tc>
          <w:tcPr>
            <w:tcW w:w="1413" w:type="dxa"/>
          </w:tcPr>
          <w:p w14:paraId="0C49297E"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2014</w:t>
            </w:r>
          </w:p>
        </w:tc>
        <w:tc>
          <w:tcPr>
            <w:tcW w:w="7937" w:type="dxa"/>
          </w:tcPr>
          <w:p w14:paraId="6DC988B5"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 xml:space="preserve">“Camus, The Ghent Altarpiece, and the Ethical Moment of Accusation.” Presentation at the </w:t>
            </w:r>
            <w:r w:rsidRPr="00125565">
              <w:rPr>
                <w:rFonts w:eastAsia="Times New Roman" w:cs="Times New Roman"/>
                <w:i/>
              </w:rPr>
              <w:t>Accusation, Criminality, and The Legal Person Symposium</w:t>
            </w:r>
            <w:r w:rsidRPr="00125565">
              <w:rPr>
                <w:rFonts w:eastAsia="Times New Roman" w:cs="Times New Roman"/>
              </w:rPr>
              <w:t>, Universi</w:t>
            </w:r>
            <w:r>
              <w:rPr>
                <w:rFonts w:eastAsia="Times New Roman" w:cs="Times New Roman"/>
              </w:rPr>
              <w:t>ty of Alberta.</w:t>
            </w:r>
          </w:p>
        </w:tc>
      </w:tr>
      <w:tr w:rsidR="00125565" w:rsidRPr="00125565" w14:paraId="2789A50E" w14:textId="77777777" w:rsidTr="000A7525">
        <w:tc>
          <w:tcPr>
            <w:tcW w:w="1413" w:type="dxa"/>
          </w:tcPr>
          <w:p w14:paraId="611C9E18"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 xml:space="preserve"> </w:t>
            </w:r>
            <w:r>
              <w:rPr>
                <w:rFonts w:eastAsia="Times New Roman" w:cs="Times New Roman"/>
              </w:rPr>
              <w:t>2014</w:t>
            </w:r>
          </w:p>
        </w:tc>
        <w:tc>
          <w:tcPr>
            <w:tcW w:w="7937" w:type="dxa"/>
          </w:tcPr>
          <w:p w14:paraId="21E9F5DB"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"Defilement, Extreme Metal, and Aesthetics." Presented at the Sociology Graduate Students Association Annual Conference, Univ</w:t>
            </w:r>
            <w:r>
              <w:rPr>
                <w:rFonts w:eastAsia="Times New Roman" w:cs="Times New Roman"/>
              </w:rPr>
              <w:t>ersity of Alberta.</w:t>
            </w:r>
          </w:p>
        </w:tc>
      </w:tr>
      <w:tr w:rsidR="00125565" w:rsidRPr="00125565" w14:paraId="476895B9" w14:textId="77777777" w:rsidTr="000A7525">
        <w:tc>
          <w:tcPr>
            <w:tcW w:w="1413" w:type="dxa"/>
          </w:tcPr>
          <w:p w14:paraId="668DE366"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2012</w:t>
            </w:r>
          </w:p>
        </w:tc>
        <w:tc>
          <w:tcPr>
            <w:tcW w:w="7937" w:type="dxa"/>
          </w:tcPr>
          <w:p w14:paraId="6C59ADAC"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“Paul Ricoeur and the Symbolic Constitution of Extreme Metal Aesthetics.” Presented at the Crossroads for Cultural Studies Confere</w:t>
            </w:r>
            <w:r>
              <w:rPr>
                <w:rFonts w:eastAsia="Times New Roman" w:cs="Times New Roman"/>
              </w:rPr>
              <w:t>nce; Paris, France.</w:t>
            </w:r>
          </w:p>
        </w:tc>
      </w:tr>
      <w:tr w:rsidR="00125565" w:rsidRPr="00125565" w14:paraId="7BF102D9" w14:textId="77777777" w:rsidTr="000A7525">
        <w:tc>
          <w:tcPr>
            <w:tcW w:w="1413" w:type="dxa"/>
          </w:tcPr>
          <w:p w14:paraId="1244A5F6"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2010</w:t>
            </w:r>
          </w:p>
        </w:tc>
        <w:tc>
          <w:tcPr>
            <w:tcW w:w="7937" w:type="dxa"/>
          </w:tcPr>
          <w:p w14:paraId="6E9F9A58"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 xml:space="preserve">“Regression, Authenticity, and Contingency in Paul Ricoeur’s Early Works and Dostoyevsky’s </w:t>
            </w:r>
            <w:r w:rsidRPr="00125565">
              <w:rPr>
                <w:rFonts w:eastAsia="Times New Roman" w:cs="Times New Roman"/>
                <w:i/>
              </w:rPr>
              <w:t>The Idiot,</w:t>
            </w:r>
            <w:r w:rsidRPr="00125565">
              <w:rPr>
                <w:rFonts w:eastAsia="Times New Roman" w:cs="Times New Roman"/>
              </w:rPr>
              <w:t>” Presented at The Society for Ricoeur Studies New Scholar Roundtable Session (full article peer reviewed section)</w:t>
            </w:r>
            <w:r>
              <w:rPr>
                <w:rFonts w:eastAsia="Times New Roman" w:cs="Times New Roman"/>
              </w:rPr>
              <w:t>, Montreal, QC.</w:t>
            </w:r>
          </w:p>
        </w:tc>
      </w:tr>
      <w:tr w:rsidR="00125565" w:rsidRPr="00125565" w14:paraId="6A879B76" w14:textId="77777777" w:rsidTr="000A7525">
        <w:tc>
          <w:tcPr>
            <w:tcW w:w="1413" w:type="dxa"/>
          </w:tcPr>
          <w:p w14:paraId="680739CA"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2008</w:t>
            </w:r>
          </w:p>
        </w:tc>
        <w:tc>
          <w:tcPr>
            <w:tcW w:w="7937" w:type="dxa"/>
          </w:tcPr>
          <w:p w14:paraId="7840D711"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“Paul Ricoeur and Jacques Derrida on the Contemporary Experience of Defilement,” Presented at The Western Canada Theoretical Psychology Society</w:t>
            </w:r>
            <w:r>
              <w:rPr>
                <w:rFonts w:eastAsia="Times New Roman" w:cs="Times New Roman"/>
              </w:rPr>
              <w:t>, Edmonton, AB.</w:t>
            </w:r>
          </w:p>
        </w:tc>
      </w:tr>
      <w:tr w:rsidR="00125565" w:rsidRPr="00125565" w14:paraId="5A247867" w14:textId="77777777" w:rsidTr="000A7525">
        <w:tc>
          <w:tcPr>
            <w:tcW w:w="1413" w:type="dxa"/>
          </w:tcPr>
          <w:p w14:paraId="6F63FA78"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2008</w:t>
            </w:r>
          </w:p>
        </w:tc>
        <w:tc>
          <w:tcPr>
            <w:tcW w:w="7937" w:type="dxa"/>
          </w:tcPr>
          <w:p w14:paraId="698CD06B"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“Paul Ricoeur and Jacques Derrida on the Contemporary Experience of Defilement,” Presented at The Society for Ricoeur Studies, Duquesne University,</w:t>
            </w:r>
            <w:r>
              <w:rPr>
                <w:rFonts w:eastAsia="Times New Roman" w:cs="Times New Roman"/>
              </w:rPr>
              <w:t xml:space="preserve"> Pittsburgh, PA.</w:t>
            </w:r>
          </w:p>
        </w:tc>
      </w:tr>
      <w:tr w:rsidR="00125565" w:rsidRPr="00125565" w14:paraId="212B7891" w14:textId="77777777" w:rsidTr="000A7525">
        <w:tc>
          <w:tcPr>
            <w:tcW w:w="1413" w:type="dxa"/>
          </w:tcPr>
          <w:p w14:paraId="442BF7F6"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2008</w:t>
            </w:r>
          </w:p>
        </w:tc>
        <w:tc>
          <w:tcPr>
            <w:tcW w:w="7937" w:type="dxa"/>
          </w:tcPr>
          <w:p w14:paraId="65D46B76"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“Corrupting Music: Paul Ricoeur and the Contemporary Experience of Defilement,” Presented at University of Alberta Sociology Graduate Student C</w:t>
            </w:r>
            <w:r>
              <w:rPr>
                <w:rFonts w:eastAsia="Times New Roman" w:cs="Times New Roman"/>
              </w:rPr>
              <w:t>onference, Edmonton.</w:t>
            </w:r>
          </w:p>
        </w:tc>
      </w:tr>
      <w:tr w:rsidR="00125565" w:rsidRPr="00125565" w14:paraId="414D27C2" w14:textId="77777777" w:rsidTr="000A7525">
        <w:tc>
          <w:tcPr>
            <w:tcW w:w="1413" w:type="dxa"/>
          </w:tcPr>
          <w:p w14:paraId="1BBD1F54"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lastRenderedPageBreak/>
              <w:t>2007</w:t>
            </w:r>
          </w:p>
        </w:tc>
        <w:tc>
          <w:tcPr>
            <w:tcW w:w="7937" w:type="dxa"/>
          </w:tcPr>
          <w:p w14:paraId="4167AC63"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 xml:space="preserve"> “Paul Ricoeur, Defilement, and Death Metal as a Discourse of the Grotesque,” Presented at the Society for Ethnomusicology Annual Conference, </w:t>
            </w:r>
            <w:r>
              <w:rPr>
                <w:rFonts w:eastAsia="Times New Roman" w:cs="Times New Roman"/>
              </w:rPr>
              <w:t>Columbus, Ohio.</w:t>
            </w:r>
          </w:p>
        </w:tc>
      </w:tr>
      <w:tr w:rsidR="00125565" w:rsidRPr="00125565" w14:paraId="77991BAC" w14:textId="77777777" w:rsidTr="000A7525">
        <w:tc>
          <w:tcPr>
            <w:tcW w:w="1413" w:type="dxa"/>
          </w:tcPr>
          <w:p w14:paraId="47FB167E"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2007</w:t>
            </w:r>
          </w:p>
        </w:tc>
        <w:tc>
          <w:tcPr>
            <w:tcW w:w="7937" w:type="dxa"/>
          </w:tcPr>
          <w:p w14:paraId="069AB186"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 xml:space="preserve"> “Death Metal, Religion, and the Grotesque,” Presented at the CSA Annual Meeting, Sask</w:t>
            </w:r>
            <w:r>
              <w:rPr>
                <w:rFonts w:eastAsia="Times New Roman" w:cs="Times New Roman"/>
              </w:rPr>
              <w:t>atoon, Saskatchewan.</w:t>
            </w:r>
            <w:r w:rsidRPr="00125565">
              <w:rPr>
                <w:rFonts w:eastAsia="Times New Roman" w:cs="Times New Roman"/>
              </w:rPr>
              <w:t xml:space="preserve"> </w:t>
            </w:r>
          </w:p>
        </w:tc>
      </w:tr>
      <w:tr w:rsidR="00125565" w:rsidRPr="00125565" w14:paraId="339C06E5" w14:textId="77777777" w:rsidTr="000A7525">
        <w:tc>
          <w:tcPr>
            <w:tcW w:w="1413" w:type="dxa"/>
          </w:tcPr>
          <w:p w14:paraId="47C785F4"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2006</w:t>
            </w:r>
          </w:p>
        </w:tc>
        <w:tc>
          <w:tcPr>
            <w:tcW w:w="7937" w:type="dxa"/>
          </w:tcPr>
          <w:p w14:paraId="4C6AADD8"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“Contingency and the Irreducibility of Religious Experience in Contemporary Social Theory,” Presented at the SSSR Annual Meeting, P</w:t>
            </w:r>
            <w:r>
              <w:rPr>
                <w:rFonts w:eastAsia="Times New Roman" w:cs="Times New Roman"/>
              </w:rPr>
              <w:t>ortland, Oregon.</w:t>
            </w:r>
          </w:p>
        </w:tc>
      </w:tr>
      <w:tr w:rsidR="00125565" w:rsidRPr="00125565" w14:paraId="736CBDF5" w14:textId="77777777" w:rsidTr="000A7525">
        <w:tc>
          <w:tcPr>
            <w:tcW w:w="1413" w:type="dxa"/>
          </w:tcPr>
          <w:p w14:paraId="03C1475A"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2006</w:t>
            </w:r>
          </w:p>
        </w:tc>
        <w:tc>
          <w:tcPr>
            <w:tcW w:w="7937" w:type="dxa"/>
          </w:tcPr>
          <w:p w14:paraId="28DAF81A"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“The Trauma of Mennonite Scholarship: Mennonite Sociology and the Secularization Thesis.” presented at the CSSR Annual Meeting, Toronto,</w:t>
            </w:r>
            <w:r>
              <w:rPr>
                <w:rFonts w:eastAsia="Times New Roman" w:cs="Times New Roman"/>
              </w:rPr>
              <w:t xml:space="preserve"> Ontario.</w:t>
            </w:r>
          </w:p>
        </w:tc>
      </w:tr>
      <w:tr w:rsidR="00125565" w:rsidRPr="00125565" w14:paraId="21E7937E" w14:textId="77777777" w:rsidTr="000A7525">
        <w:tc>
          <w:tcPr>
            <w:tcW w:w="1413" w:type="dxa"/>
          </w:tcPr>
          <w:p w14:paraId="2DC048E8"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2005</w:t>
            </w:r>
          </w:p>
        </w:tc>
        <w:tc>
          <w:tcPr>
            <w:tcW w:w="7937" w:type="dxa"/>
          </w:tcPr>
          <w:p w14:paraId="44B9AB25"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 xml:space="preserve"> “Theology and the Secularization Principle in Mennonite Social Thought.” presented at the W. David Pierce Research Colloquium, Department of Sociology, Univers</w:t>
            </w:r>
            <w:r>
              <w:rPr>
                <w:rFonts w:eastAsia="Times New Roman" w:cs="Times New Roman"/>
              </w:rPr>
              <w:t>ity of Alberta, November</w:t>
            </w:r>
          </w:p>
        </w:tc>
      </w:tr>
      <w:tr w:rsidR="00125565" w:rsidRPr="00125565" w14:paraId="63E6AA2B" w14:textId="77777777" w:rsidTr="000A7525">
        <w:tc>
          <w:tcPr>
            <w:tcW w:w="1413" w:type="dxa"/>
          </w:tcPr>
          <w:p w14:paraId="4C121593"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2001</w:t>
            </w:r>
          </w:p>
        </w:tc>
        <w:tc>
          <w:tcPr>
            <w:tcW w:w="7937" w:type="dxa"/>
          </w:tcPr>
          <w:p w14:paraId="6CD28935"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 xml:space="preserve">“Trauma and The Contingency of Identity in Patrick Friesen's </w:t>
            </w:r>
            <w:r w:rsidRPr="00125565">
              <w:rPr>
                <w:rFonts w:eastAsia="Times New Roman" w:cs="Times New Roman"/>
                <w:i/>
              </w:rPr>
              <w:t>The Shunning</w:t>
            </w:r>
            <w:r w:rsidRPr="00125565">
              <w:rPr>
                <w:rFonts w:eastAsia="Times New Roman" w:cs="Times New Roman"/>
              </w:rPr>
              <w:t>,” presented at the Religious Studies Graduate Students' Colloqui</w:t>
            </w:r>
            <w:r>
              <w:rPr>
                <w:rFonts w:eastAsia="Times New Roman" w:cs="Times New Roman"/>
              </w:rPr>
              <w:t>um, University of Alberta.</w:t>
            </w:r>
          </w:p>
        </w:tc>
      </w:tr>
      <w:tr w:rsidR="00125565" w:rsidRPr="00125565" w14:paraId="380C3C86" w14:textId="77777777" w:rsidTr="000A7525">
        <w:tc>
          <w:tcPr>
            <w:tcW w:w="1413" w:type="dxa"/>
          </w:tcPr>
          <w:p w14:paraId="231B0D76" w14:textId="77777777" w:rsidR="00125565" w:rsidRPr="00125565" w:rsidRDefault="00125565" w:rsidP="00126DAB">
            <w:pPr>
              <w:spacing w:beforeAutospacing="1" w:after="100" w:afterAutospacing="1" w:line="240" w:lineRule="auto"/>
              <w:rPr>
                <w:rFonts w:eastAsia="Times New Roman" w:cs="Times New Roman"/>
              </w:rPr>
            </w:pPr>
            <w:r>
              <w:rPr>
                <w:rFonts w:eastAsia="Times New Roman" w:cs="Times New Roman"/>
              </w:rPr>
              <w:t>1998</w:t>
            </w:r>
          </w:p>
        </w:tc>
        <w:tc>
          <w:tcPr>
            <w:tcW w:w="7937" w:type="dxa"/>
          </w:tcPr>
          <w:p w14:paraId="5FE0398A" w14:textId="77777777" w:rsidR="00125565" w:rsidRPr="00125565" w:rsidRDefault="00125565" w:rsidP="00126DAB">
            <w:pPr>
              <w:spacing w:beforeAutospacing="1" w:after="100" w:afterAutospacing="1" w:line="240" w:lineRule="auto"/>
              <w:rPr>
                <w:rFonts w:eastAsia="Times New Roman" w:cs="Times New Roman"/>
              </w:rPr>
            </w:pPr>
            <w:r w:rsidRPr="00125565">
              <w:rPr>
                <w:rFonts w:eastAsia="Times New Roman" w:cs="Times New Roman"/>
              </w:rPr>
              <w:t xml:space="preserve">“Willed Into Being: The Identity Crisis in Puccini's 'Madame Butterfly' and David Henry Hwang's </w:t>
            </w:r>
            <w:r w:rsidRPr="00125565">
              <w:rPr>
                <w:rFonts w:eastAsia="Times New Roman" w:cs="Times New Roman"/>
                <w:i/>
              </w:rPr>
              <w:t>M.Butterfly</w:t>
            </w:r>
            <w:r w:rsidRPr="00125565">
              <w:rPr>
                <w:rFonts w:eastAsia="Times New Roman" w:cs="Times New Roman"/>
              </w:rPr>
              <w:t xml:space="preserve">.” in </w:t>
            </w:r>
            <w:r w:rsidRPr="00125565">
              <w:rPr>
                <w:rFonts w:eastAsia="Times New Roman" w:cs="Times New Roman"/>
                <w:i/>
              </w:rPr>
              <w:t>Concord College Music Journal</w:t>
            </w:r>
            <w:r>
              <w:rPr>
                <w:rFonts w:eastAsia="Times New Roman" w:cs="Times New Roman"/>
              </w:rPr>
              <w:t>, Linda Schwarz, Ed. Summer.</w:t>
            </w:r>
          </w:p>
        </w:tc>
      </w:tr>
    </w:tbl>
    <w:p w14:paraId="487AAEE8" w14:textId="77777777" w:rsidR="00A67CC8" w:rsidRPr="00125565" w:rsidRDefault="00A67CC8" w:rsidP="000A7525">
      <w:pPr>
        <w:pStyle w:val="Heading3"/>
      </w:pPr>
      <w:bookmarkStart w:id="44" w:name="_Toc335041331"/>
      <w:bookmarkStart w:id="45" w:name="_Toc347052001"/>
      <w:bookmarkStart w:id="46" w:name="_Toc347052967"/>
      <w:bookmarkStart w:id="47" w:name="_Toc370848487"/>
      <w:bookmarkStart w:id="48" w:name="_Toc386543521"/>
      <w:bookmarkStart w:id="49" w:name="_Toc411241072"/>
      <w:bookmarkStart w:id="50" w:name="_Toc428452389"/>
      <w:r w:rsidRPr="00125565">
        <w:t>Invited Lectures:</w:t>
      </w:r>
      <w:bookmarkEnd w:id="44"/>
      <w:bookmarkEnd w:id="45"/>
      <w:bookmarkEnd w:id="46"/>
      <w:bookmarkEnd w:id="47"/>
      <w:bookmarkEnd w:id="48"/>
      <w:bookmarkEnd w:id="49"/>
      <w:bookmarkEnd w:id="5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7795"/>
      </w:tblGrid>
      <w:tr w:rsidR="00125565" w:rsidRPr="00125565" w14:paraId="1AB538C6" w14:textId="77777777" w:rsidTr="000A7525">
        <w:tc>
          <w:tcPr>
            <w:tcW w:w="1555" w:type="dxa"/>
          </w:tcPr>
          <w:p w14:paraId="2594C609" w14:textId="77777777" w:rsidR="00125565" w:rsidRPr="00125565" w:rsidRDefault="00125565" w:rsidP="00FF0977">
            <w:pPr>
              <w:spacing w:beforeAutospacing="1" w:after="100" w:afterAutospacing="1" w:line="240" w:lineRule="auto"/>
              <w:rPr>
                <w:rFonts w:eastAsia="Times New Roman" w:cs="Times New Roman"/>
              </w:rPr>
            </w:pPr>
            <w:r w:rsidRPr="00125565">
              <w:rPr>
                <w:rFonts w:eastAsia="Times New Roman" w:cs="Times New Roman"/>
              </w:rPr>
              <w:t xml:space="preserve"> </w:t>
            </w:r>
            <w:r>
              <w:rPr>
                <w:rFonts w:eastAsia="Times New Roman" w:cs="Times New Roman"/>
              </w:rPr>
              <w:t>2013</w:t>
            </w:r>
          </w:p>
        </w:tc>
        <w:tc>
          <w:tcPr>
            <w:tcW w:w="7795" w:type="dxa"/>
          </w:tcPr>
          <w:p w14:paraId="577E133F" w14:textId="77777777" w:rsidR="00125565" w:rsidRPr="00125565" w:rsidRDefault="00125565" w:rsidP="00FF0977">
            <w:pPr>
              <w:spacing w:beforeAutospacing="1" w:after="100" w:afterAutospacing="1" w:line="240" w:lineRule="auto"/>
              <w:rPr>
                <w:rFonts w:eastAsia="Times New Roman" w:cs="Times New Roman"/>
              </w:rPr>
            </w:pPr>
            <w:r w:rsidRPr="00125565">
              <w:rPr>
                <w:rFonts w:eastAsia="Times New Roman" w:cs="Times New Roman"/>
              </w:rPr>
              <w:t>“Paul Ricoeur and the Symbolic Constitution of Extreme Metal Aesthetics.” Koç University Social Science Seminars. Istanbul, Turkey. April 18, 2013.</w:t>
            </w:r>
          </w:p>
        </w:tc>
      </w:tr>
      <w:tr w:rsidR="00125565" w:rsidRPr="00125565" w14:paraId="54E3F74B" w14:textId="77777777" w:rsidTr="000A7525">
        <w:tc>
          <w:tcPr>
            <w:tcW w:w="1555" w:type="dxa"/>
          </w:tcPr>
          <w:p w14:paraId="354FB216" w14:textId="77777777" w:rsidR="00125565" w:rsidRPr="00125565" w:rsidRDefault="00125565" w:rsidP="00FF0977">
            <w:pPr>
              <w:spacing w:beforeAutospacing="1" w:after="100" w:afterAutospacing="1" w:line="240" w:lineRule="auto"/>
              <w:rPr>
                <w:rFonts w:eastAsia="Times New Roman" w:cs="Times New Roman"/>
              </w:rPr>
            </w:pPr>
            <w:r>
              <w:rPr>
                <w:rFonts w:eastAsia="Times New Roman" w:cs="Times New Roman"/>
              </w:rPr>
              <w:t>2008</w:t>
            </w:r>
          </w:p>
        </w:tc>
        <w:tc>
          <w:tcPr>
            <w:tcW w:w="7795" w:type="dxa"/>
          </w:tcPr>
          <w:p w14:paraId="4D6FCBA2" w14:textId="102BE3CF" w:rsidR="00125565" w:rsidRPr="00125565" w:rsidRDefault="00125565" w:rsidP="00FF0977">
            <w:pPr>
              <w:spacing w:beforeAutospacing="1" w:after="100" w:afterAutospacing="1" w:line="240" w:lineRule="auto"/>
              <w:rPr>
                <w:rFonts w:eastAsia="Times New Roman" w:cs="Times New Roman"/>
              </w:rPr>
            </w:pPr>
            <w:r w:rsidRPr="00125565">
              <w:rPr>
                <w:rFonts w:eastAsia="Times New Roman" w:cs="Times New Roman"/>
              </w:rPr>
              <w:t xml:space="preserve">“Death Metal, Black Metal, Religion and the Occult.” University of Alberta, (2008) Introduction to Popular Music, 103, Morning </w:t>
            </w:r>
            <w:r w:rsidR="00916E27">
              <w:rPr>
                <w:rFonts w:eastAsia="Times New Roman" w:cs="Times New Roman"/>
              </w:rPr>
              <w:t xml:space="preserve">and Evening </w:t>
            </w:r>
            <w:r w:rsidRPr="00125565">
              <w:rPr>
                <w:rFonts w:eastAsia="Times New Roman" w:cs="Times New Roman"/>
              </w:rPr>
              <w:t xml:space="preserve">Section, March 26 2008. </w:t>
            </w:r>
          </w:p>
        </w:tc>
      </w:tr>
    </w:tbl>
    <w:p w14:paraId="2BE72670" w14:textId="396E2FCC" w:rsidR="00A67CC8" w:rsidRPr="00125565" w:rsidRDefault="00D32E96" w:rsidP="000A7525">
      <w:pPr>
        <w:pStyle w:val="Heading3"/>
      </w:pPr>
      <w:bookmarkStart w:id="51" w:name="_Toc335041332"/>
      <w:bookmarkStart w:id="52" w:name="_Toc347052002"/>
      <w:bookmarkStart w:id="53" w:name="_Toc347052968"/>
      <w:bookmarkStart w:id="54" w:name="_Toc370848488"/>
      <w:bookmarkStart w:id="55" w:name="_Toc386543522"/>
      <w:bookmarkStart w:id="56" w:name="_Toc411241073"/>
      <w:bookmarkStart w:id="57" w:name="_Toc428452390"/>
      <w:r>
        <w:t>PUBLIC</w:t>
      </w:r>
      <w:r w:rsidRPr="00125565">
        <w:t xml:space="preserve"> </w:t>
      </w:r>
      <w:r w:rsidR="00A67CC8" w:rsidRPr="00125565">
        <w:t xml:space="preserve">presentations and </w:t>
      </w:r>
      <w:r>
        <w:t>MEDIA/</w:t>
      </w:r>
      <w:r w:rsidR="00A67CC8" w:rsidRPr="00125565">
        <w:t>Press publications:</w:t>
      </w:r>
      <w:bookmarkEnd w:id="51"/>
      <w:bookmarkEnd w:id="52"/>
      <w:bookmarkEnd w:id="53"/>
      <w:bookmarkEnd w:id="54"/>
      <w:bookmarkEnd w:id="55"/>
      <w:bookmarkEnd w:id="56"/>
      <w:bookmarkEnd w:id="57"/>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7795"/>
      </w:tblGrid>
      <w:tr w:rsidR="00126DAB" w:rsidRPr="00125565" w14:paraId="3072ECB4" w14:textId="77777777" w:rsidTr="000A7525">
        <w:tc>
          <w:tcPr>
            <w:tcW w:w="1555" w:type="dxa"/>
          </w:tcPr>
          <w:p w14:paraId="5DBA5B65" w14:textId="77777777" w:rsidR="00126DAB" w:rsidRPr="00126DAB" w:rsidRDefault="00126DAB" w:rsidP="00FF0977">
            <w:pPr>
              <w:spacing w:beforeAutospacing="1" w:after="100" w:afterAutospacing="1" w:line="240" w:lineRule="auto"/>
            </w:pPr>
            <w:r>
              <w:t>2012</w:t>
            </w:r>
          </w:p>
        </w:tc>
        <w:tc>
          <w:tcPr>
            <w:tcW w:w="7795" w:type="dxa"/>
          </w:tcPr>
          <w:p w14:paraId="5151212F" w14:textId="77777777" w:rsidR="00126DAB" w:rsidRPr="00125565" w:rsidRDefault="00126DAB" w:rsidP="00FF0977">
            <w:pPr>
              <w:spacing w:beforeAutospacing="1" w:after="100" w:afterAutospacing="1" w:line="240" w:lineRule="auto"/>
              <w:rPr>
                <w:rFonts w:eastAsia="Times New Roman" w:cs="Times New Roman"/>
                <w:color w:val="0000FF"/>
                <w:u w:val="single"/>
              </w:rPr>
            </w:pPr>
            <w:r w:rsidRPr="00125565">
              <w:rPr>
                <w:rFonts w:eastAsia="Times New Roman" w:cs="Times New Roman"/>
              </w:rPr>
              <w:t>“</w:t>
            </w:r>
            <w:r w:rsidRPr="00125565">
              <w:rPr>
                <w:rFonts w:eastAsia="Times New Roman" w:cs="Times New Roman"/>
                <w:kern w:val="36"/>
              </w:rPr>
              <w:t xml:space="preserve">Matthew Unger: Striking students are misunderstood and deserve our support” Full Comment, National Post, May 30, 2012. URL: </w:t>
            </w:r>
            <w:hyperlink r:id="rId8" w:history="1">
              <w:r w:rsidRPr="00125565">
                <w:rPr>
                  <w:rFonts w:eastAsia="Times New Roman" w:cs="Times New Roman"/>
                  <w:color w:val="0000FF"/>
                  <w:u w:val="single"/>
                </w:rPr>
                <w:t>http://fullcomment.nationalpost.com/2012/05/30/matthew-unger-striking-students-are-misunderstood-and-deserve-our-support/</w:t>
              </w:r>
            </w:hyperlink>
          </w:p>
        </w:tc>
      </w:tr>
      <w:tr w:rsidR="00126DAB" w:rsidRPr="00125565" w14:paraId="0FB5925F" w14:textId="77777777" w:rsidTr="000A7525">
        <w:tc>
          <w:tcPr>
            <w:tcW w:w="1555" w:type="dxa"/>
          </w:tcPr>
          <w:p w14:paraId="43EF8D0F" w14:textId="77777777" w:rsidR="00126DAB" w:rsidRPr="00125565" w:rsidRDefault="00126DAB" w:rsidP="00FF0977">
            <w:pPr>
              <w:spacing w:beforeAutospacing="1" w:after="100" w:afterAutospacing="1" w:line="240" w:lineRule="auto"/>
              <w:rPr>
                <w:rFonts w:eastAsia="Times New Roman" w:cs="Times New Roman"/>
              </w:rPr>
            </w:pPr>
            <w:r>
              <w:rPr>
                <w:rFonts w:eastAsia="Times New Roman" w:cs="Times New Roman"/>
              </w:rPr>
              <w:t>2010</w:t>
            </w:r>
          </w:p>
        </w:tc>
        <w:tc>
          <w:tcPr>
            <w:tcW w:w="7795" w:type="dxa"/>
          </w:tcPr>
          <w:p w14:paraId="58033FDB" w14:textId="77777777" w:rsidR="00126DAB" w:rsidRPr="00125565" w:rsidRDefault="00126DAB" w:rsidP="00FF0977">
            <w:pPr>
              <w:spacing w:beforeAutospacing="1" w:after="100" w:afterAutospacing="1" w:line="240" w:lineRule="auto"/>
              <w:rPr>
                <w:rFonts w:eastAsia="Times New Roman" w:cs="Times New Roman"/>
              </w:rPr>
            </w:pPr>
            <w:r w:rsidRPr="00125565">
              <w:rPr>
                <w:rFonts w:eastAsia="Times New Roman" w:cs="Times New Roman"/>
              </w:rPr>
              <w:t>“Noise….Genre” Video display presentation for Intermedi</w:t>
            </w:r>
            <w:r>
              <w:rPr>
                <w:rFonts w:eastAsia="Times New Roman" w:cs="Times New Roman"/>
              </w:rPr>
              <w:t>a Research Studio Fluxbox.</w:t>
            </w:r>
          </w:p>
        </w:tc>
      </w:tr>
      <w:tr w:rsidR="00126DAB" w:rsidRPr="00125565" w14:paraId="50D74E57" w14:textId="77777777" w:rsidTr="000A7525">
        <w:tc>
          <w:tcPr>
            <w:tcW w:w="1555" w:type="dxa"/>
          </w:tcPr>
          <w:p w14:paraId="43BD09DF" w14:textId="77777777" w:rsidR="00126DAB" w:rsidRPr="00125565" w:rsidRDefault="00126DAB" w:rsidP="00FF0977">
            <w:pPr>
              <w:spacing w:beforeAutospacing="1" w:after="100" w:afterAutospacing="1" w:line="240" w:lineRule="auto"/>
              <w:rPr>
                <w:rFonts w:eastAsia="Times New Roman" w:cs="Times New Roman"/>
              </w:rPr>
            </w:pPr>
            <w:r>
              <w:rPr>
                <w:rFonts w:eastAsia="Times New Roman" w:cs="Times New Roman"/>
              </w:rPr>
              <w:t>2009</w:t>
            </w:r>
          </w:p>
        </w:tc>
        <w:tc>
          <w:tcPr>
            <w:tcW w:w="7795" w:type="dxa"/>
          </w:tcPr>
          <w:p w14:paraId="4630952A" w14:textId="77777777" w:rsidR="00126DAB" w:rsidRPr="00125565" w:rsidRDefault="00126DAB" w:rsidP="00FF0977">
            <w:pPr>
              <w:spacing w:beforeAutospacing="1" w:after="100" w:afterAutospacing="1" w:line="240" w:lineRule="auto"/>
              <w:rPr>
                <w:rFonts w:eastAsia="Times New Roman" w:cs="Times New Roman"/>
              </w:rPr>
            </w:pPr>
            <w:r w:rsidRPr="00125565">
              <w:rPr>
                <w:rFonts w:eastAsia="Times New Roman" w:cs="Times New Roman"/>
              </w:rPr>
              <w:t xml:space="preserve">“The Fetishization of Life and Death in Saltwater Fish Keeping” in </w:t>
            </w:r>
            <w:r w:rsidRPr="00125565">
              <w:rPr>
                <w:rFonts w:eastAsia="Times New Roman" w:cs="Times New Roman"/>
                <w:i/>
              </w:rPr>
              <w:t>TAKE</w:t>
            </w:r>
            <w:r>
              <w:rPr>
                <w:rFonts w:eastAsia="Times New Roman" w:cs="Times New Roman"/>
              </w:rPr>
              <w:t>, SGSA zine.</w:t>
            </w:r>
          </w:p>
        </w:tc>
      </w:tr>
    </w:tbl>
    <w:p w14:paraId="6EE53087" w14:textId="77777777" w:rsidR="00A67CC8" w:rsidRPr="00125565" w:rsidRDefault="00126DAB" w:rsidP="000A7525">
      <w:pPr>
        <w:pStyle w:val="Heading2"/>
      </w:pPr>
      <w:bookmarkStart w:id="58" w:name="_Toc370848489"/>
      <w:bookmarkStart w:id="59" w:name="_Toc386543523"/>
      <w:bookmarkStart w:id="60" w:name="_Toc411241074"/>
      <w:bookmarkStart w:id="61" w:name="_Toc428452391"/>
      <w:r w:rsidRPr="00125565">
        <w:t>ACADEMIC WORK EXPERIENCE</w:t>
      </w:r>
      <w:bookmarkEnd w:id="58"/>
      <w:bookmarkEnd w:id="59"/>
      <w:bookmarkEnd w:id="60"/>
      <w:bookmarkEnd w:id="61"/>
    </w:p>
    <w:p w14:paraId="69838B79" w14:textId="77777777" w:rsidR="00A67CC8" w:rsidRPr="000A7525" w:rsidRDefault="00125565" w:rsidP="000A7525">
      <w:pPr>
        <w:pStyle w:val="Heading5"/>
      </w:pPr>
      <w:r w:rsidRPr="000A7525">
        <w:t>Professional Memberships, Qualifications And Experience</w:t>
      </w:r>
    </w:p>
    <w:tbl>
      <w:tblPr>
        <w:tblW w:w="0" w:type="auto"/>
        <w:tblBorders>
          <w:insideH w:val="single" w:sz="4" w:space="0" w:color="auto"/>
        </w:tblBorders>
        <w:tblLayout w:type="fixed"/>
        <w:tblLook w:val="04A0" w:firstRow="1" w:lastRow="0" w:firstColumn="1" w:lastColumn="0" w:noHBand="0" w:noVBand="1"/>
      </w:tblPr>
      <w:tblGrid>
        <w:gridCol w:w="1560"/>
        <w:gridCol w:w="7790"/>
      </w:tblGrid>
      <w:tr w:rsidR="00A67CC8" w:rsidRPr="00125565" w14:paraId="54575FE6" w14:textId="77777777" w:rsidTr="000A7525">
        <w:tc>
          <w:tcPr>
            <w:tcW w:w="1560" w:type="dxa"/>
          </w:tcPr>
          <w:p w14:paraId="768A9877" w14:textId="77777777" w:rsidR="00A67CC8" w:rsidRPr="00125565" w:rsidRDefault="00BB71B9" w:rsidP="00FF0977">
            <w:pPr>
              <w:spacing w:beforeAutospacing="1" w:after="100" w:afterAutospacing="1" w:line="240" w:lineRule="auto"/>
              <w:rPr>
                <w:rFonts w:eastAsia="Times New Roman" w:cs="Times New Roman"/>
              </w:rPr>
            </w:pPr>
            <w:r>
              <w:rPr>
                <w:rFonts w:eastAsia="Times New Roman" w:cs="Times New Roman"/>
              </w:rPr>
              <w:t>2016-Current</w:t>
            </w:r>
          </w:p>
        </w:tc>
        <w:tc>
          <w:tcPr>
            <w:tcW w:w="7790" w:type="dxa"/>
          </w:tcPr>
          <w:p w14:paraId="3E080292" w14:textId="147D71DB" w:rsidR="00A67CC8" w:rsidRPr="00BB71B9" w:rsidRDefault="00BB71B9" w:rsidP="00FF0977">
            <w:pPr>
              <w:spacing w:beforeAutospacing="1" w:after="100" w:afterAutospacing="1" w:line="240" w:lineRule="auto"/>
              <w:rPr>
                <w:rFonts w:eastAsia="Times New Roman" w:cs="Times New Roman"/>
              </w:rPr>
            </w:pPr>
            <w:r>
              <w:rPr>
                <w:rFonts w:eastAsia="Times New Roman" w:cs="Times New Roman"/>
                <w:i/>
              </w:rPr>
              <w:t xml:space="preserve">Assistant </w:t>
            </w:r>
            <w:r w:rsidR="002D4FCC">
              <w:rPr>
                <w:rFonts w:eastAsia="Times New Roman" w:cs="Times New Roman"/>
                <w:i/>
              </w:rPr>
              <w:t xml:space="preserve">Professor, </w:t>
            </w:r>
            <w:r w:rsidR="002D4FCC">
              <w:rPr>
                <w:rFonts w:eastAsia="Times New Roman" w:cs="Times New Roman"/>
              </w:rPr>
              <w:t>Department</w:t>
            </w:r>
            <w:r>
              <w:rPr>
                <w:rFonts w:eastAsia="Times New Roman" w:cs="Times New Roman"/>
              </w:rPr>
              <w:t xml:space="preserve"> of Sociology and Anthropology; Concordia University, </w:t>
            </w:r>
            <w:r w:rsidR="002D4FCC">
              <w:rPr>
                <w:rFonts w:eastAsia="Times New Roman" w:cs="Times New Roman"/>
              </w:rPr>
              <w:t>Montréal.</w:t>
            </w:r>
          </w:p>
        </w:tc>
      </w:tr>
      <w:tr w:rsidR="000A7525" w:rsidRPr="00125565" w14:paraId="1075B213" w14:textId="77777777" w:rsidTr="000A7525">
        <w:tc>
          <w:tcPr>
            <w:tcW w:w="1560" w:type="dxa"/>
          </w:tcPr>
          <w:p w14:paraId="3706D19F" w14:textId="77777777" w:rsidR="000A7525" w:rsidRPr="00125565" w:rsidRDefault="000A7525" w:rsidP="00FF0977">
            <w:pPr>
              <w:spacing w:beforeAutospacing="1" w:after="100" w:afterAutospacing="1" w:line="240" w:lineRule="auto"/>
              <w:rPr>
                <w:rFonts w:eastAsia="Times New Roman" w:cs="Times New Roman"/>
              </w:rPr>
            </w:pPr>
            <w:r w:rsidRPr="00125565">
              <w:rPr>
                <w:rFonts w:eastAsia="Times New Roman" w:cs="Times New Roman"/>
              </w:rPr>
              <w:t>2014-</w:t>
            </w:r>
            <w:r w:rsidR="00BB71B9">
              <w:rPr>
                <w:rFonts w:eastAsia="Times New Roman" w:cs="Times New Roman"/>
              </w:rPr>
              <w:t>2016</w:t>
            </w:r>
          </w:p>
          <w:p w14:paraId="1BA49D27" w14:textId="77777777" w:rsidR="000A7525" w:rsidRPr="00125565" w:rsidRDefault="000A7525" w:rsidP="00FF0977">
            <w:pPr>
              <w:spacing w:beforeAutospacing="1" w:after="100" w:afterAutospacing="1" w:line="240" w:lineRule="auto"/>
              <w:rPr>
                <w:rFonts w:eastAsia="Times New Roman" w:cs="Times New Roman"/>
              </w:rPr>
            </w:pPr>
          </w:p>
        </w:tc>
        <w:tc>
          <w:tcPr>
            <w:tcW w:w="7790" w:type="dxa"/>
          </w:tcPr>
          <w:p w14:paraId="152D9339" w14:textId="77777777" w:rsidR="000A7525" w:rsidRPr="000A7525" w:rsidRDefault="000A7525" w:rsidP="00FF0977">
            <w:pPr>
              <w:spacing w:beforeAutospacing="1" w:after="100" w:afterAutospacing="1" w:line="240" w:lineRule="auto"/>
              <w:rPr>
                <w:rFonts w:eastAsia="Times New Roman" w:cs="Times New Roman"/>
              </w:rPr>
            </w:pPr>
            <w:r w:rsidRPr="00125565">
              <w:rPr>
                <w:rFonts w:eastAsia="Times New Roman" w:cs="Times New Roman"/>
                <w:i/>
              </w:rPr>
              <w:t xml:space="preserve">Postdoctoral Fellow </w:t>
            </w:r>
            <w:r w:rsidRPr="00125565">
              <w:rPr>
                <w:rFonts w:eastAsia="Times New Roman" w:cs="Times New Roman"/>
              </w:rPr>
              <w:t xml:space="preserve">with Canada Research Chair in Social Theory, Culture, and Law, Dr. George Pavlich. </w:t>
            </w:r>
          </w:p>
        </w:tc>
      </w:tr>
      <w:tr w:rsidR="000A7525" w:rsidRPr="00125565" w14:paraId="22891065" w14:textId="77777777" w:rsidTr="000A7525">
        <w:tc>
          <w:tcPr>
            <w:tcW w:w="1560" w:type="dxa"/>
          </w:tcPr>
          <w:p w14:paraId="0E3D3781" w14:textId="77777777" w:rsidR="000A7525" w:rsidRPr="00125565" w:rsidRDefault="000A7525" w:rsidP="00FF0977">
            <w:pPr>
              <w:spacing w:beforeAutospacing="1" w:after="100" w:afterAutospacing="1" w:line="240" w:lineRule="auto"/>
              <w:rPr>
                <w:rFonts w:eastAsia="Times New Roman" w:cs="Times New Roman"/>
              </w:rPr>
            </w:pPr>
            <w:r w:rsidRPr="00125565">
              <w:rPr>
                <w:rFonts w:eastAsia="Times New Roman" w:cs="Times New Roman"/>
              </w:rPr>
              <w:t>2013</w:t>
            </w:r>
          </w:p>
        </w:tc>
        <w:tc>
          <w:tcPr>
            <w:tcW w:w="7790" w:type="dxa"/>
          </w:tcPr>
          <w:p w14:paraId="5D8716F8" w14:textId="77777777" w:rsidR="000A7525" w:rsidRPr="000A7525" w:rsidRDefault="000A7525" w:rsidP="00FF0977">
            <w:pPr>
              <w:spacing w:beforeAutospacing="1" w:after="100" w:afterAutospacing="1" w:line="240" w:lineRule="auto"/>
              <w:rPr>
                <w:rFonts w:eastAsia="Times New Roman" w:cs="Times New Roman"/>
              </w:rPr>
            </w:pPr>
            <w:r w:rsidRPr="00125565">
              <w:rPr>
                <w:rFonts w:eastAsia="Times New Roman" w:cs="Times New Roman"/>
                <w:i/>
              </w:rPr>
              <w:t>Assistant Editor, Social Practice, Psychological Theorizing.</w:t>
            </w:r>
            <w:r w:rsidRPr="00125565">
              <w:rPr>
                <w:rFonts w:eastAsia="Times New Roman" w:cs="Times New Roman"/>
              </w:rPr>
              <w:t xml:space="preserve"> Bogazici University, Istanbul, Turkey.</w:t>
            </w:r>
          </w:p>
        </w:tc>
      </w:tr>
      <w:tr w:rsidR="000A7525" w:rsidRPr="00125565" w14:paraId="54E2748D" w14:textId="77777777" w:rsidTr="000A7525">
        <w:tc>
          <w:tcPr>
            <w:tcW w:w="1560" w:type="dxa"/>
          </w:tcPr>
          <w:p w14:paraId="7F46C688" w14:textId="77777777" w:rsidR="000A7525" w:rsidRPr="00125565" w:rsidRDefault="000A7525" w:rsidP="00FF0977">
            <w:pPr>
              <w:spacing w:beforeAutospacing="1" w:after="100" w:afterAutospacing="1" w:line="240" w:lineRule="auto"/>
              <w:rPr>
                <w:rFonts w:eastAsia="Times New Roman" w:cs="Times New Roman"/>
              </w:rPr>
            </w:pPr>
            <w:r w:rsidRPr="00125565">
              <w:rPr>
                <w:rFonts w:eastAsia="Times New Roman" w:cs="Times New Roman"/>
              </w:rPr>
              <w:t>2008</w:t>
            </w:r>
          </w:p>
        </w:tc>
        <w:tc>
          <w:tcPr>
            <w:tcW w:w="7790" w:type="dxa"/>
          </w:tcPr>
          <w:p w14:paraId="593B596C" w14:textId="77777777" w:rsidR="000A7525" w:rsidRPr="000A7525" w:rsidRDefault="000A7525" w:rsidP="00FF0977">
            <w:pPr>
              <w:spacing w:beforeAutospacing="1" w:after="100" w:afterAutospacing="1" w:line="240" w:lineRule="auto"/>
              <w:rPr>
                <w:rFonts w:eastAsia="Times New Roman" w:cs="Times New Roman"/>
              </w:rPr>
            </w:pPr>
            <w:r w:rsidRPr="00125565">
              <w:rPr>
                <w:rFonts w:eastAsia="Times New Roman" w:cs="Times New Roman"/>
              </w:rPr>
              <w:t xml:space="preserve">Research Assistant for Dr. Kevin Haggerty, assisting with the migration of </w:t>
            </w:r>
            <w:r w:rsidRPr="00125565">
              <w:rPr>
                <w:rFonts w:eastAsia="Times New Roman" w:cs="Times New Roman"/>
                <w:i/>
              </w:rPr>
              <w:t>The Canadian Journal of Sociology</w:t>
            </w:r>
            <w:r w:rsidRPr="00125565">
              <w:rPr>
                <w:rFonts w:eastAsia="Times New Roman" w:cs="Times New Roman"/>
              </w:rPr>
              <w:t xml:space="preserve"> to online open source format, University of Alberta, Department of Sociology.</w:t>
            </w:r>
          </w:p>
        </w:tc>
      </w:tr>
      <w:tr w:rsidR="000A7525" w:rsidRPr="00125565" w14:paraId="232EE6CE" w14:textId="77777777" w:rsidTr="000A7525">
        <w:tc>
          <w:tcPr>
            <w:tcW w:w="1560" w:type="dxa"/>
          </w:tcPr>
          <w:p w14:paraId="0E9E29C8" w14:textId="77777777" w:rsidR="000A7525" w:rsidRPr="00125565" w:rsidRDefault="000A7525" w:rsidP="00FF0977">
            <w:pPr>
              <w:spacing w:beforeAutospacing="1" w:after="100" w:afterAutospacing="1" w:line="240" w:lineRule="auto"/>
              <w:rPr>
                <w:rFonts w:eastAsia="Times New Roman" w:cs="Times New Roman"/>
              </w:rPr>
            </w:pPr>
            <w:r w:rsidRPr="00125565">
              <w:rPr>
                <w:rFonts w:eastAsia="Times New Roman" w:cs="Times New Roman"/>
              </w:rPr>
              <w:t>2008</w:t>
            </w:r>
          </w:p>
        </w:tc>
        <w:tc>
          <w:tcPr>
            <w:tcW w:w="7790" w:type="dxa"/>
          </w:tcPr>
          <w:p w14:paraId="64B587FD" w14:textId="77777777" w:rsidR="000A7525" w:rsidRPr="00125565" w:rsidRDefault="000A7525" w:rsidP="00FF0977">
            <w:pPr>
              <w:spacing w:beforeAutospacing="1" w:after="100" w:afterAutospacing="1" w:line="240" w:lineRule="auto"/>
              <w:rPr>
                <w:rFonts w:eastAsia="Times New Roman" w:cs="Times New Roman"/>
                <w:i/>
              </w:rPr>
            </w:pPr>
            <w:r w:rsidRPr="00125565">
              <w:rPr>
                <w:rFonts w:eastAsia="Times New Roman" w:cs="Times New Roman"/>
              </w:rPr>
              <w:t>Research Assistant/Operator, Intermedia Research Studio, University of Alberta, Department of Sociology.</w:t>
            </w:r>
          </w:p>
        </w:tc>
      </w:tr>
      <w:tr w:rsidR="00A67CC8" w:rsidRPr="00125565" w14:paraId="228DD671" w14:textId="77777777" w:rsidTr="000A7525">
        <w:tc>
          <w:tcPr>
            <w:tcW w:w="1560" w:type="dxa"/>
          </w:tcPr>
          <w:p w14:paraId="595923E8" w14:textId="77777777" w:rsidR="00A67CC8" w:rsidRPr="00125565" w:rsidRDefault="00A67CC8" w:rsidP="00FF0977">
            <w:pPr>
              <w:spacing w:beforeAutospacing="1" w:after="100" w:afterAutospacing="1" w:line="240" w:lineRule="auto"/>
              <w:rPr>
                <w:rFonts w:eastAsia="Times New Roman" w:cs="Times New Roman"/>
              </w:rPr>
            </w:pPr>
            <w:r w:rsidRPr="00125565">
              <w:rPr>
                <w:rFonts w:eastAsia="Times New Roman" w:cs="Times New Roman"/>
              </w:rPr>
              <w:t>2004-2006</w:t>
            </w:r>
          </w:p>
        </w:tc>
        <w:tc>
          <w:tcPr>
            <w:tcW w:w="7790" w:type="dxa"/>
          </w:tcPr>
          <w:p w14:paraId="4BC36887" w14:textId="77777777" w:rsidR="00A67CC8" w:rsidRPr="00125565" w:rsidRDefault="00A67CC8" w:rsidP="00FF0977">
            <w:pPr>
              <w:spacing w:beforeAutospacing="1" w:after="100" w:afterAutospacing="1" w:line="240" w:lineRule="auto"/>
              <w:rPr>
                <w:rFonts w:eastAsia="Times New Roman" w:cs="Times New Roman"/>
              </w:rPr>
            </w:pPr>
            <w:r w:rsidRPr="00125565">
              <w:rPr>
                <w:rFonts w:eastAsia="Times New Roman" w:cs="Times New Roman"/>
              </w:rPr>
              <w:t>Research Assistant for Dr. Stephen Kent in the Stephen A. Kent and Gordon Drever Collections on Alternative Religions, University of Alberta, Department of Sociology</w:t>
            </w:r>
          </w:p>
        </w:tc>
      </w:tr>
      <w:tr w:rsidR="00A67CC8" w:rsidRPr="00125565" w14:paraId="62262A93" w14:textId="77777777" w:rsidTr="000A7525">
        <w:tc>
          <w:tcPr>
            <w:tcW w:w="1560" w:type="dxa"/>
          </w:tcPr>
          <w:p w14:paraId="366866E5" w14:textId="77777777" w:rsidR="00A67CC8" w:rsidRPr="00125565" w:rsidRDefault="00A67CC8" w:rsidP="00FF0977">
            <w:pPr>
              <w:spacing w:beforeAutospacing="1" w:after="100" w:afterAutospacing="1" w:line="240" w:lineRule="auto"/>
              <w:rPr>
                <w:rFonts w:eastAsia="Times New Roman" w:cs="Times New Roman"/>
              </w:rPr>
            </w:pPr>
            <w:r w:rsidRPr="00125565">
              <w:rPr>
                <w:rFonts w:eastAsia="Times New Roman" w:cs="Times New Roman"/>
              </w:rPr>
              <w:lastRenderedPageBreak/>
              <w:t>2000</w:t>
            </w:r>
          </w:p>
        </w:tc>
        <w:tc>
          <w:tcPr>
            <w:tcW w:w="7790" w:type="dxa"/>
          </w:tcPr>
          <w:p w14:paraId="5E4041B8" w14:textId="77777777" w:rsidR="00A67CC8" w:rsidRPr="00125565" w:rsidRDefault="00A67CC8" w:rsidP="00FF0977">
            <w:pPr>
              <w:spacing w:beforeAutospacing="1" w:after="100" w:afterAutospacing="1" w:line="240" w:lineRule="auto"/>
              <w:rPr>
                <w:rFonts w:eastAsia="Times New Roman" w:cs="Times New Roman"/>
              </w:rPr>
            </w:pPr>
            <w:r w:rsidRPr="00125565">
              <w:rPr>
                <w:rFonts w:eastAsia="Times New Roman" w:cs="Times New Roman"/>
              </w:rPr>
              <w:t>Teaching Practicum, University of Alberta, Department of Comparative Literature/Religious Studies/Film Media Studies, Practicum advisor: Earle Waugh</w:t>
            </w:r>
          </w:p>
        </w:tc>
      </w:tr>
    </w:tbl>
    <w:p w14:paraId="6D3C3778" w14:textId="77777777" w:rsidR="00A67CC8" w:rsidRPr="00125565" w:rsidRDefault="00A67CC8" w:rsidP="00125565">
      <w:pPr>
        <w:pStyle w:val="Heading5"/>
      </w:pPr>
      <w:bookmarkStart w:id="62" w:name="_Toc335041327"/>
      <w:bookmarkStart w:id="63" w:name="_Toc347051997"/>
      <w:bookmarkStart w:id="64" w:name="_Toc347052963"/>
      <w:bookmarkStart w:id="65" w:name="_Toc370848495"/>
      <w:bookmarkStart w:id="66" w:name="_Toc386543529"/>
      <w:bookmarkStart w:id="67" w:name="_Toc411241080"/>
      <w:bookmarkStart w:id="68" w:name="_Toc428452397"/>
      <w:bookmarkEnd w:id="30"/>
      <w:bookmarkEnd w:id="31"/>
      <w:bookmarkEnd w:id="32"/>
      <w:bookmarkEnd w:id="33"/>
      <w:bookmarkEnd w:id="34"/>
      <w:bookmarkEnd w:id="35"/>
      <w:bookmarkEnd w:id="36"/>
      <w:r w:rsidRPr="00125565">
        <w:t>Academic Service</w:t>
      </w:r>
      <w:bookmarkEnd w:id="62"/>
      <w:bookmarkEnd w:id="63"/>
      <w:bookmarkEnd w:id="64"/>
      <w:bookmarkEnd w:id="65"/>
      <w:bookmarkEnd w:id="66"/>
      <w:bookmarkEnd w:id="67"/>
      <w:bookmarkEnd w:id="68"/>
    </w:p>
    <w:tbl>
      <w:tblPr>
        <w:tblW w:w="0" w:type="auto"/>
        <w:tblBorders>
          <w:insideH w:val="single" w:sz="4" w:space="0" w:color="auto"/>
        </w:tblBorders>
        <w:tblLook w:val="04A0" w:firstRow="1" w:lastRow="0" w:firstColumn="1" w:lastColumn="0" w:noHBand="0" w:noVBand="1"/>
      </w:tblPr>
      <w:tblGrid>
        <w:gridCol w:w="1555"/>
        <w:gridCol w:w="7795"/>
      </w:tblGrid>
      <w:tr w:rsidR="00BB71B9" w:rsidRPr="00125565" w14:paraId="54FE2BF1" w14:textId="77777777" w:rsidTr="00BB71B9">
        <w:trPr>
          <w:trHeight w:val="284"/>
        </w:trPr>
        <w:tc>
          <w:tcPr>
            <w:tcW w:w="1555" w:type="dxa"/>
          </w:tcPr>
          <w:p w14:paraId="4F96AD08" w14:textId="161D7AE7" w:rsidR="00BB71B9" w:rsidRPr="00125565" w:rsidRDefault="00BB71B9" w:rsidP="00FF0977">
            <w:pPr>
              <w:spacing w:beforeAutospacing="1" w:after="100" w:afterAutospacing="1" w:line="240" w:lineRule="auto"/>
              <w:rPr>
                <w:rFonts w:eastAsia="Times New Roman" w:cs="Times New Roman"/>
              </w:rPr>
            </w:pPr>
            <w:r w:rsidRPr="00125565">
              <w:rPr>
                <w:rFonts w:eastAsia="Times New Roman" w:cs="Times New Roman"/>
              </w:rPr>
              <w:t>2016</w:t>
            </w:r>
          </w:p>
        </w:tc>
        <w:tc>
          <w:tcPr>
            <w:tcW w:w="7795" w:type="dxa"/>
          </w:tcPr>
          <w:p w14:paraId="6278F28E" w14:textId="77777777" w:rsidR="00BB71B9" w:rsidRPr="00BB71B9" w:rsidRDefault="00BB71B9" w:rsidP="00FF0977">
            <w:pPr>
              <w:spacing w:beforeAutospacing="1" w:after="100" w:afterAutospacing="1" w:line="240" w:lineRule="auto"/>
              <w:rPr>
                <w:rFonts w:eastAsia="Times New Roman" w:cs="Times New Roman"/>
              </w:rPr>
            </w:pPr>
            <w:r w:rsidRPr="00125565">
              <w:rPr>
                <w:rFonts w:eastAsia="Times New Roman" w:cs="Times New Roman"/>
                <w:i/>
              </w:rPr>
              <w:t xml:space="preserve">Conference Organizer, </w:t>
            </w:r>
            <w:r w:rsidRPr="00125565">
              <w:rPr>
                <w:rFonts w:eastAsia="Times New Roman" w:cs="Times New Roman"/>
              </w:rPr>
              <w:t xml:space="preserve">“"Entryways, Criminalization and Criminal Governance", University of Alberta, January 2016. </w:t>
            </w:r>
          </w:p>
        </w:tc>
      </w:tr>
      <w:tr w:rsidR="00BB71B9" w:rsidRPr="00125565" w14:paraId="53219BD4" w14:textId="77777777" w:rsidTr="00BB71B9">
        <w:trPr>
          <w:trHeight w:val="284"/>
        </w:trPr>
        <w:tc>
          <w:tcPr>
            <w:tcW w:w="1555" w:type="dxa"/>
          </w:tcPr>
          <w:p w14:paraId="3A6D8301" w14:textId="0AF98968" w:rsidR="00BB71B9" w:rsidRPr="00125565" w:rsidRDefault="00BB71B9" w:rsidP="00FF0977">
            <w:pPr>
              <w:spacing w:beforeAutospacing="1" w:after="100" w:afterAutospacing="1" w:line="240" w:lineRule="auto"/>
              <w:rPr>
                <w:rFonts w:eastAsia="Times New Roman" w:cs="Times New Roman"/>
              </w:rPr>
            </w:pPr>
            <w:r w:rsidRPr="00125565">
              <w:rPr>
                <w:rFonts w:eastAsia="Times New Roman" w:cs="Times New Roman"/>
              </w:rPr>
              <w:t>2015</w:t>
            </w:r>
          </w:p>
        </w:tc>
        <w:tc>
          <w:tcPr>
            <w:tcW w:w="7795" w:type="dxa"/>
          </w:tcPr>
          <w:p w14:paraId="164794BC" w14:textId="77777777" w:rsidR="00BB71B9" w:rsidRPr="00BB71B9" w:rsidRDefault="00BB71B9" w:rsidP="00FF0977">
            <w:pPr>
              <w:spacing w:beforeAutospacing="1" w:after="100" w:afterAutospacing="1" w:line="240" w:lineRule="auto"/>
              <w:rPr>
                <w:rFonts w:eastAsia="Times New Roman" w:cs="Times New Roman"/>
              </w:rPr>
            </w:pPr>
            <w:r w:rsidRPr="00125565">
              <w:rPr>
                <w:rFonts w:eastAsia="Times New Roman" w:cs="Times New Roman"/>
                <w:i/>
              </w:rPr>
              <w:t xml:space="preserve">Organizer, Visiting Guest Lecture and Grad Seminar, </w:t>
            </w:r>
            <w:r w:rsidRPr="00125565">
              <w:rPr>
                <w:rFonts w:eastAsia="Times New Roman" w:cs="Times New Roman"/>
              </w:rPr>
              <w:t>Dr. Jonathan Goldberg-Hiller, University of Alberta, January 2015.</w:t>
            </w:r>
          </w:p>
        </w:tc>
      </w:tr>
      <w:tr w:rsidR="00BB71B9" w:rsidRPr="00125565" w14:paraId="34D6803C" w14:textId="77777777" w:rsidTr="00BB71B9">
        <w:trPr>
          <w:trHeight w:val="284"/>
        </w:trPr>
        <w:tc>
          <w:tcPr>
            <w:tcW w:w="1555" w:type="dxa"/>
          </w:tcPr>
          <w:p w14:paraId="56B978EC" w14:textId="74E15ED9" w:rsidR="00BB71B9" w:rsidRPr="00125565" w:rsidRDefault="00BB71B9" w:rsidP="00FF0977">
            <w:pPr>
              <w:spacing w:beforeAutospacing="1" w:after="100" w:afterAutospacing="1" w:line="240" w:lineRule="auto"/>
              <w:rPr>
                <w:rFonts w:eastAsia="Times New Roman" w:cs="Times New Roman"/>
              </w:rPr>
            </w:pPr>
            <w:r w:rsidRPr="00125565">
              <w:rPr>
                <w:rFonts w:eastAsia="Times New Roman" w:cs="Times New Roman"/>
              </w:rPr>
              <w:t>2014</w:t>
            </w:r>
          </w:p>
        </w:tc>
        <w:tc>
          <w:tcPr>
            <w:tcW w:w="7795" w:type="dxa"/>
          </w:tcPr>
          <w:p w14:paraId="2460E8FA" w14:textId="77777777" w:rsidR="00BB71B9" w:rsidRPr="00125565" w:rsidRDefault="00BB71B9" w:rsidP="00FF0977">
            <w:pPr>
              <w:spacing w:beforeAutospacing="1" w:after="100" w:afterAutospacing="1" w:line="240" w:lineRule="auto"/>
              <w:rPr>
                <w:rFonts w:eastAsia="Times New Roman" w:cs="Times New Roman"/>
                <w:i/>
              </w:rPr>
            </w:pPr>
            <w:r w:rsidRPr="00125565">
              <w:rPr>
                <w:rFonts w:eastAsia="Times New Roman" w:cs="Times New Roman"/>
                <w:i/>
              </w:rPr>
              <w:t>Conference Organizer, “</w:t>
            </w:r>
            <w:r w:rsidRPr="00125565">
              <w:rPr>
                <w:rFonts w:eastAsia="Times New Roman" w:cs="Times New Roman"/>
              </w:rPr>
              <w:t>Accusation, Criminality, and the Legal Person Symposium.” University of Alberta, September 2014.</w:t>
            </w:r>
          </w:p>
        </w:tc>
      </w:tr>
      <w:tr w:rsidR="00BB71B9" w:rsidRPr="00125565" w14:paraId="11BF1CCD" w14:textId="77777777" w:rsidTr="00BB71B9">
        <w:trPr>
          <w:trHeight w:val="284"/>
        </w:trPr>
        <w:tc>
          <w:tcPr>
            <w:tcW w:w="1555" w:type="dxa"/>
          </w:tcPr>
          <w:p w14:paraId="2402473B" w14:textId="77777777" w:rsidR="00BB71B9" w:rsidRPr="00125565" w:rsidRDefault="00BB71B9" w:rsidP="00FF0977">
            <w:pPr>
              <w:spacing w:beforeAutospacing="1" w:after="100" w:afterAutospacing="1" w:line="240" w:lineRule="auto"/>
              <w:rPr>
                <w:rFonts w:eastAsia="Times New Roman" w:cs="Times New Roman"/>
              </w:rPr>
            </w:pPr>
            <w:r w:rsidRPr="00125565">
              <w:rPr>
                <w:rFonts w:eastAsia="Times New Roman" w:cs="Times New Roman"/>
              </w:rPr>
              <w:t>2012</w:t>
            </w:r>
          </w:p>
        </w:tc>
        <w:tc>
          <w:tcPr>
            <w:tcW w:w="7795" w:type="dxa"/>
          </w:tcPr>
          <w:p w14:paraId="06735636" w14:textId="77777777" w:rsidR="00BB71B9" w:rsidRPr="00BB71B9" w:rsidRDefault="00BB71B9" w:rsidP="00FF0977">
            <w:pPr>
              <w:spacing w:beforeAutospacing="1" w:after="100" w:afterAutospacing="1" w:line="240" w:lineRule="auto"/>
              <w:rPr>
                <w:rFonts w:eastAsia="Times New Roman" w:cs="Times New Roman"/>
              </w:rPr>
            </w:pPr>
            <w:r w:rsidRPr="00125565">
              <w:rPr>
                <w:rFonts w:eastAsia="Times New Roman" w:cs="Times New Roman"/>
                <w:i/>
              </w:rPr>
              <w:t>Panel Organizer</w:t>
            </w:r>
            <w:r w:rsidRPr="00125565">
              <w:rPr>
                <w:rFonts w:eastAsia="Times New Roman" w:cs="Times New Roman"/>
              </w:rPr>
              <w:t>, “Social Conditions of Aesthetic Judgment in Extreme Musics.” Crossroads for Cultural Studies conference, Paris, France, July 2012.</w:t>
            </w:r>
          </w:p>
        </w:tc>
      </w:tr>
      <w:tr w:rsidR="00BB71B9" w:rsidRPr="00125565" w14:paraId="70318E65" w14:textId="77777777" w:rsidTr="00BB71B9">
        <w:trPr>
          <w:trHeight w:val="284"/>
        </w:trPr>
        <w:tc>
          <w:tcPr>
            <w:tcW w:w="1555" w:type="dxa"/>
          </w:tcPr>
          <w:p w14:paraId="6BC0AD60" w14:textId="77777777" w:rsidR="00BB71B9" w:rsidRPr="00125565" w:rsidRDefault="00BB71B9" w:rsidP="00FF0977">
            <w:pPr>
              <w:spacing w:beforeAutospacing="1" w:after="100" w:afterAutospacing="1" w:line="240" w:lineRule="auto"/>
              <w:rPr>
                <w:rFonts w:eastAsia="Times New Roman" w:cs="Times New Roman"/>
              </w:rPr>
            </w:pPr>
            <w:r w:rsidRPr="00125565">
              <w:rPr>
                <w:rFonts w:eastAsia="Times New Roman" w:cs="Times New Roman"/>
              </w:rPr>
              <w:t>2010</w:t>
            </w:r>
          </w:p>
        </w:tc>
        <w:tc>
          <w:tcPr>
            <w:tcW w:w="7795" w:type="dxa"/>
          </w:tcPr>
          <w:p w14:paraId="59C831F6" w14:textId="77777777" w:rsidR="00BB71B9" w:rsidRPr="00BB71B9" w:rsidRDefault="00BB71B9" w:rsidP="00FF0977">
            <w:pPr>
              <w:spacing w:beforeAutospacing="1" w:after="100" w:afterAutospacing="1" w:line="240" w:lineRule="auto"/>
              <w:rPr>
                <w:rFonts w:eastAsia="Times New Roman" w:cs="Times New Roman"/>
              </w:rPr>
            </w:pPr>
            <w:r w:rsidRPr="00125565">
              <w:rPr>
                <w:rFonts w:eastAsia="Times New Roman" w:cs="Times New Roman"/>
                <w:i/>
              </w:rPr>
              <w:t>Moderator</w:t>
            </w:r>
            <w:r w:rsidRPr="00125565">
              <w:rPr>
                <w:rFonts w:eastAsia="Times New Roman" w:cs="Times New Roman"/>
              </w:rPr>
              <w:t>, Society for Ricoeur Studies, Montreal, November 2010.</w:t>
            </w:r>
          </w:p>
        </w:tc>
      </w:tr>
      <w:tr w:rsidR="00BB71B9" w:rsidRPr="00125565" w14:paraId="2011CEEF" w14:textId="77777777" w:rsidTr="00BB71B9">
        <w:trPr>
          <w:trHeight w:val="284"/>
        </w:trPr>
        <w:tc>
          <w:tcPr>
            <w:tcW w:w="1555" w:type="dxa"/>
          </w:tcPr>
          <w:p w14:paraId="3830A557" w14:textId="77777777" w:rsidR="00BB71B9" w:rsidRPr="00125565" w:rsidRDefault="00BB71B9" w:rsidP="00FF0977">
            <w:pPr>
              <w:spacing w:beforeAutospacing="1" w:after="100" w:afterAutospacing="1" w:line="240" w:lineRule="auto"/>
              <w:rPr>
                <w:rFonts w:eastAsia="Times New Roman" w:cs="Times New Roman"/>
              </w:rPr>
            </w:pPr>
            <w:r w:rsidRPr="00125565">
              <w:rPr>
                <w:rFonts w:eastAsia="Times New Roman" w:cs="Times New Roman"/>
              </w:rPr>
              <w:t>2007</w:t>
            </w:r>
          </w:p>
          <w:p w14:paraId="3D43BCC5" w14:textId="77777777" w:rsidR="00BB71B9" w:rsidRPr="00125565" w:rsidRDefault="00BB71B9" w:rsidP="00FF0977">
            <w:pPr>
              <w:spacing w:beforeAutospacing="1" w:after="100" w:afterAutospacing="1" w:line="240" w:lineRule="auto"/>
              <w:rPr>
                <w:rFonts w:eastAsia="Times New Roman" w:cs="Times New Roman"/>
              </w:rPr>
            </w:pPr>
          </w:p>
        </w:tc>
        <w:tc>
          <w:tcPr>
            <w:tcW w:w="7795" w:type="dxa"/>
          </w:tcPr>
          <w:p w14:paraId="6AAD93F3" w14:textId="77777777" w:rsidR="00BB71B9" w:rsidRPr="00BB71B9" w:rsidRDefault="00BB71B9" w:rsidP="00FF0977">
            <w:pPr>
              <w:spacing w:beforeAutospacing="1" w:after="100" w:afterAutospacing="1" w:line="240" w:lineRule="auto"/>
              <w:rPr>
                <w:rFonts w:eastAsia="Times New Roman" w:cs="Times New Roman"/>
              </w:rPr>
            </w:pPr>
            <w:r w:rsidRPr="00125565">
              <w:rPr>
                <w:rFonts w:eastAsia="Times New Roman" w:cs="Times New Roman"/>
                <w:i/>
              </w:rPr>
              <w:t>Organizer</w:t>
            </w:r>
            <w:r w:rsidRPr="00125565">
              <w:rPr>
                <w:rFonts w:eastAsia="Times New Roman" w:cs="Times New Roman"/>
              </w:rPr>
              <w:t>, Guest Lecture, Jonathan Dueck, Visiting Assistant Professor at the University of Maryland, co-sponsored by the Department of Sociology and Intermedia Research Studio.</w:t>
            </w:r>
          </w:p>
        </w:tc>
      </w:tr>
      <w:tr w:rsidR="00BB71B9" w:rsidRPr="00125565" w14:paraId="5E6CC41B" w14:textId="77777777" w:rsidTr="00BB71B9">
        <w:trPr>
          <w:trHeight w:val="284"/>
        </w:trPr>
        <w:tc>
          <w:tcPr>
            <w:tcW w:w="1555" w:type="dxa"/>
          </w:tcPr>
          <w:p w14:paraId="663C71C0" w14:textId="77777777" w:rsidR="00BB71B9" w:rsidRPr="00125565" w:rsidRDefault="00BB71B9" w:rsidP="00FF0977">
            <w:pPr>
              <w:spacing w:beforeAutospacing="1" w:after="100" w:afterAutospacing="1" w:line="240" w:lineRule="auto"/>
              <w:rPr>
                <w:rFonts w:eastAsia="Times New Roman" w:cs="Times New Roman"/>
              </w:rPr>
            </w:pPr>
            <w:r w:rsidRPr="00125565">
              <w:rPr>
                <w:rFonts w:eastAsia="Times New Roman" w:cs="Times New Roman"/>
              </w:rPr>
              <w:t>2005-2006</w:t>
            </w:r>
          </w:p>
        </w:tc>
        <w:tc>
          <w:tcPr>
            <w:tcW w:w="7795" w:type="dxa"/>
          </w:tcPr>
          <w:p w14:paraId="37E4C52B" w14:textId="77777777" w:rsidR="00BB71B9" w:rsidRPr="00BB71B9" w:rsidRDefault="00BB71B9" w:rsidP="00FF0977">
            <w:pPr>
              <w:spacing w:beforeAutospacing="1" w:after="100" w:afterAutospacing="1" w:line="240" w:lineRule="auto"/>
              <w:rPr>
                <w:rFonts w:eastAsia="Times New Roman" w:cs="Times New Roman"/>
              </w:rPr>
            </w:pPr>
            <w:r w:rsidRPr="00125565">
              <w:rPr>
                <w:rFonts w:eastAsia="Times New Roman" w:cs="Times New Roman"/>
                <w:i/>
              </w:rPr>
              <w:t>SGSA Social Events Coordinator</w:t>
            </w:r>
            <w:r w:rsidRPr="00125565">
              <w:rPr>
                <w:rFonts w:eastAsia="Times New Roman" w:cs="Times New Roman"/>
              </w:rPr>
              <w:t>, University of Alberta, Department of Sociology</w:t>
            </w:r>
            <w:r>
              <w:rPr>
                <w:rFonts w:eastAsia="Times New Roman" w:cs="Times New Roman"/>
              </w:rPr>
              <w:t xml:space="preserve">. </w:t>
            </w:r>
          </w:p>
        </w:tc>
      </w:tr>
      <w:tr w:rsidR="00BB71B9" w:rsidRPr="00125565" w14:paraId="73765A1B" w14:textId="77777777" w:rsidTr="00BB71B9">
        <w:trPr>
          <w:trHeight w:val="284"/>
        </w:trPr>
        <w:tc>
          <w:tcPr>
            <w:tcW w:w="1555" w:type="dxa"/>
          </w:tcPr>
          <w:p w14:paraId="22B6550F" w14:textId="501C1CAB" w:rsidR="00BB71B9" w:rsidRPr="00125565" w:rsidRDefault="00BB71B9" w:rsidP="00FF0977">
            <w:pPr>
              <w:spacing w:beforeAutospacing="1" w:after="100" w:afterAutospacing="1" w:line="240" w:lineRule="auto"/>
              <w:rPr>
                <w:rFonts w:eastAsia="Times New Roman" w:cs="Times New Roman"/>
              </w:rPr>
            </w:pPr>
            <w:r w:rsidRPr="00125565">
              <w:rPr>
                <w:rFonts w:eastAsia="Times New Roman" w:cs="Times New Roman"/>
              </w:rPr>
              <w:t>2005</w:t>
            </w:r>
          </w:p>
        </w:tc>
        <w:tc>
          <w:tcPr>
            <w:tcW w:w="7795" w:type="dxa"/>
          </w:tcPr>
          <w:p w14:paraId="47E9E801" w14:textId="77777777" w:rsidR="00BB71B9" w:rsidRPr="00125565" w:rsidRDefault="00BB71B9" w:rsidP="00FF0977">
            <w:pPr>
              <w:spacing w:beforeAutospacing="1" w:after="100" w:afterAutospacing="1" w:line="240" w:lineRule="auto"/>
              <w:rPr>
                <w:rFonts w:eastAsia="Times New Roman" w:cs="Times New Roman"/>
                <w:i/>
              </w:rPr>
            </w:pPr>
            <w:r w:rsidRPr="00125565">
              <w:rPr>
                <w:rFonts w:eastAsia="Times New Roman" w:cs="Times New Roman"/>
                <w:i/>
              </w:rPr>
              <w:t>Organizing Committee Member</w:t>
            </w:r>
            <w:r w:rsidRPr="00125565">
              <w:rPr>
                <w:rFonts w:eastAsia="Times New Roman" w:cs="Times New Roman"/>
              </w:rPr>
              <w:t>, Space, Fear and the Subject of Violence Conference University of Alberta, Department of Sociology.</w:t>
            </w:r>
          </w:p>
        </w:tc>
      </w:tr>
      <w:tr w:rsidR="00BB71B9" w:rsidRPr="00125565" w14:paraId="070304F4" w14:textId="77777777" w:rsidTr="00BB71B9">
        <w:trPr>
          <w:trHeight w:val="284"/>
        </w:trPr>
        <w:tc>
          <w:tcPr>
            <w:tcW w:w="1555" w:type="dxa"/>
          </w:tcPr>
          <w:p w14:paraId="1E6BC5A8" w14:textId="77777777" w:rsidR="00BB71B9" w:rsidRPr="00125565" w:rsidRDefault="00BB71B9" w:rsidP="00FF0977">
            <w:pPr>
              <w:spacing w:beforeAutospacing="1" w:after="100" w:afterAutospacing="1" w:line="240" w:lineRule="auto"/>
              <w:rPr>
                <w:rFonts w:eastAsia="Times New Roman" w:cs="Times New Roman"/>
              </w:rPr>
            </w:pPr>
            <w:r w:rsidRPr="00125565">
              <w:rPr>
                <w:rFonts w:eastAsia="Times New Roman" w:cs="Times New Roman"/>
              </w:rPr>
              <w:t>2004-2005</w:t>
            </w:r>
          </w:p>
        </w:tc>
        <w:tc>
          <w:tcPr>
            <w:tcW w:w="7795" w:type="dxa"/>
          </w:tcPr>
          <w:p w14:paraId="278A7DA6" w14:textId="77777777" w:rsidR="00BB71B9" w:rsidRPr="00BB71B9" w:rsidRDefault="00BB71B9" w:rsidP="00FF0977">
            <w:pPr>
              <w:spacing w:beforeAutospacing="1" w:after="100" w:afterAutospacing="1" w:line="240" w:lineRule="auto"/>
              <w:rPr>
                <w:rFonts w:eastAsia="Times New Roman" w:cs="Times New Roman"/>
              </w:rPr>
            </w:pPr>
            <w:r w:rsidRPr="00125565">
              <w:rPr>
                <w:rFonts w:eastAsia="Times New Roman" w:cs="Times New Roman"/>
                <w:i/>
              </w:rPr>
              <w:t>GSA Representative for the SGSA</w:t>
            </w:r>
            <w:r w:rsidRPr="00125565">
              <w:rPr>
                <w:rFonts w:eastAsia="Times New Roman" w:cs="Times New Roman"/>
              </w:rPr>
              <w:t>, University of Alberta, Department of Sociology</w:t>
            </w:r>
          </w:p>
        </w:tc>
      </w:tr>
      <w:tr w:rsidR="00BB71B9" w:rsidRPr="00125565" w14:paraId="6F0E919B" w14:textId="77777777" w:rsidTr="00BB71B9">
        <w:trPr>
          <w:trHeight w:val="284"/>
        </w:trPr>
        <w:tc>
          <w:tcPr>
            <w:tcW w:w="1555" w:type="dxa"/>
          </w:tcPr>
          <w:p w14:paraId="19E1A83C" w14:textId="77777777" w:rsidR="00BB71B9" w:rsidRPr="00125565" w:rsidRDefault="00BB71B9" w:rsidP="00FF0977">
            <w:pPr>
              <w:spacing w:beforeAutospacing="1" w:after="100" w:afterAutospacing="1" w:line="240" w:lineRule="auto"/>
              <w:rPr>
                <w:rFonts w:eastAsia="Times New Roman" w:cs="Times New Roman"/>
              </w:rPr>
            </w:pPr>
            <w:r>
              <w:rPr>
                <w:rFonts w:eastAsia="Times New Roman" w:cs="Times New Roman"/>
              </w:rPr>
              <w:t>2004</w:t>
            </w:r>
          </w:p>
        </w:tc>
        <w:tc>
          <w:tcPr>
            <w:tcW w:w="7795" w:type="dxa"/>
          </w:tcPr>
          <w:p w14:paraId="00FFC3FE" w14:textId="77777777" w:rsidR="00BB71B9" w:rsidRPr="00BB71B9" w:rsidRDefault="00BB71B9" w:rsidP="00FF0977">
            <w:pPr>
              <w:spacing w:beforeAutospacing="1" w:after="100" w:afterAutospacing="1" w:line="240" w:lineRule="auto"/>
              <w:rPr>
                <w:rFonts w:eastAsia="Times New Roman" w:cs="Times New Roman"/>
              </w:rPr>
            </w:pPr>
            <w:r w:rsidRPr="00125565">
              <w:rPr>
                <w:rFonts w:eastAsia="Times New Roman" w:cs="Times New Roman"/>
                <w:i/>
              </w:rPr>
              <w:t>Committee Member</w:t>
            </w:r>
            <w:r w:rsidRPr="00125565">
              <w:rPr>
                <w:rFonts w:eastAsia="Times New Roman" w:cs="Times New Roman"/>
              </w:rPr>
              <w:t>, Belaboring Derrida Conference, University of Alberta, Department of Sociology</w:t>
            </w:r>
          </w:p>
        </w:tc>
      </w:tr>
      <w:tr w:rsidR="00BB71B9" w:rsidRPr="00125565" w14:paraId="65F8B4B2" w14:textId="77777777" w:rsidTr="00BB71B9">
        <w:trPr>
          <w:trHeight w:val="284"/>
        </w:trPr>
        <w:tc>
          <w:tcPr>
            <w:tcW w:w="1555" w:type="dxa"/>
          </w:tcPr>
          <w:p w14:paraId="1CF4D934" w14:textId="77777777" w:rsidR="00BB71B9" w:rsidRDefault="00BB71B9" w:rsidP="00FF0977">
            <w:pPr>
              <w:spacing w:beforeAutospacing="1" w:after="100" w:afterAutospacing="1" w:line="240" w:lineRule="auto"/>
              <w:rPr>
                <w:rFonts w:eastAsia="Times New Roman" w:cs="Times New Roman"/>
              </w:rPr>
            </w:pPr>
          </w:p>
        </w:tc>
        <w:tc>
          <w:tcPr>
            <w:tcW w:w="7795" w:type="dxa"/>
          </w:tcPr>
          <w:p w14:paraId="783D6280" w14:textId="77777777" w:rsidR="00BB71B9" w:rsidRPr="00BB71B9" w:rsidRDefault="00BB71B9" w:rsidP="00FF0977">
            <w:pPr>
              <w:spacing w:beforeAutospacing="1" w:after="100" w:afterAutospacing="1" w:line="240" w:lineRule="auto"/>
              <w:rPr>
                <w:rFonts w:eastAsia="Times New Roman" w:cs="Times New Roman"/>
              </w:rPr>
            </w:pPr>
            <w:r w:rsidRPr="00125565">
              <w:rPr>
                <w:rFonts w:eastAsia="Times New Roman" w:cs="Times New Roman"/>
                <w:i/>
              </w:rPr>
              <w:t>Member</w:t>
            </w:r>
            <w:r w:rsidRPr="00125565">
              <w:rPr>
                <w:rFonts w:eastAsia="Times New Roman" w:cs="Times New Roman"/>
              </w:rPr>
              <w:t xml:space="preserve"> of the Space and Culture Reading Group, Department of Sociology, University of Alberta</w:t>
            </w:r>
          </w:p>
        </w:tc>
      </w:tr>
      <w:tr w:rsidR="00BB71B9" w:rsidRPr="00125565" w14:paraId="1C9A20FB" w14:textId="77777777" w:rsidTr="00BB71B9">
        <w:trPr>
          <w:trHeight w:val="284"/>
        </w:trPr>
        <w:tc>
          <w:tcPr>
            <w:tcW w:w="1555" w:type="dxa"/>
          </w:tcPr>
          <w:p w14:paraId="1138F598" w14:textId="77777777" w:rsidR="00BB71B9" w:rsidRDefault="00BB71B9" w:rsidP="00FF0977">
            <w:pPr>
              <w:spacing w:beforeAutospacing="1" w:after="100" w:afterAutospacing="1" w:line="240" w:lineRule="auto"/>
              <w:rPr>
                <w:rFonts w:eastAsia="Times New Roman" w:cs="Times New Roman"/>
              </w:rPr>
            </w:pPr>
          </w:p>
        </w:tc>
        <w:tc>
          <w:tcPr>
            <w:tcW w:w="7795" w:type="dxa"/>
          </w:tcPr>
          <w:p w14:paraId="51329565" w14:textId="77777777" w:rsidR="00BB71B9" w:rsidRPr="00125565" w:rsidRDefault="00BB71B9" w:rsidP="00FF0977">
            <w:pPr>
              <w:spacing w:beforeAutospacing="1" w:after="100" w:afterAutospacing="1" w:line="240" w:lineRule="auto"/>
              <w:rPr>
                <w:rFonts w:eastAsia="Times New Roman" w:cs="Times New Roman"/>
                <w:i/>
              </w:rPr>
            </w:pPr>
            <w:r w:rsidRPr="00125565">
              <w:rPr>
                <w:rFonts w:eastAsia="Times New Roman" w:cs="Times New Roman"/>
                <w:i/>
                <w:lang w:val="en-GB"/>
              </w:rPr>
              <w:t>Member</w:t>
            </w:r>
            <w:r w:rsidRPr="00125565">
              <w:rPr>
                <w:rFonts w:eastAsia="Times New Roman" w:cs="Times New Roman"/>
                <w:lang w:val="en-GB"/>
              </w:rPr>
              <w:t xml:space="preserve"> of several reading and writing groups at the University of Alberta</w:t>
            </w:r>
          </w:p>
        </w:tc>
      </w:tr>
    </w:tbl>
    <w:p w14:paraId="5FEFF621" w14:textId="77777777" w:rsidR="00A67CC8" w:rsidRPr="00125565" w:rsidRDefault="00A67CC8" w:rsidP="00125565">
      <w:pPr>
        <w:pStyle w:val="Heading5"/>
      </w:pPr>
      <w:bookmarkStart w:id="69" w:name="_Toc335041333"/>
      <w:bookmarkStart w:id="70" w:name="_Toc347052003"/>
      <w:bookmarkStart w:id="71" w:name="_Toc347052969"/>
      <w:bookmarkStart w:id="72" w:name="_Toc370848496"/>
      <w:bookmarkStart w:id="73" w:name="_Toc386543530"/>
      <w:bookmarkStart w:id="74" w:name="_Toc411241081"/>
      <w:bookmarkStart w:id="75" w:name="_Toc428452398"/>
      <w:r w:rsidRPr="00125565">
        <w:t>Awards</w:t>
      </w:r>
      <w:bookmarkEnd w:id="69"/>
      <w:bookmarkEnd w:id="70"/>
      <w:bookmarkEnd w:id="71"/>
      <w:bookmarkEnd w:id="72"/>
      <w:bookmarkEnd w:id="73"/>
      <w:bookmarkEnd w:id="74"/>
      <w:bookmarkEnd w:id="75"/>
    </w:p>
    <w:tbl>
      <w:tblPr>
        <w:tblW w:w="0" w:type="auto"/>
        <w:tblLook w:val="04A0" w:firstRow="1" w:lastRow="0" w:firstColumn="1" w:lastColumn="0" w:noHBand="0" w:noVBand="1"/>
      </w:tblPr>
      <w:tblGrid>
        <w:gridCol w:w="1841"/>
        <w:gridCol w:w="7322"/>
      </w:tblGrid>
      <w:tr w:rsidR="00A67CC8" w:rsidRPr="00125565" w14:paraId="444515DA" w14:textId="77777777" w:rsidTr="00FF0977">
        <w:tc>
          <w:tcPr>
            <w:tcW w:w="1841" w:type="dxa"/>
          </w:tcPr>
          <w:p w14:paraId="13C22BA1"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2014-2016</w:t>
            </w:r>
          </w:p>
          <w:p w14:paraId="1B107896" w14:textId="77777777" w:rsidR="00CC4190" w:rsidRDefault="00CC4190" w:rsidP="007523D1">
            <w:pPr>
              <w:spacing w:before="20" w:after="0" w:line="240" w:lineRule="auto"/>
              <w:rPr>
                <w:rFonts w:eastAsia="Times New Roman" w:cs="Times New Roman"/>
                <w:lang w:val="en-GB"/>
              </w:rPr>
            </w:pPr>
          </w:p>
          <w:p w14:paraId="61EED5B3"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Winter 2011</w:t>
            </w:r>
          </w:p>
          <w:p w14:paraId="2289319C"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Fall 2010</w:t>
            </w:r>
          </w:p>
          <w:p w14:paraId="0440F1A3"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2009-2010</w:t>
            </w:r>
          </w:p>
          <w:p w14:paraId="4A82A406"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Summer 2008</w:t>
            </w:r>
          </w:p>
          <w:p w14:paraId="10DB61A9"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Fall 2007</w:t>
            </w:r>
          </w:p>
          <w:p w14:paraId="4B3E3DF3" w14:textId="77777777" w:rsidR="00A67CC8" w:rsidRDefault="00A67CC8" w:rsidP="007523D1">
            <w:pPr>
              <w:spacing w:before="20" w:after="0" w:line="240" w:lineRule="auto"/>
              <w:rPr>
                <w:rFonts w:eastAsia="Times New Roman" w:cs="Times New Roman"/>
                <w:lang w:val="en-GB"/>
              </w:rPr>
            </w:pPr>
            <w:r w:rsidRPr="00125565">
              <w:rPr>
                <w:rFonts w:eastAsia="Times New Roman" w:cs="Times New Roman"/>
                <w:lang w:val="en-GB"/>
              </w:rPr>
              <w:t>Fall 2007</w:t>
            </w:r>
          </w:p>
          <w:p w14:paraId="2DDB7DE7" w14:textId="77777777" w:rsidR="00CC4190" w:rsidRPr="00125565" w:rsidRDefault="00CC4190" w:rsidP="00CC4190">
            <w:pPr>
              <w:spacing w:before="20" w:after="0" w:line="240" w:lineRule="auto"/>
              <w:rPr>
                <w:rFonts w:eastAsia="Times New Roman" w:cs="Times New Roman"/>
                <w:lang w:val="en-GB"/>
              </w:rPr>
            </w:pPr>
            <w:r w:rsidRPr="00125565">
              <w:rPr>
                <w:rFonts w:eastAsia="Times New Roman" w:cs="Times New Roman"/>
                <w:lang w:val="en-GB"/>
              </w:rPr>
              <w:t>Spring 2007</w:t>
            </w:r>
          </w:p>
          <w:p w14:paraId="5879CC9A"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Fall 2006</w:t>
            </w:r>
          </w:p>
          <w:p w14:paraId="53AB06F0"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Spring 2006</w:t>
            </w:r>
          </w:p>
          <w:p w14:paraId="6335FA9B"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2005-2006</w:t>
            </w:r>
          </w:p>
          <w:p w14:paraId="28DBE8D9" w14:textId="77777777" w:rsidR="00A67CC8" w:rsidRPr="00125565" w:rsidRDefault="00A67CC8" w:rsidP="007523D1">
            <w:pPr>
              <w:tabs>
                <w:tab w:val="left" w:pos="6480"/>
              </w:tabs>
              <w:spacing w:before="20" w:after="0" w:line="240" w:lineRule="auto"/>
              <w:rPr>
                <w:rFonts w:eastAsia="Times New Roman" w:cs="Times New Roman"/>
                <w:lang w:val="en-GB"/>
              </w:rPr>
            </w:pPr>
            <w:r w:rsidRPr="00125565">
              <w:rPr>
                <w:rFonts w:eastAsia="Times New Roman" w:cs="Times New Roman"/>
                <w:lang w:val="en-GB"/>
              </w:rPr>
              <w:t>2004-2005</w:t>
            </w:r>
          </w:p>
        </w:tc>
        <w:tc>
          <w:tcPr>
            <w:tcW w:w="7322" w:type="dxa"/>
          </w:tcPr>
          <w:p w14:paraId="17808CD3"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Postdoctoral Fellowship with Canada Research Chair in Social Theory, Culture, and Law</w:t>
            </w:r>
            <w:r w:rsidR="00CC4190">
              <w:rPr>
                <w:rFonts w:eastAsia="Times New Roman" w:cs="Times New Roman"/>
                <w:lang w:val="en-GB"/>
              </w:rPr>
              <w:t>, University of Alberta, Department of Socioogy</w:t>
            </w:r>
          </w:p>
          <w:p w14:paraId="39A732C6"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Faculty of Arts Graduate Student Travel Award</w:t>
            </w:r>
          </w:p>
          <w:p w14:paraId="5E53B1A4"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 xml:space="preserve">Department of Sociology Travel Award </w:t>
            </w:r>
          </w:p>
          <w:p w14:paraId="4BD2C701"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Queen Elizabeth II Scholarship</w:t>
            </w:r>
          </w:p>
          <w:p w14:paraId="702956D0"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 xml:space="preserve"> Department of Sociology Research Grant</w:t>
            </w:r>
          </w:p>
          <w:p w14:paraId="7CF46783"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Department of Sociology Travel Award</w:t>
            </w:r>
          </w:p>
          <w:p w14:paraId="473419D4"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J Gordin Kaplan Graduate Student Award</w:t>
            </w:r>
          </w:p>
          <w:p w14:paraId="34CFC2FE"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 xml:space="preserve"> Department of Sociology Travel Award</w:t>
            </w:r>
          </w:p>
          <w:p w14:paraId="2178501C"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 xml:space="preserve"> Society for the Scientific Study of Religion Student Travel Grant</w:t>
            </w:r>
          </w:p>
          <w:p w14:paraId="1FA600BD"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 xml:space="preserve"> Department of Sociology Travel Award</w:t>
            </w:r>
          </w:p>
          <w:p w14:paraId="3E771FD6" w14:textId="77777777" w:rsidR="00A67CC8" w:rsidRPr="00125565" w:rsidRDefault="00A67CC8" w:rsidP="007523D1">
            <w:pPr>
              <w:spacing w:before="20" w:after="0" w:line="240" w:lineRule="auto"/>
              <w:rPr>
                <w:rFonts w:eastAsia="Times New Roman" w:cs="Times New Roman"/>
                <w:lang w:val="en-GB"/>
              </w:rPr>
            </w:pPr>
            <w:r w:rsidRPr="00125565">
              <w:rPr>
                <w:rFonts w:eastAsia="Times New Roman" w:cs="Times New Roman"/>
                <w:lang w:val="en-GB"/>
              </w:rPr>
              <w:t xml:space="preserve"> Provost Doctoral Entrance Award (Renewal) </w:t>
            </w:r>
          </w:p>
          <w:p w14:paraId="7B0D3206" w14:textId="77777777" w:rsidR="00A67CC8" w:rsidRPr="00125565" w:rsidRDefault="00A67CC8" w:rsidP="007523D1">
            <w:pPr>
              <w:tabs>
                <w:tab w:val="left" w:pos="6480"/>
              </w:tabs>
              <w:spacing w:before="20" w:after="0" w:line="240" w:lineRule="auto"/>
              <w:rPr>
                <w:rFonts w:eastAsia="Times New Roman" w:cs="Times New Roman"/>
                <w:lang w:val="en-GB"/>
              </w:rPr>
            </w:pPr>
            <w:r w:rsidRPr="00125565">
              <w:rPr>
                <w:rFonts w:eastAsia="Times New Roman" w:cs="Times New Roman"/>
                <w:lang w:val="en-GB"/>
              </w:rPr>
              <w:t xml:space="preserve"> Provost Doctoral Entrance Award</w:t>
            </w:r>
          </w:p>
        </w:tc>
      </w:tr>
    </w:tbl>
    <w:p w14:paraId="296427D6" w14:textId="77777777" w:rsidR="00A67CC8" w:rsidRPr="00125565" w:rsidRDefault="00A67CC8" w:rsidP="00125565">
      <w:pPr>
        <w:pStyle w:val="Heading5"/>
      </w:pPr>
      <w:bookmarkStart w:id="76" w:name="_Toc335041335"/>
      <w:bookmarkStart w:id="77" w:name="_Toc347052005"/>
      <w:bookmarkStart w:id="78" w:name="_Toc347052971"/>
      <w:bookmarkStart w:id="79" w:name="_Toc370848498"/>
      <w:bookmarkStart w:id="80" w:name="_Toc386543532"/>
      <w:bookmarkStart w:id="81" w:name="_Toc411241083"/>
      <w:bookmarkStart w:id="82" w:name="_Toc428452400"/>
      <w:r w:rsidRPr="00125565">
        <w:t>Membership in Academic Associations</w:t>
      </w:r>
      <w:bookmarkEnd w:id="76"/>
      <w:bookmarkEnd w:id="77"/>
      <w:bookmarkEnd w:id="78"/>
      <w:bookmarkEnd w:id="79"/>
      <w:bookmarkEnd w:id="80"/>
      <w:bookmarkEnd w:id="81"/>
      <w:bookmarkEnd w:id="82"/>
    </w:p>
    <w:p w14:paraId="6610C587" w14:textId="77777777" w:rsidR="00FF0977" w:rsidRDefault="00FF0977" w:rsidP="00A67CC8">
      <w:pPr>
        <w:tabs>
          <w:tab w:val="left" w:pos="6480"/>
        </w:tabs>
        <w:spacing w:before="20" w:after="0" w:line="240" w:lineRule="auto"/>
        <w:rPr>
          <w:rFonts w:eastAsia="Times New Roman" w:cs="Times New Roman"/>
        </w:rPr>
        <w:sectPr w:rsidR="00FF0977">
          <w:headerReference w:type="default"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0258F5D7" w14:textId="3F316C33" w:rsidR="0036464E" w:rsidRDefault="0036464E" w:rsidP="00A67CC8">
      <w:pPr>
        <w:tabs>
          <w:tab w:val="left" w:pos="6480"/>
        </w:tabs>
        <w:spacing w:before="20" w:after="0" w:line="240" w:lineRule="auto"/>
        <w:rPr>
          <w:rFonts w:eastAsia="Times New Roman" w:cs="Times New Roman"/>
        </w:rPr>
      </w:pPr>
      <w:r>
        <w:rPr>
          <w:rFonts w:eastAsia="Times New Roman" w:cs="Times New Roman"/>
        </w:rPr>
        <w:t>Law and Society Association</w:t>
      </w:r>
    </w:p>
    <w:p w14:paraId="29DBFC51" w14:textId="77777777" w:rsidR="00A67CC8" w:rsidRPr="00125565" w:rsidRDefault="00A67CC8" w:rsidP="00A67CC8">
      <w:pPr>
        <w:tabs>
          <w:tab w:val="left" w:pos="6480"/>
        </w:tabs>
        <w:spacing w:before="20" w:after="0" w:line="240" w:lineRule="auto"/>
        <w:rPr>
          <w:rFonts w:eastAsia="Times New Roman" w:cs="Times New Roman"/>
        </w:rPr>
      </w:pPr>
      <w:r w:rsidRPr="00125565">
        <w:rPr>
          <w:rFonts w:eastAsia="Times New Roman" w:cs="Times New Roman"/>
        </w:rPr>
        <w:t>Crossroads for Cultural Studies</w:t>
      </w:r>
    </w:p>
    <w:p w14:paraId="776B86A4" w14:textId="77777777" w:rsidR="00A67CC8" w:rsidRPr="00125565" w:rsidRDefault="00A67CC8" w:rsidP="00A67CC8">
      <w:pPr>
        <w:tabs>
          <w:tab w:val="left" w:pos="6480"/>
        </w:tabs>
        <w:spacing w:before="20" w:after="0" w:line="240" w:lineRule="auto"/>
        <w:rPr>
          <w:rFonts w:eastAsia="Times New Roman" w:cs="Times New Roman"/>
        </w:rPr>
      </w:pPr>
      <w:r w:rsidRPr="00125565">
        <w:rPr>
          <w:rFonts w:eastAsia="Times New Roman" w:cs="Times New Roman"/>
        </w:rPr>
        <w:t>Society for Ricoeur Studies</w:t>
      </w:r>
    </w:p>
    <w:p w14:paraId="731942E7" w14:textId="77777777" w:rsidR="00A67CC8" w:rsidRPr="00125565" w:rsidRDefault="00A67CC8" w:rsidP="00A67CC8">
      <w:pPr>
        <w:tabs>
          <w:tab w:val="left" w:pos="6480"/>
        </w:tabs>
        <w:spacing w:before="20" w:after="0" w:line="240" w:lineRule="auto"/>
        <w:rPr>
          <w:rFonts w:eastAsia="Times New Roman" w:cs="Times New Roman"/>
        </w:rPr>
      </w:pPr>
      <w:r w:rsidRPr="00125565">
        <w:rPr>
          <w:rFonts w:eastAsia="Times New Roman" w:cs="Times New Roman"/>
        </w:rPr>
        <w:t>Western Canada Theoretical Psychology</w:t>
      </w:r>
    </w:p>
    <w:p w14:paraId="2B28858A" w14:textId="77777777" w:rsidR="00A67CC8" w:rsidRPr="00125565" w:rsidRDefault="00A67CC8" w:rsidP="00A67CC8">
      <w:pPr>
        <w:tabs>
          <w:tab w:val="left" w:pos="6480"/>
        </w:tabs>
        <w:spacing w:before="20" w:after="0" w:line="240" w:lineRule="auto"/>
        <w:rPr>
          <w:rFonts w:eastAsia="Times New Roman" w:cs="Times New Roman"/>
        </w:rPr>
      </w:pPr>
      <w:r w:rsidRPr="00125565">
        <w:rPr>
          <w:rFonts w:eastAsia="Times New Roman" w:cs="Times New Roman"/>
        </w:rPr>
        <w:t>Society for the Scientific Study of Religion</w:t>
      </w:r>
    </w:p>
    <w:p w14:paraId="4C97CF15" w14:textId="77777777" w:rsidR="00A67CC8" w:rsidRPr="00125565" w:rsidRDefault="00A67CC8" w:rsidP="00A67CC8">
      <w:pPr>
        <w:tabs>
          <w:tab w:val="left" w:pos="6480"/>
        </w:tabs>
        <w:spacing w:before="20" w:after="0" w:line="240" w:lineRule="auto"/>
        <w:rPr>
          <w:rFonts w:eastAsia="Times New Roman" w:cs="Times New Roman"/>
        </w:rPr>
      </w:pPr>
      <w:r w:rsidRPr="00125565">
        <w:rPr>
          <w:rFonts w:eastAsia="Times New Roman" w:cs="Times New Roman"/>
        </w:rPr>
        <w:t>Canadian Sociological Association</w:t>
      </w:r>
    </w:p>
    <w:p w14:paraId="76F02B32" w14:textId="77777777" w:rsidR="00A67CC8" w:rsidRPr="00125565" w:rsidRDefault="00A67CC8" w:rsidP="00A67CC8">
      <w:pPr>
        <w:tabs>
          <w:tab w:val="left" w:pos="6480"/>
        </w:tabs>
        <w:spacing w:before="20" w:after="0" w:line="240" w:lineRule="auto"/>
        <w:rPr>
          <w:rFonts w:eastAsia="Times New Roman" w:cs="Times New Roman"/>
        </w:rPr>
      </w:pPr>
      <w:r w:rsidRPr="00125565">
        <w:rPr>
          <w:rFonts w:eastAsia="Times New Roman" w:cs="Times New Roman"/>
        </w:rPr>
        <w:t>Canadian Society for the Study of Religion</w:t>
      </w:r>
    </w:p>
    <w:p w14:paraId="63ABE863" w14:textId="4253545E" w:rsidR="00FF0977" w:rsidRPr="00FF0977" w:rsidRDefault="00A67CC8" w:rsidP="00FF0977">
      <w:pPr>
        <w:tabs>
          <w:tab w:val="left" w:pos="6480"/>
        </w:tabs>
        <w:spacing w:before="20" w:after="0" w:line="240" w:lineRule="auto"/>
        <w:rPr>
          <w:rFonts w:eastAsia="Times New Roman" w:cs="Times New Roman"/>
        </w:rPr>
        <w:sectPr w:rsidR="00FF0977" w:rsidRPr="00FF0977" w:rsidSect="00FF0977">
          <w:type w:val="continuous"/>
          <w:pgSz w:w="12240" w:h="15840"/>
          <w:pgMar w:top="1440" w:right="1440" w:bottom="1440" w:left="1440" w:header="708" w:footer="708" w:gutter="0"/>
          <w:cols w:num="2" w:space="708"/>
          <w:docGrid w:linePitch="360"/>
        </w:sectPr>
      </w:pPr>
      <w:r w:rsidRPr="00125565">
        <w:rPr>
          <w:rFonts w:eastAsia="Times New Roman" w:cs="Times New Roman"/>
        </w:rPr>
        <w:t>Society for Ethnomusicology</w:t>
      </w:r>
    </w:p>
    <w:p w14:paraId="4488A5C6" w14:textId="143B90AE" w:rsidR="00594D58" w:rsidRDefault="00594D58">
      <w:pPr>
        <w:rPr>
          <w:rFonts w:cs="Times New Roman"/>
        </w:rPr>
      </w:pPr>
    </w:p>
    <w:p w14:paraId="4C2A1650" w14:textId="715BC2DF" w:rsidR="00847AB5" w:rsidRDefault="00847AB5">
      <w:pPr>
        <w:rPr>
          <w:rFonts w:cs="Times New Roman"/>
        </w:rPr>
      </w:pPr>
    </w:p>
    <w:p w14:paraId="604E8CA0" w14:textId="123984AE" w:rsidR="00847AB5" w:rsidRPr="00125565" w:rsidRDefault="00847AB5">
      <w:pPr>
        <w:rPr>
          <w:rFonts w:cs="Times New Roman"/>
        </w:rPr>
      </w:pPr>
      <w:bookmarkStart w:id="83" w:name="_GoBack"/>
      <w:bookmarkEnd w:id="83"/>
    </w:p>
    <w:sectPr w:rsidR="00847AB5" w:rsidRPr="00125565" w:rsidSect="00FF0977">
      <w:headerReference w:type="firs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08922" w14:textId="77777777" w:rsidR="00FE7598" w:rsidRDefault="00FE7598" w:rsidP="00126DAB">
      <w:pPr>
        <w:spacing w:after="0" w:line="240" w:lineRule="auto"/>
      </w:pPr>
      <w:r>
        <w:separator/>
      </w:r>
    </w:p>
  </w:endnote>
  <w:endnote w:type="continuationSeparator" w:id="0">
    <w:p w14:paraId="34AF1BE3" w14:textId="77777777" w:rsidR="00FE7598" w:rsidRDefault="00FE7598" w:rsidP="0012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GMinchoB">
    <w:altName w:val="Yu Gothic"/>
    <w:panose1 w:val="00000000000000000000"/>
    <w:charset w:val="80"/>
    <w:family w:val="roman"/>
    <w:notTrueType/>
    <w:pitch w:val="default"/>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00"/>
    <w:family w:val="auto"/>
    <w:pitch w:val="variable"/>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D1C3" w14:textId="146C07E0" w:rsidR="007523D1" w:rsidRDefault="00DF1507">
    <w:pPr>
      <w:pStyle w:val="Footer"/>
      <w:jc w:val="right"/>
    </w:pPr>
    <w:r>
      <w:fldChar w:fldCharType="begin"/>
    </w:r>
    <w:r>
      <w:instrText xml:space="preserve"> PAGE   \* MERGEFORMAT </w:instrText>
    </w:r>
    <w:r>
      <w:fldChar w:fldCharType="separate"/>
    </w:r>
    <w:r w:rsidR="001023DB">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430D" w14:textId="77777777" w:rsidR="007523D1" w:rsidRDefault="00DF1507">
    <w:pPr>
      <w:pStyle w:val="Footer"/>
      <w:jc w:val="right"/>
    </w:pP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6AA7" w14:textId="77777777" w:rsidR="00FE7598" w:rsidRDefault="00FE7598" w:rsidP="00126DAB">
      <w:pPr>
        <w:spacing w:after="0" w:line="240" w:lineRule="auto"/>
      </w:pPr>
      <w:r>
        <w:separator/>
      </w:r>
    </w:p>
  </w:footnote>
  <w:footnote w:type="continuationSeparator" w:id="0">
    <w:p w14:paraId="78B6D955" w14:textId="77777777" w:rsidR="00FE7598" w:rsidRDefault="00FE7598" w:rsidP="00126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B9B7" w14:textId="77777777" w:rsidR="007523D1" w:rsidRPr="00286E2B" w:rsidRDefault="00DF1507">
    <w:pPr>
      <w:pStyle w:val="Header"/>
      <w:rPr>
        <w:rFonts w:cs="Times New Roman"/>
      </w:rPr>
    </w:pPr>
    <w:r w:rsidRPr="00286E2B">
      <w:rPr>
        <w:rFonts w:cs="Times New Roman"/>
      </w:rPr>
      <w:t>Matthew Unger</w:t>
    </w:r>
    <w:r w:rsidRPr="00286E2B">
      <w:rPr>
        <w:rFonts w:cs="Times New Roman"/>
      </w:rPr>
      <w:tab/>
    </w:r>
    <w:r w:rsidRPr="00286E2B">
      <w:rPr>
        <w:rFonts w:cs="Times New Roman"/>
      </w:rPr>
      <w:tab/>
      <w:t>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8AEE" w14:textId="77777777" w:rsidR="007523D1" w:rsidRPr="006577E8" w:rsidRDefault="00DF1507" w:rsidP="007523D1">
    <w:pPr>
      <w:pStyle w:val="Header"/>
    </w:pPr>
    <w:r>
      <w:tab/>
    </w:r>
    <w:r>
      <w:tab/>
      <w:t>Curriculum Vitae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CDCB" w14:textId="77777777" w:rsidR="00847AB5" w:rsidRPr="00CF10D3" w:rsidRDefault="00847AB5" w:rsidP="00CF1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D389B"/>
    <w:multiLevelType w:val="hybridMultilevel"/>
    <w:tmpl w:val="B9DE1A6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C8"/>
    <w:rsid w:val="00003847"/>
    <w:rsid w:val="00011CAE"/>
    <w:rsid w:val="00014C05"/>
    <w:rsid w:val="00032C67"/>
    <w:rsid w:val="000467B1"/>
    <w:rsid w:val="00066602"/>
    <w:rsid w:val="000A1033"/>
    <w:rsid w:val="000A7525"/>
    <w:rsid w:val="000B37D2"/>
    <w:rsid w:val="000E6B7A"/>
    <w:rsid w:val="000F2B7F"/>
    <w:rsid w:val="001023DB"/>
    <w:rsid w:val="00111DF0"/>
    <w:rsid w:val="00125565"/>
    <w:rsid w:val="00126DAB"/>
    <w:rsid w:val="001E4AF3"/>
    <w:rsid w:val="002D4FCC"/>
    <w:rsid w:val="002E3AFD"/>
    <w:rsid w:val="002F5DC5"/>
    <w:rsid w:val="00343129"/>
    <w:rsid w:val="003608DC"/>
    <w:rsid w:val="0036464E"/>
    <w:rsid w:val="003779A9"/>
    <w:rsid w:val="0038768A"/>
    <w:rsid w:val="003F3F24"/>
    <w:rsid w:val="00424B36"/>
    <w:rsid w:val="004456CC"/>
    <w:rsid w:val="0047682C"/>
    <w:rsid w:val="0048647A"/>
    <w:rsid w:val="004949F2"/>
    <w:rsid w:val="00501554"/>
    <w:rsid w:val="00503668"/>
    <w:rsid w:val="0050583C"/>
    <w:rsid w:val="00557C27"/>
    <w:rsid w:val="00585F70"/>
    <w:rsid w:val="00594D58"/>
    <w:rsid w:val="005D2F8D"/>
    <w:rsid w:val="006251A1"/>
    <w:rsid w:val="006430F5"/>
    <w:rsid w:val="00653911"/>
    <w:rsid w:val="007523D1"/>
    <w:rsid w:val="00764840"/>
    <w:rsid w:val="007854B4"/>
    <w:rsid w:val="00795CFD"/>
    <w:rsid w:val="007C353E"/>
    <w:rsid w:val="007E5241"/>
    <w:rsid w:val="00813E7A"/>
    <w:rsid w:val="008253CF"/>
    <w:rsid w:val="00847AB5"/>
    <w:rsid w:val="0087544C"/>
    <w:rsid w:val="008B4728"/>
    <w:rsid w:val="00916E27"/>
    <w:rsid w:val="00945E20"/>
    <w:rsid w:val="00967A04"/>
    <w:rsid w:val="009A485C"/>
    <w:rsid w:val="009B2257"/>
    <w:rsid w:val="009B3D13"/>
    <w:rsid w:val="009B4AE0"/>
    <w:rsid w:val="009E67C1"/>
    <w:rsid w:val="00A23611"/>
    <w:rsid w:val="00A26B58"/>
    <w:rsid w:val="00A27A6C"/>
    <w:rsid w:val="00A31D40"/>
    <w:rsid w:val="00A400C0"/>
    <w:rsid w:val="00A67CC8"/>
    <w:rsid w:val="00A83279"/>
    <w:rsid w:val="00AA789B"/>
    <w:rsid w:val="00AB795C"/>
    <w:rsid w:val="00AC6BF0"/>
    <w:rsid w:val="00AE7F74"/>
    <w:rsid w:val="00B067C6"/>
    <w:rsid w:val="00B07403"/>
    <w:rsid w:val="00B35866"/>
    <w:rsid w:val="00B951FF"/>
    <w:rsid w:val="00BB71B9"/>
    <w:rsid w:val="00BB74EB"/>
    <w:rsid w:val="00BC2591"/>
    <w:rsid w:val="00C45A11"/>
    <w:rsid w:val="00C73AED"/>
    <w:rsid w:val="00CC4190"/>
    <w:rsid w:val="00CF2C1F"/>
    <w:rsid w:val="00CF58A6"/>
    <w:rsid w:val="00D24CFA"/>
    <w:rsid w:val="00D274C2"/>
    <w:rsid w:val="00D32E96"/>
    <w:rsid w:val="00D970FE"/>
    <w:rsid w:val="00DF1507"/>
    <w:rsid w:val="00DF525B"/>
    <w:rsid w:val="00E42FE4"/>
    <w:rsid w:val="00E434C3"/>
    <w:rsid w:val="00E456F2"/>
    <w:rsid w:val="00E5591B"/>
    <w:rsid w:val="00E7427C"/>
    <w:rsid w:val="00EB76A0"/>
    <w:rsid w:val="00F026D8"/>
    <w:rsid w:val="00F35E5F"/>
    <w:rsid w:val="00F6239A"/>
    <w:rsid w:val="00F74D7F"/>
    <w:rsid w:val="00FB02B9"/>
    <w:rsid w:val="00FB132E"/>
    <w:rsid w:val="00FC3167"/>
    <w:rsid w:val="00FE7598"/>
    <w:rsid w:val="00FF09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21DA5"/>
  <w15:docId w15:val="{6138247E-8CB0-4841-8841-3EAA878D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7525"/>
  </w:style>
  <w:style w:type="paragraph" w:styleId="Heading1">
    <w:name w:val="heading 1"/>
    <w:basedOn w:val="Normal"/>
    <w:next w:val="Normal"/>
    <w:link w:val="Heading1Char"/>
    <w:uiPriority w:val="9"/>
    <w:qFormat/>
    <w:rsid w:val="000A7525"/>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A7525"/>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A7525"/>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0A7525"/>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unhideWhenUsed/>
    <w:qFormat/>
    <w:rsid w:val="000A7525"/>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unhideWhenUsed/>
    <w:qFormat/>
    <w:rsid w:val="000A7525"/>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unhideWhenUsed/>
    <w:qFormat/>
    <w:rsid w:val="000A7525"/>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unhideWhenUsed/>
    <w:qFormat/>
    <w:rsid w:val="000A7525"/>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0A75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525"/>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0A7525"/>
    <w:rPr>
      <w:caps/>
      <w:spacing w:val="15"/>
      <w:shd w:val="clear" w:color="auto" w:fill="D9DFEF" w:themeFill="accent1" w:themeFillTint="33"/>
    </w:rPr>
  </w:style>
  <w:style w:type="character" w:customStyle="1" w:styleId="Heading3Char">
    <w:name w:val="Heading 3 Char"/>
    <w:basedOn w:val="DefaultParagraphFont"/>
    <w:link w:val="Heading3"/>
    <w:uiPriority w:val="9"/>
    <w:rsid w:val="000A7525"/>
    <w:rPr>
      <w:caps/>
      <w:color w:val="243255" w:themeColor="accent1" w:themeShade="7F"/>
      <w:spacing w:val="15"/>
    </w:rPr>
  </w:style>
  <w:style w:type="character" w:customStyle="1" w:styleId="Heading4Char">
    <w:name w:val="Heading 4 Char"/>
    <w:basedOn w:val="DefaultParagraphFont"/>
    <w:link w:val="Heading4"/>
    <w:uiPriority w:val="9"/>
    <w:rsid w:val="000A7525"/>
    <w:rPr>
      <w:caps/>
      <w:color w:val="374C80" w:themeColor="accent1" w:themeShade="BF"/>
      <w:spacing w:val="10"/>
    </w:rPr>
  </w:style>
  <w:style w:type="character" w:customStyle="1" w:styleId="Heading5Char">
    <w:name w:val="Heading 5 Char"/>
    <w:basedOn w:val="DefaultParagraphFont"/>
    <w:link w:val="Heading5"/>
    <w:uiPriority w:val="9"/>
    <w:rsid w:val="000A7525"/>
    <w:rPr>
      <w:caps/>
      <w:color w:val="374C80" w:themeColor="accent1" w:themeShade="BF"/>
      <w:spacing w:val="10"/>
    </w:rPr>
  </w:style>
  <w:style w:type="character" w:customStyle="1" w:styleId="Heading6Char">
    <w:name w:val="Heading 6 Char"/>
    <w:basedOn w:val="DefaultParagraphFont"/>
    <w:link w:val="Heading6"/>
    <w:uiPriority w:val="9"/>
    <w:rsid w:val="000A7525"/>
    <w:rPr>
      <w:caps/>
      <w:color w:val="374C80" w:themeColor="accent1" w:themeShade="BF"/>
      <w:spacing w:val="10"/>
    </w:rPr>
  </w:style>
  <w:style w:type="character" w:customStyle="1" w:styleId="Heading7Char">
    <w:name w:val="Heading 7 Char"/>
    <w:basedOn w:val="DefaultParagraphFont"/>
    <w:link w:val="Heading7"/>
    <w:uiPriority w:val="9"/>
    <w:rsid w:val="000A7525"/>
    <w:rPr>
      <w:caps/>
      <w:color w:val="374C80" w:themeColor="accent1" w:themeShade="BF"/>
      <w:spacing w:val="10"/>
    </w:rPr>
  </w:style>
  <w:style w:type="character" w:customStyle="1" w:styleId="Heading8Char">
    <w:name w:val="Heading 8 Char"/>
    <w:basedOn w:val="DefaultParagraphFont"/>
    <w:link w:val="Heading8"/>
    <w:uiPriority w:val="9"/>
    <w:rsid w:val="000A7525"/>
    <w:rPr>
      <w:caps/>
      <w:spacing w:val="10"/>
      <w:sz w:val="18"/>
      <w:szCs w:val="18"/>
    </w:rPr>
  </w:style>
  <w:style w:type="character" w:customStyle="1" w:styleId="Heading9Char">
    <w:name w:val="Heading 9 Char"/>
    <w:basedOn w:val="DefaultParagraphFont"/>
    <w:link w:val="Heading9"/>
    <w:uiPriority w:val="9"/>
    <w:rsid w:val="000A7525"/>
    <w:rPr>
      <w:i/>
      <w:iCs/>
      <w:caps/>
      <w:spacing w:val="10"/>
      <w:sz w:val="18"/>
      <w:szCs w:val="18"/>
    </w:rPr>
  </w:style>
  <w:style w:type="paragraph" w:styleId="Caption">
    <w:name w:val="caption"/>
    <w:basedOn w:val="Normal"/>
    <w:next w:val="Normal"/>
    <w:uiPriority w:val="35"/>
    <w:unhideWhenUsed/>
    <w:qFormat/>
    <w:rsid w:val="000A7525"/>
    <w:rPr>
      <w:b/>
      <w:bCs/>
      <w:color w:val="374C80" w:themeColor="accent1" w:themeShade="BF"/>
      <w:sz w:val="16"/>
      <w:szCs w:val="16"/>
    </w:rPr>
  </w:style>
  <w:style w:type="paragraph" w:styleId="Title">
    <w:name w:val="Title"/>
    <w:basedOn w:val="Normal"/>
    <w:next w:val="Normal"/>
    <w:link w:val="TitleChar"/>
    <w:uiPriority w:val="10"/>
    <w:qFormat/>
    <w:rsid w:val="000A7525"/>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0A7525"/>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0A75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7525"/>
    <w:rPr>
      <w:caps/>
      <w:color w:val="595959" w:themeColor="text1" w:themeTint="A6"/>
      <w:spacing w:val="10"/>
      <w:sz w:val="21"/>
      <w:szCs w:val="21"/>
    </w:rPr>
  </w:style>
  <w:style w:type="character" w:styleId="Strong">
    <w:name w:val="Strong"/>
    <w:uiPriority w:val="22"/>
    <w:qFormat/>
    <w:rsid w:val="000A7525"/>
    <w:rPr>
      <w:b/>
      <w:bCs/>
    </w:rPr>
  </w:style>
  <w:style w:type="character" w:styleId="Emphasis">
    <w:name w:val="Emphasis"/>
    <w:uiPriority w:val="20"/>
    <w:qFormat/>
    <w:rsid w:val="000A7525"/>
    <w:rPr>
      <w:caps/>
      <w:color w:val="243255" w:themeColor="accent1" w:themeShade="7F"/>
      <w:spacing w:val="5"/>
    </w:rPr>
  </w:style>
  <w:style w:type="paragraph" w:styleId="NoSpacing">
    <w:name w:val="No Spacing"/>
    <w:link w:val="NoSpacingChar"/>
    <w:uiPriority w:val="1"/>
    <w:qFormat/>
    <w:rsid w:val="000A7525"/>
    <w:pPr>
      <w:spacing w:after="0" w:line="240" w:lineRule="auto"/>
    </w:pPr>
  </w:style>
  <w:style w:type="character" w:customStyle="1" w:styleId="NoSpacingChar">
    <w:name w:val="No Spacing Char"/>
    <w:basedOn w:val="DefaultParagraphFont"/>
    <w:link w:val="NoSpacing"/>
    <w:uiPriority w:val="1"/>
    <w:locked/>
    <w:rsid w:val="00A67CC8"/>
  </w:style>
  <w:style w:type="paragraph" w:styleId="ListParagraph">
    <w:name w:val="List Paragraph"/>
    <w:basedOn w:val="Normal"/>
    <w:uiPriority w:val="34"/>
    <w:qFormat/>
    <w:rsid w:val="00A67CC8"/>
    <w:pPr>
      <w:ind w:left="720"/>
      <w:contextualSpacing/>
    </w:pPr>
  </w:style>
  <w:style w:type="paragraph" w:styleId="Quote">
    <w:name w:val="Quote"/>
    <w:basedOn w:val="Normal"/>
    <w:next w:val="Normal"/>
    <w:link w:val="QuoteChar"/>
    <w:uiPriority w:val="29"/>
    <w:qFormat/>
    <w:rsid w:val="000A7525"/>
    <w:rPr>
      <w:i/>
      <w:iCs/>
      <w:sz w:val="24"/>
      <w:szCs w:val="24"/>
    </w:rPr>
  </w:style>
  <w:style w:type="character" w:customStyle="1" w:styleId="QuoteChar">
    <w:name w:val="Quote Char"/>
    <w:basedOn w:val="DefaultParagraphFont"/>
    <w:link w:val="Quote"/>
    <w:uiPriority w:val="29"/>
    <w:rsid w:val="000A7525"/>
    <w:rPr>
      <w:i/>
      <w:iCs/>
      <w:sz w:val="24"/>
      <w:szCs w:val="24"/>
    </w:rPr>
  </w:style>
  <w:style w:type="paragraph" w:styleId="IntenseQuote">
    <w:name w:val="Intense Quote"/>
    <w:basedOn w:val="Normal"/>
    <w:next w:val="Normal"/>
    <w:link w:val="IntenseQuoteChar"/>
    <w:uiPriority w:val="30"/>
    <w:qFormat/>
    <w:rsid w:val="000A7525"/>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0A7525"/>
    <w:rPr>
      <w:color w:val="4A66AC" w:themeColor="accent1"/>
      <w:sz w:val="24"/>
      <w:szCs w:val="24"/>
    </w:rPr>
  </w:style>
  <w:style w:type="character" w:styleId="SubtleEmphasis">
    <w:name w:val="Subtle Emphasis"/>
    <w:uiPriority w:val="19"/>
    <w:qFormat/>
    <w:rsid w:val="000A7525"/>
    <w:rPr>
      <w:i/>
      <w:iCs/>
      <w:color w:val="243255" w:themeColor="accent1" w:themeShade="7F"/>
    </w:rPr>
  </w:style>
  <w:style w:type="character" w:styleId="IntenseEmphasis">
    <w:name w:val="Intense Emphasis"/>
    <w:uiPriority w:val="21"/>
    <w:qFormat/>
    <w:rsid w:val="000A7525"/>
    <w:rPr>
      <w:b/>
      <w:bCs/>
      <w:caps/>
      <w:color w:val="243255" w:themeColor="accent1" w:themeShade="7F"/>
      <w:spacing w:val="10"/>
    </w:rPr>
  </w:style>
  <w:style w:type="character" w:styleId="SubtleReference">
    <w:name w:val="Subtle Reference"/>
    <w:uiPriority w:val="31"/>
    <w:qFormat/>
    <w:rsid w:val="000A7525"/>
    <w:rPr>
      <w:b/>
      <w:bCs/>
      <w:color w:val="4A66AC" w:themeColor="accent1"/>
    </w:rPr>
  </w:style>
  <w:style w:type="character" w:styleId="IntenseReference">
    <w:name w:val="Intense Reference"/>
    <w:uiPriority w:val="32"/>
    <w:qFormat/>
    <w:rsid w:val="000A7525"/>
    <w:rPr>
      <w:b/>
      <w:bCs/>
      <w:i/>
      <w:iCs/>
      <w:caps/>
      <w:color w:val="4A66AC" w:themeColor="accent1"/>
    </w:rPr>
  </w:style>
  <w:style w:type="character" w:styleId="BookTitle">
    <w:name w:val="Book Title"/>
    <w:uiPriority w:val="33"/>
    <w:qFormat/>
    <w:rsid w:val="000A7525"/>
    <w:rPr>
      <w:b/>
      <w:bCs/>
      <w:i/>
      <w:iCs/>
      <w:spacing w:val="0"/>
    </w:rPr>
  </w:style>
  <w:style w:type="paragraph" w:styleId="TOCHeading">
    <w:name w:val="TOC Heading"/>
    <w:basedOn w:val="Heading1"/>
    <w:next w:val="Normal"/>
    <w:uiPriority w:val="39"/>
    <w:unhideWhenUsed/>
    <w:qFormat/>
    <w:rsid w:val="000A7525"/>
    <w:pPr>
      <w:outlineLvl w:val="9"/>
    </w:pPr>
  </w:style>
  <w:style w:type="paragraph" w:styleId="Header">
    <w:name w:val="header"/>
    <w:basedOn w:val="Normal"/>
    <w:link w:val="HeaderChar"/>
    <w:uiPriority w:val="99"/>
    <w:rsid w:val="00A67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C8"/>
    <w:rPr>
      <w:rFonts w:ascii="Calibri Light" w:eastAsia="SimSun" w:hAnsi="Calibri Light" w:cs="font300"/>
      <w:kern w:val="1"/>
      <w:sz w:val="22"/>
      <w:szCs w:val="22"/>
      <w:lang w:val="en-US" w:bidi="en-US"/>
    </w:rPr>
  </w:style>
  <w:style w:type="paragraph" w:styleId="Footer">
    <w:name w:val="footer"/>
    <w:basedOn w:val="Normal"/>
    <w:link w:val="FooterChar"/>
    <w:rsid w:val="00A67CC8"/>
    <w:pPr>
      <w:tabs>
        <w:tab w:val="center" w:pos="4680"/>
        <w:tab w:val="right" w:pos="9360"/>
      </w:tabs>
      <w:spacing w:after="0" w:line="240" w:lineRule="auto"/>
    </w:pPr>
  </w:style>
  <w:style w:type="character" w:customStyle="1" w:styleId="FooterChar">
    <w:name w:val="Footer Char"/>
    <w:basedOn w:val="DefaultParagraphFont"/>
    <w:link w:val="Footer"/>
    <w:rsid w:val="00A67CC8"/>
    <w:rPr>
      <w:rFonts w:ascii="Calibri Light" w:eastAsia="SimSun" w:hAnsi="Calibri Light" w:cs="font300"/>
      <w:kern w:val="1"/>
      <w:sz w:val="22"/>
      <w:szCs w:val="22"/>
      <w:lang w:val="en-US" w:bidi="en-US"/>
    </w:rPr>
  </w:style>
  <w:style w:type="table" w:styleId="TableGrid">
    <w:name w:val="Table Grid"/>
    <w:basedOn w:val="TableNormal"/>
    <w:uiPriority w:val="39"/>
    <w:rsid w:val="0012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BF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B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C6BF0"/>
    <w:rPr>
      <w:sz w:val="18"/>
      <w:szCs w:val="18"/>
    </w:rPr>
  </w:style>
  <w:style w:type="paragraph" w:styleId="CommentText">
    <w:name w:val="annotation text"/>
    <w:basedOn w:val="Normal"/>
    <w:link w:val="CommentTextChar"/>
    <w:uiPriority w:val="99"/>
    <w:semiHidden/>
    <w:unhideWhenUsed/>
    <w:rsid w:val="00AC6BF0"/>
    <w:pPr>
      <w:spacing w:line="240" w:lineRule="auto"/>
    </w:pPr>
    <w:rPr>
      <w:sz w:val="24"/>
      <w:szCs w:val="24"/>
    </w:rPr>
  </w:style>
  <w:style w:type="character" w:customStyle="1" w:styleId="CommentTextChar">
    <w:name w:val="Comment Text Char"/>
    <w:basedOn w:val="DefaultParagraphFont"/>
    <w:link w:val="CommentText"/>
    <w:uiPriority w:val="99"/>
    <w:semiHidden/>
    <w:rsid w:val="00AC6BF0"/>
    <w:rPr>
      <w:sz w:val="24"/>
      <w:szCs w:val="24"/>
    </w:rPr>
  </w:style>
  <w:style w:type="paragraph" w:styleId="CommentSubject">
    <w:name w:val="annotation subject"/>
    <w:basedOn w:val="CommentText"/>
    <w:next w:val="CommentText"/>
    <w:link w:val="CommentSubjectChar"/>
    <w:uiPriority w:val="99"/>
    <w:semiHidden/>
    <w:unhideWhenUsed/>
    <w:rsid w:val="00AC6BF0"/>
    <w:rPr>
      <w:b/>
      <w:bCs/>
      <w:sz w:val="20"/>
      <w:szCs w:val="20"/>
    </w:rPr>
  </w:style>
  <w:style w:type="character" w:customStyle="1" w:styleId="CommentSubjectChar">
    <w:name w:val="Comment Subject Char"/>
    <w:basedOn w:val="CommentTextChar"/>
    <w:link w:val="CommentSubject"/>
    <w:uiPriority w:val="99"/>
    <w:semiHidden/>
    <w:rsid w:val="00AC6BF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comment.nationalpost.com/2012/05/30/matthew-unger-striking-students-are-misunderstood-and-deserve-our-sup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tthewpunger@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Wood Type">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Unger</dc:creator>
  <cp:keywords/>
  <dc:description/>
  <cp:lastModifiedBy>Matthew Unger</cp:lastModifiedBy>
  <cp:revision>2</cp:revision>
  <cp:lastPrinted>2016-12-11T21:09:00Z</cp:lastPrinted>
  <dcterms:created xsi:type="dcterms:W3CDTF">2017-02-05T23:31:00Z</dcterms:created>
  <dcterms:modified xsi:type="dcterms:W3CDTF">2017-02-05T23:31:00Z</dcterms:modified>
</cp:coreProperties>
</file>