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532D4" w14:textId="77777777" w:rsidR="005D68B3" w:rsidRPr="0046411B" w:rsidRDefault="0046411B" w:rsidP="00C17778">
      <w:pPr>
        <w:ind w:left="720" w:hanging="720"/>
        <w:jc w:val="center"/>
        <w:rPr>
          <w:rFonts w:eastAsia="Times"/>
          <w:b/>
          <w:i/>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eastAsia="Times"/>
          <w:b/>
          <w:i/>
          <w:noProof/>
          <w:szCs w:val="20"/>
          <w:lang w:val="en-US"/>
        </w:rPr>
        <w:drawing>
          <wp:inline distT="0" distB="0" distL="0" distR="0" wp14:anchorId="360E3A4E" wp14:editId="604418B4">
            <wp:extent cx="2748068" cy="1559046"/>
            <wp:effectExtent l="0" t="0" r="0" b="0"/>
            <wp:docPr id="2" name="Picture 2" descr="CSLP_Logo_final_2007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P_Logo_final_2007_300dp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005" cy="1559577"/>
                    </a:xfrm>
                    <a:prstGeom prst="rect">
                      <a:avLst/>
                    </a:prstGeom>
                    <a:noFill/>
                    <a:ln>
                      <a:noFill/>
                    </a:ln>
                  </pic:spPr>
                </pic:pic>
              </a:graphicData>
            </a:graphic>
          </wp:inline>
        </w:drawing>
      </w:r>
    </w:p>
    <w:p w14:paraId="1CFBEA5A" w14:textId="77777777" w:rsidR="00C17778" w:rsidRPr="0046411B" w:rsidRDefault="00C17778" w:rsidP="00C17778">
      <w:pPr>
        <w:ind w:left="720" w:hanging="720"/>
        <w:jc w:val="center"/>
        <w:rPr>
          <w:rFonts w:eastAsia="Times"/>
          <w:b/>
          <w:i/>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6411B">
        <w:rPr>
          <w:rFonts w:eastAsia="Times"/>
          <w:b/>
          <w:i/>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CURRICULUM VITAE</w:t>
      </w:r>
    </w:p>
    <w:p w14:paraId="075A3193" w14:textId="77777777" w:rsidR="00C17778" w:rsidRPr="00B06AEC" w:rsidRDefault="00C17778" w:rsidP="00C17778">
      <w:pPr>
        <w:ind w:left="720" w:hanging="720"/>
        <w:rPr>
          <w:rFonts w:eastAsia="Times"/>
          <w:szCs w:val="20"/>
        </w:rPr>
      </w:pPr>
    </w:p>
    <w:p w14:paraId="2A2C94B1" w14:textId="2321BAA4" w:rsidR="00C17778" w:rsidRDefault="003C2EDD" w:rsidP="00C17778">
      <w:pPr>
        <w:ind w:left="720" w:hanging="720"/>
        <w:jc w:val="center"/>
        <w:rPr>
          <w:rFonts w:eastAsia="Times"/>
          <w:b/>
          <w:szCs w:val="20"/>
        </w:rPr>
      </w:pPr>
      <w:r>
        <w:rPr>
          <w:rFonts w:eastAsia="Times"/>
          <w:b/>
          <w:noProof/>
          <w:szCs w:val="20"/>
          <w:lang w:val="en-US"/>
        </w:rPr>
        <w:drawing>
          <wp:inline distT="0" distB="0" distL="0" distR="0" wp14:anchorId="5CA89652" wp14:editId="5AFA63C0">
            <wp:extent cx="2591435" cy="233229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3591" cy="2334233"/>
                    </a:xfrm>
                    <a:prstGeom prst="rect">
                      <a:avLst/>
                    </a:prstGeom>
                    <a:noFill/>
                    <a:ln>
                      <a:noFill/>
                    </a:ln>
                  </pic:spPr>
                </pic:pic>
              </a:graphicData>
            </a:graphic>
          </wp:inline>
        </w:drawing>
      </w:r>
    </w:p>
    <w:p w14:paraId="12D04FA2" w14:textId="77777777" w:rsidR="004746FC" w:rsidRPr="00B06AEC" w:rsidRDefault="004746FC" w:rsidP="00C17778">
      <w:pPr>
        <w:ind w:left="720" w:hanging="720"/>
        <w:jc w:val="center"/>
        <w:rPr>
          <w:rFonts w:eastAsia="Times"/>
          <w:b/>
          <w:szCs w:val="20"/>
        </w:rPr>
      </w:pPr>
    </w:p>
    <w:p w14:paraId="0B511E4D" w14:textId="77777777" w:rsidR="00C17778" w:rsidRPr="00B06AEC" w:rsidRDefault="00C17778" w:rsidP="00C17778">
      <w:pPr>
        <w:ind w:left="720" w:hanging="720"/>
        <w:jc w:val="center"/>
        <w:rPr>
          <w:rFonts w:eastAsia="Times"/>
          <w:b/>
          <w:szCs w:val="20"/>
        </w:rPr>
      </w:pPr>
      <w:r w:rsidRPr="00B06AEC">
        <w:rPr>
          <w:rFonts w:eastAsia="Times"/>
          <w:b/>
          <w:szCs w:val="20"/>
        </w:rPr>
        <w:t>PHILIP C. ABRAMI</w:t>
      </w:r>
    </w:p>
    <w:p w14:paraId="204948D4" w14:textId="77777777" w:rsidR="00B660F4" w:rsidRPr="00B06AEC" w:rsidRDefault="00B660F4" w:rsidP="00B660F4">
      <w:pPr>
        <w:ind w:left="720" w:hanging="720"/>
        <w:jc w:val="center"/>
        <w:rPr>
          <w:rFonts w:eastAsia="Times"/>
          <w:szCs w:val="20"/>
        </w:rPr>
      </w:pPr>
      <w:r w:rsidRPr="00B06AEC">
        <w:rPr>
          <w:rFonts w:eastAsia="Times"/>
          <w:szCs w:val="20"/>
        </w:rPr>
        <w:t>Professor</w:t>
      </w:r>
      <w:r>
        <w:rPr>
          <w:rFonts w:eastAsia="Times"/>
          <w:szCs w:val="20"/>
        </w:rPr>
        <w:t xml:space="preserve"> Emeritus, Honorary </w:t>
      </w:r>
      <w:r w:rsidRPr="00B06AEC">
        <w:rPr>
          <w:rFonts w:eastAsia="Times"/>
          <w:szCs w:val="20"/>
        </w:rPr>
        <w:t>Research Chair</w:t>
      </w:r>
      <w:r>
        <w:rPr>
          <w:rFonts w:eastAsia="Times"/>
          <w:szCs w:val="20"/>
        </w:rPr>
        <w:t xml:space="preserve"> &amp; LTK+ Team Leader</w:t>
      </w:r>
    </w:p>
    <w:p w14:paraId="31A03DAB" w14:textId="77777777" w:rsidR="00C17778" w:rsidRPr="00B06AEC" w:rsidRDefault="00C17778" w:rsidP="00C17778">
      <w:pPr>
        <w:ind w:left="720" w:hanging="720"/>
        <w:jc w:val="center"/>
        <w:rPr>
          <w:rFonts w:eastAsia="Times"/>
          <w:szCs w:val="20"/>
        </w:rPr>
      </w:pPr>
      <w:r w:rsidRPr="00B06AEC">
        <w:rPr>
          <w:rFonts w:eastAsia="Times"/>
          <w:szCs w:val="20"/>
        </w:rPr>
        <w:t>Centre for the Study of Learning and Performance</w:t>
      </w:r>
    </w:p>
    <w:p w14:paraId="6B6AA07C" w14:textId="655A41BF" w:rsidR="00C17778" w:rsidRPr="00B06AEC" w:rsidRDefault="00C17778" w:rsidP="00C17778">
      <w:pPr>
        <w:ind w:left="720" w:hanging="720"/>
        <w:jc w:val="center"/>
        <w:rPr>
          <w:rFonts w:eastAsia="Times"/>
          <w:szCs w:val="20"/>
        </w:rPr>
      </w:pPr>
      <w:r w:rsidRPr="00B06AEC">
        <w:rPr>
          <w:rFonts w:eastAsia="Times"/>
          <w:szCs w:val="20"/>
        </w:rPr>
        <w:t>Concordia</w:t>
      </w:r>
      <w:r w:rsidR="00D64DCE" w:rsidRPr="00D64DCE">
        <w:t xml:space="preserve"> </w:t>
      </w:r>
      <w:r w:rsidRPr="00B06AEC">
        <w:rPr>
          <w:rFonts w:eastAsia="Times"/>
          <w:szCs w:val="20"/>
        </w:rPr>
        <w:t>University</w:t>
      </w:r>
    </w:p>
    <w:p w14:paraId="749BAD4E" w14:textId="77777777" w:rsidR="00C17778" w:rsidRPr="00B06AEC" w:rsidRDefault="00C17778" w:rsidP="00C17778">
      <w:pPr>
        <w:rPr>
          <w:rFonts w:eastAsia="Times"/>
          <w:szCs w:val="20"/>
        </w:rPr>
      </w:pPr>
    </w:p>
    <w:p w14:paraId="135477B5" w14:textId="77777777" w:rsidR="00C17778" w:rsidRPr="00B06AEC" w:rsidRDefault="00C17778" w:rsidP="00C17778">
      <w:pPr>
        <w:ind w:left="720" w:hanging="720"/>
        <w:rPr>
          <w:rFonts w:eastAsia="Times"/>
          <w:szCs w:val="20"/>
        </w:rPr>
      </w:pPr>
    </w:p>
    <w:tbl>
      <w:tblPr>
        <w:tblW w:w="0" w:type="auto"/>
        <w:jc w:val="center"/>
        <w:tblLook w:val="0000" w:firstRow="0" w:lastRow="0" w:firstColumn="0" w:lastColumn="0" w:noHBand="0" w:noVBand="0"/>
      </w:tblPr>
      <w:tblGrid>
        <w:gridCol w:w="5238"/>
        <w:gridCol w:w="720"/>
        <w:gridCol w:w="3456"/>
      </w:tblGrid>
      <w:tr w:rsidR="00C17778" w:rsidRPr="00B06AEC" w14:paraId="14FB458D" w14:textId="77777777" w:rsidTr="007B3F77">
        <w:trPr>
          <w:trHeight w:val="576"/>
          <w:jc w:val="center"/>
        </w:trPr>
        <w:tc>
          <w:tcPr>
            <w:tcW w:w="5238" w:type="dxa"/>
          </w:tcPr>
          <w:p w14:paraId="6D938BCB" w14:textId="5066E34E" w:rsidR="00C17778" w:rsidRPr="007B3F77" w:rsidRDefault="00C17778" w:rsidP="007B3F77">
            <w:pPr>
              <w:ind w:left="720" w:hanging="720"/>
              <w:rPr>
                <w:rFonts w:eastAsia="Times"/>
                <w:b/>
                <w:szCs w:val="20"/>
                <w:lang w:bidi="x-none"/>
              </w:rPr>
            </w:pPr>
            <w:r w:rsidRPr="00B06AEC">
              <w:rPr>
                <w:rFonts w:eastAsia="Times"/>
                <w:b/>
                <w:szCs w:val="20"/>
                <w:lang w:bidi="x-none"/>
              </w:rPr>
              <w:t>University address:</w:t>
            </w:r>
          </w:p>
        </w:tc>
        <w:tc>
          <w:tcPr>
            <w:tcW w:w="720" w:type="dxa"/>
          </w:tcPr>
          <w:p w14:paraId="745994ED" w14:textId="77777777" w:rsidR="00C17778" w:rsidRPr="00B06AEC" w:rsidRDefault="00C17778" w:rsidP="00C17778">
            <w:pPr>
              <w:ind w:left="720" w:hanging="720"/>
              <w:rPr>
                <w:rFonts w:eastAsia="Times"/>
                <w:szCs w:val="20"/>
                <w:lang w:bidi="x-none"/>
              </w:rPr>
            </w:pPr>
          </w:p>
        </w:tc>
        <w:tc>
          <w:tcPr>
            <w:tcW w:w="3456" w:type="dxa"/>
          </w:tcPr>
          <w:p w14:paraId="2BB334BF" w14:textId="77777777" w:rsidR="00C17778" w:rsidRPr="00B06AEC" w:rsidRDefault="00C17778" w:rsidP="00C17778">
            <w:pPr>
              <w:ind w:left="720" w:hanging="720"/>
              <w:rPr>
                <w:rFonts w:eastAsia="Times"/>
                <w:szCs w:val="20"/>
                <w:lang w:bidi="x-none"/>
              </w:rPr>
            </w:pPr>
            <w:r w:rsidRPr="00B06AEC">
              <w:rPr>
                <w:rFonts w:eastAsia="Times"/>
                <w:b/>
                <w:szCs w:val="20"/>
                <w:lang w:bidi="x-none"/>
              </w:rPr>
              <w:t>Home address:</w:t>
            </w:r>
          </w:p>
        </w:tc>
      </w:tr>
      <w:tr w:rsidR="007B3F77" w:rsidRPr="00B06AEC" w14:paraId="69C3E872" w14:textId="77777777">
        <w:trPr>
          <w:jc w:val="center"/>
        </w:trPr>
        <w:tc>
          <w:tcPr>
            <w:tcW w:w="5238" w:type="dxa"/>
          </w:tcPr>
          <w:p w14:paraId="06A7F49D" w14:textId="30891E73" w:rsidR="007B3F77" w:rsidRPr="00B06AEC" w:rsidRDefault="007B3F77" w:rsidP="007B3F77">
            <w:pPr>
              <w:rPr>
                <w:rFonts w:eastAsia="Times"/>
                <w:szCs w:val="20"/>
                <w:lang w:bidi="x-none"/>
              </w:rPr>
            </w:pPr>
            <w:r w:rsidRPr="00B06AEC">
              <w:rPr>
                <w:rFonts w:eastAsia="Times"/>
                <w:szCs w:val="20"/>
                <w:lang w:bidi="x-none"/>
              </w:rPr>
              <w:t>Centre for the Study of Learning and Performance</w:t>
            </w:r>
          </w:p>
        </w:tc>
        <w:tc>
          <w:tcPr>
            <w:tcW w:w="720" w:type="dxa"/>
          </w:tcPr>
          <w:p w14:paraId="745FDBF6" w14:textId="77777777" w:rsidR="007B3F77" w:rsidRPr="00B06AEC" w:rsidRDefault="007B3F77" w:rsidP="00C17778">
            <w:pPr>
              <w:ind w:left="720" w:hanging="720"/>
              <w:rPr>
                <w:rFonts w:eastAsia="Times"/>
                <w:szCs w:val="20"/>
                <w:lang w:bidi="x-none"/>
              </w:rPr>
            </w:pPr>
          </w:p>
        </w:tc>
        <w:tc>
          <w:tcPr>
            <w:tcW w:w="3456" w:type="dxa"/>
          </w:tcPr>
          <w:p w14:paraId="1C865DA9" w14:textId="77777777" w:rsidR="007B3F77" w:rsidRPr="00B06AEC" w:rsidRDefault="007B3F77" w:rsidP="00C17778">
            <w:pPr>
              <w:ind w:left="720" w:hanging="720"/>
              <w:rPr>
                <w:rFonts w:eastAsia="Times"/>
                <w:szCs w:val="20"/>
                <w:lang w:bidi="x-none"/>
              </w:rPr>
            </w:pPr>
            <w:r w:rsidRPr="00B06AEC">
              <w:rPr>
                <w:rFonts w:eastAsia="Times"/>
                <w:szCs w:val="20"/>
                <w:lang w:bidi="x-none"/>
              </w:rPr>
              <w:t>4635 Doherty Avenue</w:t>
            </w:r>
          </w:p>
        </w:tc>
      </w:tr>
      <w:tr w:rsidR="007B3F77" w:rsidRPr="00B06AEC" w14:paraId="1347ADCA" w14:textId="77777777">
        <w:trPr>
          <w:jc w:val="center"/>
        </w:trPr>
        <w:tc>
          <w:tcPr>
            <w:tcW w:w="5238" w:type="dxa"/>
          </w:tcPr>
          <w:p w14:paraId="1BB94544" w14:textId="20642319" w:rsidR="007B3F77" w:rsidRPr="00B06AEC" w:rsidRDefault="007B3F77" w:rsidP="00C17778">
            <w:pPr>
              <w:ind w:left="720" w:hanging="720"/>
              <w:rPr>
                <w:rFonts w:eastAsia="Times"/>
                <w:szCs w:val="20"/>
                <w:lang w:bidi="x-none"/>
              </w:rPr>
            </w:pPr>
            <w:r w:rsidRPr="00B06AEC">
              <w:rPr>
                <w:rFonts w:eastAsia="Times"/>
                <w:szCs w:val="20"/>
                <w:lang w:bidi="x-none"/>
              </w:rPr>
              <w:t>Education Department, Concordia University</w:t>
            </w:r>
          </w:p>
        </w:tc>
        <w:tc>
          <w:tcPr>
            <w:tcW w:w="720" w:type="dxa"/>
          </w:tcPr>
          <w:p w14:paraId="2DA3121A" w14:textId="77777777" w:rsidR="007B3F77" w:rsidRPr="00B06AEC" w:rsidRDefault="007B3F77" w:rsidP="00C17778">
            <w:pPr>
              <w:ind w:left="720" w:hanging="720"/>
              <w:rPr>
                <w:rFonts w:eastAsia="Times"/>
                <w:szCs w:val="20"/>
                <w:lang w:bidi="x-none"/>
              </w:rPr>
            </w:pPr>
          </w:p>
        </w:tc>
        <w:tc>
          <w:tcPr>
            <w:tcW w:w="3456" w:type="dxa"/>
          </w:tcPr>
          <w:p w14:paraId="63FA4576" w14:textId="77777777" w:rsidR="007B3F77" w:rsidRPr="00B06AEC" w:rsidRDefault="007B3F77" w:rsidP="00C17778">
            <w:pPr>
              <w:ind w:left="720" w:hanging="720"/>
              <w:rPr>
                <w:rFonts w:eastAsia="Times"/>
                <w:szCs w:val="20"/>
                <w:lang w:bidi="x-none"/>
              </w:rPr>
            </w:pPr>
            <w:r w:rsidRPr="00B06AEC">
              <w:rPr>
                <w:rFonts w:eastAsia="Times"/>
                <w:szCs w:val="20"/>
                <w:lang w:bidi="x-none"/>
              </w:rPr>
              <w:t>Montreal, Quebec</w:t>
            </w:r>
          </w:p>
        </w:tc>
      </w:tr>
      <w:tr w:rsidR="007B3F77" w:rsidRPr="00B06AEC" w14:paraId="2622155C" w14:textId="77777777">
        <w:trPr>
          <w:jc w:val="center"/>
        </w:trPr>
        <w:tc>
          <w:tcPr>
            <w:tcW w:w="5238" w:type="dxa"/>
          </w:tcPr>
          <w:p w14:paraId="3FE2E3C4" w14:textId="5AAC228D" w:rsidR="007B3F77" w:rsidRPr="001D5FB6" w:rsidRDefault="007B3F77" w:rsidP="00C17778">
            <w:pPr>
              <w:ind w:left="720" w:hanging="720"/>
              <w:rPr>
                <w:rFonts w:eastAsia="Times"/>
                <w:szCs w:val="20"/>
                <w:lang w:val="fr-CA" w:bidi="x-none"/>
              </w:rPr>
            </w:pPr>
            <w:r>
              <w:rPr>
                <w:rFonts w:eastAsia="Times"/>
                <w:szCs w:val="20"/>
                <w:lang w:val="fr-CA" w:bidi="x-none"/>
              </w:rPr>
              <w:t>GA 1.202</w:t>
            </w:r>
            <w:r w:rsidRPr="001D5FB6">
              <w:rPr>
                <w:rFonts w:eastAsia="Times"/>
                <w:szCs w:val="20"/>
                <w:lang w:val="fr-CA" w:bidi="x-none"/>
              </w:rPr>
              <w:t>, 1455 de Maisonneuve Blvd. W.</w:t>
            </w:r>
          </w:p>
        </w:tc>
        <w:tc>
          <w:tcPr>
            <w:tcW w:w="720" w:type="dxa"/>
          </w:tcPr>
          <w:p w14:paraId="7E48B7AE" w14:textId="77777777" w:rsidR="007B3F77" w:rsidRPr="001D5FB6" w:rsidRDefault="007B3F77" w:rsidP="00C17778">
            <w:pPr>
              <w:ind w:left="720" w:hanging="720"/>
              <w:rPr>
                <w:rFonts w:eastAsia="Times"/>
                <w:szCs w:val="20"/>
                <w:lang w:val="fr-CA" w:bidi="x-none"/>
              </w:rPr>
            </w:pPr>
          </w:p>
        </w:tc>
        <w:tc>
          <w:tcPr>
            <w:tcW w:w="3456" w:type="dxa"/>
          </w:tcPr>
          <w:p w14:paraId="46BB9A7A" w14:textId="77777777" w:rsidR="007B3F77" w:rsidRPr="00B06AEC" w:rsidRDefault="007B3F77" w:rsidP="00C17778">
            <w:pPr>
              <w:ind w:left="720" w:hanging="720"/>
              <w:rPr>
                <w:rFonts w:eastAsia="Times"/>
                <w:szCs w:val="20"/>
                <w:lang w:bidi="x-none"/>
              </w:rPr>
            </w:pPr>
            <w:r w:rsidRPr="00B06AEC">
              <w:rPr>
                <w:rFonts w:eastAsia="Times"/>
                <w:szCs w:val="20"/>
                <w:lang w:bidi="x-none"/>
              </w:rPr>
              <w:t>CANADA   H4B 2B2</w:t>
            </w:r>
          </w:p>
        </w:tc>
      </w:tr>
      <w:tr w:rsidR="007B3F77" w:rsidRPr="00B06AEC" w14:paraId="53F0B913" w14:textId="77777777">
        <w:trPr>
          <w:jc w:val="center"/>
        </w:trPr>
        <w:tc>
          <w:tcPr>
            <w:tcW w:w="5238" w:type="dxa"/>
          </w:tcPr>
          <w:p w14:paraId="049A3880" w14:textId="2776C6A4" w:rsidR="007B3F77" w:rsidRPr="00B06AEC" w:rsidRDefault="007B3F77" w:rsidP="00C17778">
            <w:pPr>
              <w:ind w:left="720" w:hanging="720"/>
              <w:rPr>
                <w:rFonts w:eastAsia="Times"/>
                <w:szCs w:val="20"/>
                <w:lang w:bidi="x-none"/>
              </w:rPr>
            </w:pPr>
            <w:r w:rsidRPr="00B06AEC">
              <w:rPr>
                <w:rFonts w:eastAsia="Times"/>
                <w:szCs w:val="20"/>
                <w:lang w:bidi="x-none"/>
              </w:rPr>
              <w:t>Montreal, Quebec</w:t>
            </w:r>
          </w:p>
        </w:tc>
        <w:tc>
          <w:tcPr>
            <w:tcW w:w="720" w:type="dxa"/>
          </w:tcPr>
          <w:p w14:paraId="2B764451" w14:textId="77777777" w:rsidR="007B3F77" w:rsidRPr="00B06AEC" w:rsidRDefault="007B3F77" w:rsidP="00C17778">
            <w:pPr>
              <w:ind w:left="720" w:hanging="720"/>
              <w:rPr>
                <w:rFonts w:eastAsia="Times"/>
                <w:szCs w:val="20"/>
                <w:lang w:bidi="x-none"/>
              </w:rPr>
            </w:pPr>
          </w:p>
        </w:tc>
        <w:tc>
          <w:tcPr>
            <w:tcW w:w="3456" w:type="dxa"/>
          </w:tcPr>
          <w:p w14:paraId="7327ABA4" w14:textId="2FFF31AB" w:rsidR="007B3F77" w:rsidRPr="00B06AEC" w:rsidRDefault="007B3F77" w:rsidP="002229A2">
            <w:pPr>
              <w:ind w:left="720" w:hanging="720"/>
              <w:rPr>
                <w:rFonts w:eastAsia="Times"/>
                <w:szCs w:val="20"/>
                <w:lang w:bidi="x-none"/>
              </w:rPr>
            </w:pPr>
            <w:r w:rsidRPr="00B06AEC">
              <w:rPr>
                <w:rFonts w:eastAsia="Times"/>
                <w:szCs w:val="20"/>
                <w:lang w:bidi="x-none"/>
              </w:rPr>
              <w:t xml:space="preserve">Tel.: (514) </w:t>
            </w:r>
            <w:r>
              <w:rPr>
                <w:rFonts w:eastAsia="Times"/>
                <w:szCs w:val="20"/>
                <w:lang w:bidi="x-none"/>
              </w:rPr>
              <w:t>377-7668</w:t>
            </w:r>
          </w:p>
        </w:tc>
      </w:tr>
      <w:tr w:rsidR="007B3F77" w:rsidRPr="00B06AEC" w14:paraId="2CD7B741" w14:textId="77777777">
        <w:trPr>
          <w:jc w:val="center"/>
        </w:trPr>
        <w:tc>
          <w:tcPr>
            <w:tcW w:w="5238" w:type="dxa"/>
          </w:tcPr>
          <w:p w14:paraId="54F8E98A" w14:textId="6784A0E4" w:rsidR="007B3F77" w:rsidRPr="00B06AEC" w:rsidRDefault="007B3F77" w:rsidP="00C17778">
            <w:pPr>
              <w:ind w:left="720" w:hanging="720"/>
              <w:rPr>
                <w:rFonts w:eastAsia="Times"/>
                <w:szCs w:val="20"/>
                <w:lang w:bidi="x-none"/>
              </w:rPr>
            </w:pPr>
            <w:r w:rsidRPr="00B06AEC">
              <w:rPr>
                <w:rFonts w:eastAsia="Times"/>
                <w:szCs w:val="20"/>
                <w:lang w:bidi="x-none"/>
              </w:rPr>
              <w:t>CANADA H3G 1M8</w:t>
            </w:r>
          </w:p>
        </w:tc>
        <w:tc>
          <w:tcPr>
            <w:tcW w:w="720" w:type="dxa"/>
          </w:tcPr>
          <w:p w14:paraId="6C243297" w14:textId="77777777" w:rsidR="007B3F77" w:rsidRPr="00B06AEC" w:rsidRDefault="007B3F77" w:rsidP="00C17778">
            <w:pPr>
              <w:ind w:left="720" w:hanging="720"/>
              <w:rPr>
                <w:rFonts w:eastAsia="Times"/>
                <w:szCs w:val="20"/>
                <w:lang w:bidi="x-none"/>
              </w:rPr>
            </w:pPr>
          </w:p>
        </w:tc>
        <w:tc>
          <w:tcPr>
            <w:tcW w:w="3456" w:type="dxa"/>
          </w:tcPr>
          <w:p w14:paraId="43B5B46E" w14:textId="77777777" w:rsidR="007B3F77" w:rsidRPr="00B06AEC" w:rsidRDefault="007B3F77" w:rsidP="00C17778">
            <w:pPr>
              <w:ind w:left="720" w:hanging="720"/>
              <w:rPr>
                <w:rFonts w:eastAsia="Times"/>
                <w:szCs w:val="20"/>
                <w:lang w:bidi="x-none"/>
              </w:rPr>
            </w:pPr>
            <w:r w:rsidRPr="00B06AEC">
              <w:rPr>
                <w:rFonts w:eastAsia="Times"/>
                <w:szCs w:val="20"/>
                <w:lang w:bidi="x-none"/>
              </w:rPr>
              <w:t>Fax: (514) 485-6387</w:t>
            </w:r>
          </w:p>
        </w:tc>
      </w:tr>
      <w:tr w:rsidR="007B3F77" w:rsidRPr="00B06AEC" w14:paraId="7EF7DF83" w14:textId="77777777">
        <w:trPr>
          <w:jc w:val="center"/>
        </w:trPr>
        <w:tc>
          <w:tcPr>
            <w:tcW w:w="5238" w:type="dxa"/>
          </w:tcPr>
          <w:p w14:paraId="6A9E038A" w14:textId="31EDAA0A" w:rsidR="007B3F77" w:rsidRPr="00B06AEC" w:rsidRDefault="007B3F77" w:rsidP="00C17778">
            <w:pPr>
              <w:ind w:left="720" w:hanging="720"/>
              <w:rPr>
                <w:rFonts w:eastAsia="Times"/>
                <w:szCs w:val="20"/>
                <w:lang w:bidi="x-none"/>
              </w:rPr>
            </w:pPr>
            <w:r w:rsidRPr="00B06AEC">
              <w:rPr>
                <w:rFonts w:eastAsia="Times"/>
                <w:szCs w:val="20"/>
                <w:lang w:bidi="x-none"/>
              </w:rPr>
              <w:t xml:space="preserve">Tel.: (514) 848-2424 ext. </w:t>
            </w:r>
            <w:r w:rsidR="005F3DFC">
              <w:rPr>
                <w:rFonts w:eastAsia="Times"/>
                <w:szCs w:val="20"/>
                <w:lang w:bidi="x-none"/>
              </w:rPr>
              <w:t>2020</w:t>
            </w:r>
          </w:p>
        </w:tc>
        <w:tc>
          <w:tcPr>
            <w:tcW w:w="720" w:type="dxa"/>
          </w:tcPr>
          <w:p w14:paraId="4AFAB78C" w14:textId="77777777" w:rsidR="007B3F77" w:rsidRPr="00B06AEC" w:rsidRDefault="007B3F77" w:rsidP="00C17778">
            <w:pPr>
              <w:ind w:left="720" w:hanging="720"/>
              <w:rPr>
                <w:rFonts w:eastAsia="Times"/>
                <w:szCs w:val="20"/>
                <w:lang w:bidi="x-none"/>
              </w:rPr>
            </w:pPr>
          </w:p>
        </w:tc>
        <w:tc>
          <w:tcPr>
            <w:tcW w:w="3456" w:type="dxa"/>
          </w:tcPr>
          <w:p w14:paraId="0F605DB7" w14:textId="77777777" w:rsidR="007B3F77" w:rsidRPr="00B06AEC" w:rsidRDefault="007B3F77" w:rsidP="00C17778">
            <w:pPr>
              <w:ind w:left="720" w:hanging="720"/>
              <w:rPr>
                <w:rFonts w:eastAsia="Times"/>
                <w:szCs w:val="20"/>
                <w:lang w:bidi="x-none"/>
              </w:rPr>
            </w:pPr>
          </w:p>
        </w:tc>
      </w:tr>
      <w:tr w:rsidR="007B3F77" w:rsidRPr="00DE0455" w14:paraId="556A1139" w14:textId="77777777" w:rsidTr="007B3F77">
        <w:trPr>
          <w:trHeight w:val="324"/>
          <w:jc w:val="center"/>
        </w:trPr>
        <w:tc>
          <w:tcPr>
            <w:tcW w:w="5238" w:type="dxa"/>
          </w:tcPr>
          <w:p w14:paraId="0646A0FA" w14:textId="33984F1C" w:rsidR="007B3F77" w:rsidRPr="00DE0455" w:rsidRDefault="007B3F77" w:rsidP="00C17778">
            <w:pPr>
              <w:ind w:left="720" w:hanging="720"/>
              <w:rPr>
                <w:rFonts w:eastAsia="Times"/>
                <w:szCs w:val="20"/>
                <w:lang w:val="fr-FR" w:bidi="x-none"/>
              </w:rPr>
            </w:pPr>
            <w:r w:rsidRPr="001D5FB6">
              <w:rPr>
                <w:rFonts w:eastAsia="Times"/>
                <w:szCs w:val="20"/>
                <w:lang w:val="fr-CA" w:bidi="x-none"/>
              </w:rPr>
              <w:t xml:space="preserve">E-mail: </w:t>
            </w:r>
            <w:hyperlink r:id="rId10" w:history="1">
              <w:r w:rsidRPr="001D5FB6">
                <w:rPr>
                  <w:rStyle w:val="Hyperlink"/>
                  <w:rFonts w:eastAsia="Times"/>
                  <w:color w:val="auto"/>
                  <w:szCs w:val="20"/>
                  <w:u w:val="none"/>
                  <w:lang w:val="fr-CA" w:bidi="x-none"/>
                </w:rPr>
                <w:t>abrami@education.concordia.ca</w:t>
              </w:r>
            </w:hyperlink>
          </w:p>
        </w:tc>
        <w:tc>
          <w:tcPr>
            <w:tcW w:w="720" w:type="dxa"/>
          </w:tcPr>
          <w:p w14:paraId="5E9A3803" w14:textId="77777777" w:rsidR="007B3F77" w:rsidRPr="00DE0455" w:rsidRDefault="007B3F77" w:rsidP="00C17778">
            <w:pPr>
              <w:ind w:left="720" w:hanging="720"/>
              <w:rPr>
                <w:rFonts w:eastAsia="Times"/>
                <w:szCs w:val="20"/>
                <w:lang w:val="fr-FR" w:bidi="x-none"/>
              </w:rPr>
            </w:pPr>
          </w:p>
        </w:tc>
        <w:tc>
          <w:tcPr>
            <w:tcW w:w="3456" w:type="dxa"/>
          </w:tcPr>
          <w:p w14:paraId="5D63B6D6" w14:textId="77777777" w:rsidR="007B3F77" w:rsidRPr="00DE0455" w:rsidRDefault="007B3F77" w:rsidP="00C17778">
            <w:pPr>
              <w:ind w:left="720" w:hanging="720"/>
              <w:rPr>
                <w:rFonts w:eastAsia="Times"/>
                <w:szCs w:val="20"/>
                <w:lang w:val="fr-FR" w:bidi="x-none"/>
              </w:rPr>
            </w:pPr>
          </w:p>
        </w:tc>
      </w:tr>
      <w:tr w:rsidR="007B3F77" w:rsidRPr="00EC3370" w14:paraId="1EF6E3FB" w14:textId="77777777">
        <w:trPr>
          <w:jc w:val="center"/>
        </w:trPr>
        <w:tc>
          <w:tcPr>
            <w:tcW w:w="5238" w:type="dxa"/>
          </w:tcPr>
          <w:p w14:paraId="61239D9C" w14:textId="59D39718" w:rsidR="007B3F77" w:rsidRPr="00DE0455" w:rsidRDefault="007B3F77" w:rsidP="00C17778">
            <w:pPr>
              <w:ind w:left="720" w:hanging="720"/>
              <w:rPr>
                <w:rFonts w:eastAsia="Times"/>
                <w:szCs w:val="20"/>
                <w:lang w:bidi="x-none"/>
              </w:rPr>
            </w:pPr>
            <w:r w:rsidRPr="00B06AEC">
              <w:rPr>
                <w:rFonts w:eastAsia="Times"/>
                <w:szCs w:val="20"/>
                <w:lang w:bidi="x-none"/>
              </w:rPr>
              <w:t xml:space="preserve">Web: </w:t>
            </w:r>
            <w:r w:rsidRPr="00E67C22">
              <w:t>https://www.concordia.ca/research/learning-performance.html</w:t>
            </w:r>
          </w:p>
        </w:tc>
        <w:tc>
          <w:tcPr>
            <w:tcW w:w="720" w:type="dxa"/>
          </w:tcPr>
          <w:p w14:paraId="2E6244B6" w14:textId="77777777" w:rsidR="007B3F77" w:rsidRPr="00DE0455" w:rsidRDefault="007B3F77" w:rsidP="00C17778">
            <w:pPr>
              <w:ind w:left="720" w:hanging="720"/>
              <w:rPr>
                <w:rFonts w:eastAsia="Times"/>
                <w:szCs w:val="20"/>
                <w:lang w:bidi="x-none"/>
              </w:rPr>
            </w:pPr>
          </w:p>
        </w:tc>
        <w:tc>
          <w:tcPr>
            <w:tcW w:w="3456" w:type="dxa"/>
          </w:tcPr>
          <w:p w14:paraId="0AF2C832" w14:textId="77777777" w:rsidR="007B3F77" w:rsidRPr="00DE0455" w:rsidRDefault="007B3F77" w:rsidP="00C17778">
            <w:pPr>
              <w:ind w:left="720" w:hanging="720"/>
              <w:rPr>
                <w:rFonts w:eastAsia="Times"/>
                <w:szCs w:val="20"/>
                <w:lang w:bidi="x-none"/>
              </w:rPr>
            </w:pPr>
          </w:p>
        </w:tc>
      </w:tr>
      <w:tr w:rsidR="007B3F77" w:rsidRPr="00B06AEC" w14:paraId="32A11E0D" w14:textId="77777777">
        <w:trPr>
          <w:jc w:val="center"/>
        </w:trPr>
        <w:tc>
          <w:tcPr>
            <w:tcW w:w="5238" w:type="dxa"/>
          </w:tcPr>
          <w:p w14:paraId="0094E868" w14:textId="30DC5707" w:rsidR="007B3F77" w:rsidRPr="00B06AEC" w:rsidRDefault="007B3F77" w:rsidP="007B3F77">
            <w:pPr>
              <w:rPr>
                <w:rFonts w:eastAsia="Times"/>
                <w:szCs w:val="20"/>
                <w:lang w:bidi="x-none"/>
              </w:rPr>
            </w:pPr>
          </w:p>
        </w:tc>
        <w:tc>
          <w:tcPr>
            <w:tcW w:w="720" w:type="dxa"/>
          </w:tcPr>
          <w:p w14:paraId="6BA4978C" w14:textId="77777777" w:rsidR="007B3F77" w:rsidRPr="00B06AEC" w:rsidRDefault="007B3F77" w:rsidP="00C17778">
            <w:pPr>
              <w:ind w:left="720" w:hanging="720"/>
              <w:rPr>
                <w:rFonts w:eastAsia="Times"/>
                <w:szCs w:val="20"/>
                <w:lang w:bidi="x-none"/>
              </w:rPr>
            </w:pPr>
          </w:p>
        </w:tc>
        <w:tc>
          <w:tcPr>
            <w:tcW w:w="3456" w:type="dxa"/>
          </w:tcPr>
          <w:p w14:paraId="2456D7CA" w14:textId="77777777" w:rsidR="007B3F77" w:rsidRPr="00B06AEC" w:rsidRDefault="007B3F77" w:rsidP="00C17778">
            <w:pPr>
              <w:ind w:left="720" w:hanging="720"/>
              <w:rPr>
                <w:rFonts w:eastAsia="Times"/>
                <w:szCs w:val="20"/>
                <w:lang w:bidi="x-none"/>
              </w:rPr>
            </w:pPr>
          </w:p>
        </w:tc>
      </w:tr>
    </w:tbl>
    <w:p w14:paraId="53C5737D" w14:textId="77777777" w:rsidR="00C17778" w:rsidRPr="00B06AEC" w:rsidRDefault="00C17778" w:rsidP="00C17778">
      <w:pPr>
        <w:ind w:left="720" w:hanging="720"/>
        <w:jc w:val="center"/>
        <w:rPr>
          <w:rFonts w:eastAsia="Times"/>
          <w:szCs w:val="20"/>
        </w:rPr>
      </w:pPr>
      <w:r w:rsidRPr="00B06AEC">
        <w:rPr>
          <w:rFonts w:eastAsia="Times"/>
          <w:szCs w:val="20"/>
        </w:rPr>
        <w:t>Born: December 22, 1949</w:t>
      </w:r>
    </w:p>
    <w:p w14:paraId="58EC72F4" w14:textId="77777777" w:rsidR="00C17778" w:rsidRPr="00B06AEC" w:rsidRDefault="00C17778" w:rsidP="00C17778">
      <w:pPr>
        <w:ind w:left="720" w:hanging="720"/>
        <w:jc w:val="center"/>
        <w:rPr>
          <w:rFonts w:eastAsia="Times"/>
          <w:szCs w:val="20"/>
        </w:rPr>
      </w:pPr>
      <w:r w:rsidRPr="00B06AEC">
        <w:rPr>
          <w:rFonts w:eastAsia="Times"/>
          <w:szCs w:val="20"/>
        </w:rPr>
        <w:t>Marital status: Married, two children</w:t>
      </w:r>
    </w:p>
    <w:p w14:paraId="0202CDBD" w14:textId="77777777" w:rsidR="00C17778" w:rsidRPr="00B06AEC" w:rsidRDefault="00C17778" w:rsidP="00C17778">
      <w:pPr>
        <w:ind w:left="720" w:hanging="720"/>
        <w:jc w:val="center"/>
        <w:rPr>
          <w:rFonts w:eastAsia="Times"/>
          <w:szCs w:val="20"/>
        </w:rPr>
      </w:pPr>
      <w:r w:rsidRPr="00B06AEC">
        <w:rPr>
          <w:rFonts w:eastAsia="Times"/>
          <w:szCs w:val="20"/>
        </w:rPr>
        <w:t>Citizenship: U.S.A. and Canada</w:t>
      </w:r>
    </w:p>
    <w:p w14:paraId="64CD756D" w14:textId="77777777" w:rsidR="00DE0455" w:rsidRDefault="00DE0455" w:rsidP="00473725">
      <w:pPr>
        <w:ind w:left="720" w:hanging="720"/>
        <w:rPr>
          <w:rFonts w:eastAsia="Times"/>
          <w:b/>
          <w:szCs w:val="20"/>
        </w:rPr>
      </w:pPr>
    </w:p>
    <w:p w14:paraId="52C85EC1" w14:textId="1922BD86" w:rsidR="00C17778" w:rsidRPr="00B06AEC" w:rsidRDefault="00C17778" w:rsidP="00473725">
      <w:pPr>
        <w:ind w:left="720" w:hanging="720"/>
        <w:rPr>
          <w:rFonts w:eastAsia="Times"/>
          <w:b/>
          <w:szCs w:val="20"/>
        </w:rPr>
      </w:pPr>
      <w:r w:rsidRPr="00B06AEC">
        <w:rPr>
          <w:rFonts w:eastAsia="Times"/>
          <w:b/>
          <w:szCs w:val="20"/>
        </w:rPr>
        <w:lastRenderedPageBreak/>
        <w:t>EDUCATIONAL HISTORY</w:t>
      </w:r>
    </w:p>
    <w:p w14:paraId="41DD58AE" w14:textId="051D5C23" w:rsidR="00C17778" w:rsidRPr="00B06AEC" w:rsidRDefault="00C17778" w:rsidP="00FC7DB1">
      <w:pPr>
        <w:tabs>
          <w:tab w:val="left" w:pos="720"/>
        </w:tabs>
        <w:ind w:left="720" w:hanging="720"/>
        <w:rPr>
          <w:rFonts w:eastAsia="Times"/>
          <w:szCs w:val="20"/>
        </w:rPr>
      </w:pPr>
      <w:r w:rsidRPr="00B06AEC">
        <w:rPr>
          <w:rFonts w:eastAsia="Times"/>
          <w:szCs w:val="20"/>
        </w:rPr>
        <w:t>1978</w:t>
      </w:r>
      <w:r w:rsidRPr="00B06AEC">
        <w:rPr>
          <w:rFonts w:eastAsia="Times"/>
          <w:szCs w:val="20"/>
        </w:rPr>
        <w:tab/>
      </w:r>
      <w:r w:rsidRPr="00B06AEC">
        <w:rPr>
          <w:rFonts w:eastAsia="Times"/>
          <w:szCs w:val="20"/>
        </w:rPr>
        <w:tab/>
        <w:t>Ph.D. University of Manitoba</w:t>
      </w:r>
      <w:r w:rsidRPr="00B06AEC">
        <w:rPr>
          <w:rFonts w:eastAsia="Times"/>
          <w:szCs w:val="20"/>
        </w:rPr>
        <w:tab/>
      </w:r>
      <w:r w:rsidR="00FC7DB1">
        <w:rPr>
          <w:rFonts w:eastAsia="Times"/>
          <w:szCs w:val="20"/>
        </w:rPr>
        <w:t xml:space="preserve">, </w:t>
      </w:r>
      <w:r w:rsidR="00FC7DB1" w:rsidRPr="00B06AEC">
        <w:rPr>
          <w:rFonts w:eastAsia="Times"/>
          <w:szCs w:val="20"/>
        </w:rPr>
        <w:t>Winnipeg, M</w:t>
      </w:r>
      <w:r w:rsidR="00FC7DB1">
        <w:rPr>
          <w:rFonts w:eastAsia="Times"/>
          <w:szCs w:val="20"/>
        </w:rPr>
        <w:t>B</w:t>
      </w:r>
    </w:p>
    <w:p w14:paraId="639FEB91" w14:textId="77777777" w:rsidR="00C17778" w:rsidRPr="00B06AEC" w:rsidRDefault="00C17778" w:rsidP="00C17778">
      <w:pPr>
        <w:tabs>
          <w:tab w:val="left" w:pos="720"/>
        </w:tabs>
        <w:ind w:left="720" w:hanging="720"/>
        <w:rPr>
          <w:rFonts w:eastAsia="Times"/>
          <w:szCs w:val="20"/>
        </w:rPr>
      </w:pPr>
      <w:r w:rsidRPr="00B06AEC">
        <w:rPr>
          <w:rFonts w:eastAsia="Times"/>
          <w:szCs w:val="20"/>
        </w:rPr>
        <w:tab/>
      </w:r>
      <w:r w:rsidRPr="00B06AEC">
        <w:rPr>
          <w:rFonts w:eastAsia="Times"/>
          <w:szCs w:val="20"/>
        </w:rPr>
        <w:tab/>
        <w:t>Social/Instructional Psychology</w:t>
      </w:r>
    </w:p>
    <w:p w14:paraId="091D0A26" w14:textId="77777777" w:rsidR="00C17778" w:rsidRPr="00B06AEC" w:rsidRDefault="00C17778" w:rsidP="00473725">
      <w:pPr>
        <w:tabs>
          <w:tab w:val="left" w:pos="720"/>
        </w:tabs>
        <w:ind w:left="1440" w:hanging="720"/>
        <w:rPr>
          <w:rFonts w:eastAsia="Times"/>
          <w:szCs w:val="20"/>
        </w:rPr>
      </w:pPr>
      <w:r w:rsidRPr="00B06AEC">
        <w:rPr>
          <w:rFonts w:eastAsia="Times"/>
          <w:szCs w:val="20"/>
        </w:rPr>
        <w:tab/>
        <w:t xml:space="preserve">Dissertation: </w:t>
      </w:r>
      <w:r w:rsidRPr="00B06AEC">
        <w:rPr>
          <w:rFonts w:eastAsia="Times"/>
          <w:i/>
          <w:szCs w:val="20"/>
        </w:rPr>
        <w:t>Student personality characteristics, teacher ratings, and student achievement</w:t>
      </w:r>
      <w:r w:rsidRPr="00B06AEC">
        <w:rPr>
          <w:rFonts w:eastAsia="Times"/>
          <w:szCs w:val="20"/>
        </w:rPr>
        <w:t>.</w:t>
      </w:r>
    </w:p>
    <w:p w14:paraId="37E51E7F" w14:textId="763CDD02" w:rsidR="00C17778" w:rsidRPr="00B06AEC" w:rsidRDefault="00C17778" w:rsidP="00C17778">
      <w:pPr>
        <w:tabs>
          <w:tab w:val="left" w:pos="720"/>
        </w:tabs>
        <w:ind w:left="720" w:hanging="720"/>
        <w:rPr>
          <w:rFonts w:eastAsia="Times"/>
          <w:szCs w:val="20"/>
        </w:rPr>
      </w:pPr>
      <w:r w:rsidRPr="00B06AEC">
        <w:rPr>
          <w:rFonts w:eastAsia="Times"/>
          <w:szCs w:val="20"/>
        </w:rPr>
        <w:t>1975</w:t>
      </w:r>
      <w:r w:rsidRPr="00B06AEC">
        <w:rPr>
          <w:rFonts w:eastAsia="Times"/>
          <w:szCs w:val="20"/>
        </w:rPr>
        <w:tab/>
      </w:r>
      <w:r w:rsidRPr="00B06AEC">
        <w:rPr>
          <w:rFonts w:eastAsia="Times"/>
          <w:szCs w:val="20"/>
        </w:rPr>
        <w:tab/>
        <w:t>M.A. University of Manitoba</w:t>
      </w:r>
      <w:r w:rsidR="00FC7DB1">
        <w:rPr>
          <w:rFonts w:eastAsia="Times"/>
          <w:szCs w:val="20"/>
        </w:rPr>
        <w:t>, Winnipeg, MB</w:t>
      </w:r>
    </w:p>
    <w:p w14:paraId="1B2F4AE7" w14:textId="77777777" w:rsidR="00C17778" w:rsidRPr="00B06AEC" w:rsidRDefault="00C17778" w:rsidP="00C17778">
      <w:pPr>
        <w:tabs>
          <w:tab w:val="left" w:pos="720"/>
        </w:tabs>
        <w:ind w:left="720" w:hanging="720"/>
        <w:rPr>
          <w:rFonts w:eastAsia="Times"/>
          <w:szCs w:val="20"/>
        </w:rPr>
      </w:pPr>
      <w:r w:rsidRPr="00B06AEC">
        <w:rPr>
          <w:rFonts w:eastAsia="Times"/>
          <w:szCs w:val="20"/>
        </w:rPr>
        <w:tab/>
      </w:r>
      <w:r w:rsidRPr="00B06AEC">
        <w:rPr>
          <w:rFonts w:eastAsia="Times"/>
          <w:szCs w:val="20"/>
        </w:rPr>
        <w:tab/>
        <w:t>Social Psychology</w:t>
      </w:r>
    </w:p>
    <w:p w14:paraId="00594408" w14:textId="77777777" w:rsidR="00C17778" w:rsidRPr="00B06AEC" w:rsidRDefault="00C17778" w:rsidP="00473725">
      <w:pPr>
        <w:tabs>
          <w:tab w:val="left" w:pos="720"/>
        </w:tabs>
        <w:ind w:left="1440" w:hanging="720"/>
        <w:rPr>
          <w:rFonts w:eastAsia="Times"/>
          <w:szCs w:val="20"/>
        </w:rPr>
      </w:pPr>
      <w:r w:rsidRPr="00B06AEC">
        <w:rPr>
          <w:rFonts w:eastAsia="Times"/>
          <w:szCs w:val="20"/>
        </w:rPr>
        <w:tab/>
        <w:t xml:space="preserve">Thesis: </w:t>
      </w:r>
      <w:r w:rsidRPr="00B06AEC">
        <w:rPr>
          <w:rFonts w:eastAsia="Times"/>
          <w:i/>
          <w:szCs w:val="20"/>
        </w:rPr>
        <w:t>The effect of ambiguity, attractiveness, and symbolic modeling on prosocial behaviour in non emergency situations</w:t>
      </w:r>
      <w:r w:rsidRPr="00B06AEC">
        <w:rPr>
          <w:rFonts w:eastAsia="Times"/>
          <w:szCs w:val="20"/>
        </w:rPr>
        <w:t>.</w:t>
      </w:r>
    </w:p>
    <w:p w14:paraId="693A4BE7" w14:textId="11DC5236" w:rsidR="00C17778" w:rsidRPr="00B06AEC" w:rsidRDefault="00C17778" w:rsidP="00C17778">
      <w:pPr>
        <w:tabs>
          <w:tab w:val="left" w:pos="720"/>
        </w:tabs>
        <w:ind w:left="720" w:hanging="720"/>
        <w:rPr>
          <w:rFonts w:eastAsia="Times"/>
          <w:szCs w:val="20"/>
        </w:rPr>
      </w:pPr>
      <w:r w:rsidRPr="00B06AEC">
        <w:rPr>
          <w:rFonts w:eastAsia="Times"/>
          <w:szCs w:val="20"/>
        </w:rPr>
        <w:t>1972</w:t>
      </w:r>
      <w:r w:rsidRPr="00B06AEC">
        <w:rPr>
          <w:rFonts w:eastAsia="Times"/>
          <w:szCs w:val="20"/>
        </w:rPr>
        <w:tab/>
      </w:r>
      <w:r w:rsidRPr="00B06AEC">
        <w:rPr>
          <w:rFonts w:eastAsia="Times"/>
          <w:szCs w:val="20"/>
        </w:rPr>
        <w:tab/>
        <w:t>A.B. (Honors) Bard College</w:t>
      </w:r>
      <w:r w:rsidR="00FC7DB1">
        <w:rPr>
          <w:rFonts w:eastAsia="Times"/>
          <w:szCs w:val="20"/>
        </w:rPr>
        <w:t xml:space="preserve">, </w:t>
      </w:r>
      <w:r w:rsidR="00FC7DB1" w:rsidRPr="00B06AEC">
        <w:rPr>
          <w:rFonts w:eastAsia="Times"/>
          <w:szCs w:val="20"/>
        </w:rPr>
        <w:t>Annandale, New York</w:t>
      </w:r>
    </w:p>
    <w:p w14:paraId="259A721D" w14:textId="77777777" w:rsidR="00C17778" w:rsidRPr="00B06AEC" w:rsidRDefault="00C17778" w:rsidP="00C17778">
      <w:pPr>
        <w:tabs>
          <w:tab w:val="left" w:pos="720"/>
        </w:tabs>
        <w:ind w:left="720" w:hanging="720"/>
        <w:rPr>
          <w:rFonts w:eastAsia="Times"/>
          <w:szCs w:val="20"/>
        </w:rPr>
      </w:pPr>
      <w:r w:rsidRPr="00B06AEC">
        <w:rPr>
          <w:rFonts w:eastAsia="Times"/>
          <w:szCs w:val="20"/>
        </w:rPr>
        <w:tab/>
      </w:r>
      <w:r w:rsidRPr="00B06AEC">
        <w:rPr>
          <w:rFonts w:eastAsia="Times"/>
          <w:szCs w:val="20"/>
        </w:rPr>
        <w:tab/>
        <w:t>Social Psychology</w:t>
      </w:r>
    </w:p>
    <w:p w14:paraId="31188FCA" w14:textId="77777777" w:rsidR="00C17778" w:rsidRPr="00C85771" w:rsidRDefault="00C17778" w:rsidP="00C17778">
      <w:pPr>
        <w:ind w:left="720" w:hanging="720"/>
        <w:rPr>
          <w:rFonts w:eastAsia="Times"/>
          <w:sz w:val="16"/>
          <w:szCs w:val="16"/>
        </w:rPr>
      </w:pPr>
    </w:p>
    <w:p w14:paraId="1650F647" w14:textId="77777777" w:rsidR="00C17778" w:rsidRPr="00B06AEC" w:rsidRDefault="00C17778" w:rsidP="00473725">
      <w:pPr>
        <w:ind w:left="720" w:hanging="720"/>
        <w:rPr>
          <w:rFonts w:eastAsia="Times"/>
          <w:b/>
          <w:caps/>
          <w:szCs w:val="20"/>
        </w:rPr>
      </w:pPr>
      <w:r w:rsidRPr="00B06AEC">
        <w:rPr>
          <w:rFonts w:eastAsia="Times"/>
          <w:b/>
          <w:caps/>
          <w:szCs w:val="20"/>
        </w:rPr>
        <w:t>AWARDS &amp; DISTINCTIONS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8"/>
        <w:gridCol w:w="1350"/>
      </w:tblGrid>
      <w:tr w:rsidR="00473725" w:rsidRPr="00B06AEC" w14:paraId="17A35F00" w14:textId="77777777" w:rsidTr="00E667E5">
        <w:tc>
          <w:tcPr>
            <w:tcW w:w="8928" w:type="dxa"/>
          </w:tcPr>
          <w:p w14:paraId="6D71BCF8" w14:textId="71803041" w:rsidR="00473725" w:rsidRDefault="00473725" w:rsidP="00EB3034">
            <w:pPr>
              <w:numPr>
                <w:ilvl w:val="0"/>
                <w:numId w:val="13"/>
              </w:numPr>
              <w:spacing w:line="320" w:lineRule="exact"/>
              <w:rPr>
                <w:rFonts w:eastAsia="Times"/>
                <w:szCs w:val="20"/>
                <w:lang w:bidi="x-none"/>
              </w:rPr>
            </w:pPr>
            <w:r w:rsidRPr="00856707">
              <w:t>UNESCO King Sejong Literacy Prize</w:t>
            </w:r>
          </w:p>
        </w:tc>
        <w:tc>
          <w:tcPr>
            <w:tcW w:w="1350" w:type="dxa"/>
          </w:tcPr>
          <w:p w14:paraId="3F6B6F8E" w14:textId="5DC822BA" w:rsidR="00473725" w:rsidRDefault="00473725" w:rsidP="00C17778">
            <w:pPr>
              <w:spacing w:line="320" w:lineRule="exact"/>
              <w:rPr>
                <w:rFonts w:eastAsia="Times"/>
                <w:szCs w:val="20"/>
                <w:lang w:bidi="x-none"/>
              </w:rPr>
            </w:pPr>
            <w:r>
              <w:rPr>
                <w:rFonts w:eastAsia="Times"/>
                <w:szCs w:val="20"/>
                <w:lang w:bidi="x-none"/>
              </w:rPr>
              <w:t>2017/09/08</w:t>
            </w:r>
          </w:p>
        </w:tc>
      </w:tr>
      <w:tr w:rsidR="00C85771" w:rsidRPr="00B06AEC" w14:paraId="053E444A" w14:textId="77777777" w:rsidTr="00E667E5">
        <w:tc>
          <w:tcPr>
            <w:tcW w:w="8928" w:type="dxa"/>
          </w:tcPr>
          <w:p w14:paraId="62A78E03" w14:textId="640726CD" w:rsidR="00C85771" w:rsidRPr="00AC5F73" w:rsidRDefault="00C85771" w:rsidP="00EB3034">
            <w:pPr>
              <w:numPr>
                <w:ilvl w:val="0"/>
                <w:numId w:val="13"/>
              </w:numPr>
              <w:spacing w:line="320" w:lineRule="exact"/>
            </w:pPr>
            <w:r>
              <w:rPr>
                <w:rFonts w:eastAsia="Times"/>
                <w:szCs w:val="20"/>
                <w:lang w:bidi="x-none"/>
              </w:rPr>
              <w:t xml:space="preserve">Honorary </w:t>
            </w:r>
            <w:r w:rsidRPr="00B06AEC">
              <w:rPr>
                <w:rFonts w:eastAsia="Times"/>
                <w:szCs w:val="20"/>
                <w:lang w:bidi="x-none"/>
              </w:rPr>
              <w:t>Concordia University Research Chair</w:t>
            </w:r>
          </w:p>
        </w:tc>
        <w:tc>
          <w:tcPr>
            <w:tcW w:w="1350" w:type="dxa"/>
          </w:tcPr>
          <w:p w14:paraId="50FFED45" w14:textId="01687466" w:rsidR="00C85771" w:rsidRDefault="00C85771" w:rsidP="00C17778">
            <w:pPr>
              <w:spacing w:line="320" w:lineRule="exact"/>
              <w:rPr>
                <w:rFonts w:eastAsia="Times"/>
                <w:szCs w:val="20"/>
                <w:lang w:bidi="x-none"/>
              </w:rPr>
            </w:pPr>
            <w:r>
              <w:rPr>
                <w:rFonts w:eastAsia="Times"/>
                <w:szCs w:val="20"/>
                <w:lang w:bidi="x-none"/>
              </w:rPr>
              <w:t>2015-</w:t>
            </w:r>
          </w:p>
        </w:tc>
      </w:tr>
      <w:tr w:rsidR="003A25D7" w:rsidRPr="00B06AEC" w14:paraId="040B0D9F" w14:textId="77777777" w:rsidTr="00E667E5">
        <w:tc>
          <w:tcPr>
            <w:tcW w:w="8928" w:type="dxa"/>
          </w:tcPr>
          <w:p w14:paraId="33D96975" w14:textId="0F1DB145" w:rsidR="003A25D7" w:rsidRPr="00EB3034" w:rsidRDefault="003A25D7" w:rsidP="00EB3034">
            <w:pPr>
              <w:numPr>
                <w:ilvl w:val="0"/>
                <w:numId w:val="13"/>
              </w:numPr>
              <w:spacing w:line="320" w:lineRule="exact"/>
              <w:rPr>
                <w:color w:val="1A1A1A"/>
              </w:rPr>
            </w:pPr>
            <w:r w:rsidRPr="00AC5F73">
              <w:t>Foundation P&amp;V</w:t>
            </w:r>
            <w:r w:rsidR="00747C66">
              <w:t>,</w:t>
            </w:r>
            <w:r w:rsidRPr="00AC5F73">
              <w:t xml:space="preserve"> Prize for research on integration of young people excluded by early school leaving and unemployment</w:t>
            </w:r>
          </w:p>
        </w:tc>
        <w:tc>
          <w:tcPr>
            <w:tcW w:w="1350" w:type="dxa"/>
          </w:tcPr>
          <w:p w14:paraId="36AF743D" w14:textId="34A0026E" w:rsidR="003A25D7" w:rsidRDefault="003A25D7" w:rsidP="00C17778">
            <w:pPr>
              <w:spacing w:line="320" w:lineRule="exact"/>
              <w:rPr>
                <w:rFonts w:eastAsia="Times"/>
                <w:szCs w:val="20"/>
                <w:lang w:bidi="x-none"/>
              </w:rPr>
            </w:pPr>
            <w:r>
              <w:rPr>
                <w:rFonts w:eastAsia="Times"/>
                <w:szCs w:val="20"/>
                <w:lang w:bidi="x-none"/>
              </w:rPr>
              <w:t>2012-2013</w:t>
            </w:r>
          </w:p>
        </w:tc>
      </w:tr>
      <w:tr w:rsidR="00FF6EE0" w:rsidRPr="00B06AEC" w14:paraId="6CE205F9" w14:textId="77777777" w:rsidTr="00E667E5">
        <w:tc>
          <w:tcPr>
            <w:tcW w:w="8928" w:type="dxa"/>
          </w:tcPr>
          <w:p w14:paraId="0442B584" w14:textId="0F0D0303" w:rsidR="00FF6EE0" w:rsidRPr="00EB3034" w:rsidRDefault="00FF6EE0" w:rsidP="00502238">
            <w:pPr>
              <w:numPr>
                <w:ilvl w:val="0"/>
                <w:numId w:val="13"/>
              </w:numPr>
              <w:spacing w:line="320" w:lineRule="exact"/>
              <w:rPr>
                <w:color w:val="1A1A1A"/>
              </w:rPr>
            </w:pPr>
            <w:r>
              <w:rPr>
                <w:rFonts w:ascii="monospace" w:hAnsi="monospace" w:cs="monospace"/>
                <w:color w:val="000000"/>
              </w:rPr>
              <w:t>Information Age Publishing Distance Edu</w:t>
            </w:r>
            <w:r w:rsidR="00502238">
              <w:rPr>
                <w:rFonts w:ascii="monospace" w:hAnsi="monospace" w:cs="monospace"/>
                <w:color w:val="000000"/>
              </w:rPr>
              <w:t>cation Book Award</w:t>
            </w:r>
            <w:r w:rsidR="00747C66">
              <w:rPr>
                <w:rFonts w:ascii="monospace" w:hAnsi="monospace" w:cs="monospace"/>
                <w:color w:val="000000"/>
              </w:rPr>
              <w:t xml:space="preserve"> </w:t>
            </w:r>
            <w:r w:rsidR="00502238">
              <w:rPr>
                <w:rFonts w:ascii="monospace" w:hAnsi="monospace" w:cs="monospace"/>
                <w:color w:val="000000"/>
              </w:rPr>
              <w:t>-</w:t>
            </w:r>
            <w:r w:rsidR="00747C66">
              <w:rPr>
                <w:rFonts w:ascii="monospace" w:hAnsi="monospace" w:cs="monospace"/>
                <w:color w:val="000000"/>
              </w:rPr>
              <w:t>-</w:t>
            </w:r>
            <w:r w:rsidR="00502238">
              <w:rPr>
                <w:rFonts w:ascii="monospace" w:hAnsi="monospace" w:cs="monospace"/>
                <w:color w:val="000000"/>
              </w:rPr>
              <w:t xml:space="preserve"> Second Place</w:t>
            </w:r>
          </w:p>
        </w:tc>
        <w:tc>
          <w:tcPr>
            <w:tcW w:w="1350" w:type="dxa"/>
          </w:tcPr>
          <w:p w14:paraId="0E3A47D2" w14:textId="0560B6AC" w:rsidR="00FF6EE0" w:rsidRDefault="00FF6EE0" w:rsidP="00C17778">
            <w:pPr>
              <w:spacing w:line="320" w:lineRule="exact"/>
              <w:rPr>
                <w:rFonts w:eastAsia="Times"/>
                <w:szCs w:val="20"/>
                <w:lang w:bidi="x-none"/>
              </w:rPr>
            </w:pPr>
            <w:r>
              <w:rPr>
                <w:rFonts w:eastAsia="Times"/>
                <w:szCs w:val="20"/>
                <w:lang w:bidi="x-none"/>
              </w:rPr>
              <w:t>2012</w:t>
            </w:r>
          </w:p>
        </w:tc>
      </w:tr>
      <w:tr w:rsidR="00EB3034" w:rsidRPr="00B06AEC" w14:paraId="445F8992" w14:textId="77777777" w:rsidTr="00E667E5">
        <w:tc>
          <w:tcPr>
            <w:tcW w:w="8928" w:type="dxa"/>
          </w:tcPr>
          <w:p w14:paraId="2846C7A0" w14:textId="1C18FBEF" w:rsidR="00EB3034" w:rsidRPr="00EB3034" w:rsidRDefault="00EB3034" w:rsidP="00502238">
            <w:pPr>
              <w:numPr>
                <w:ilvl w:val="0"/>
                <w:numId w:val="13"/>
              </w:numPr>
              <w:spacing w:line="320" w:lineRule="exact"/>
            </w:pPr>
            <w:r w:rsidRPr="00EB3034">
              <w:rPr>
                <w:color w:val="1A1A1A"/>
              </w:rPr>
              <w:t>I</w:t>
            </w:r>
            <w:r>
              <w:rPr>
                <w:color w:val="1A1A1A"/>
              </w:rPr>
              <w:t xml:space="preserve">nformation Age Publishers </w:t>
            </w:r>
            <w:r w:rsidR="004E549B">
              <w:rPr>
                <w:color w:val="1A1A1A"/>
              </w:rPr>
              <w:t xml:space="preserve">&amp; </w:t>
            </w:r>
            <w:r w:rsidRPr="00EB3034">
              <w:rPr>
                <w:color w:val="1A1A1A"/>
              </w:rPr>
              <w:t>D</w:t>
            </w:r>
            <w:r>
              <w:rPr>
                <w:color w:val="1A1A1A"/>
              </w:rPr>
              <w:t xml:space="preserve">ivision of </w:t>
            </w:r>
            <w:r w:rsidRPr="00EB3034">
              <w:rPr>
                <w:color w:val="1A1A1A"/>
              </w:rPr>
              <w:t>D</w:t>
            </w:r>
            <w:r>
              <w:rPr>
                <w:color w:val="1A1A1A"/>
              </w:rPr>
              <w:t xml:space="preserve">istance </w:t>
            </w:r>
            <w:r w:rsidRPr="00EB3034">
              <w:rPr>
                <w:color w:val="1A1A1A"/>
              </w:rPr>
              <w:t>L</w:t>
            </w:r>
            <w:r w:rsidR="00502238">
              <w:rPr>
                <w:color w:val="1A1A1A"/>
              </w:rPr>
              <w:t>earning</w:t>
            </w:r>
            <w:r>
              <w:rPr>
                <w:color w:val="1A1A1A"/>
              </w:rPr>
              <w:t>,</w:t>
            </w:r>
            <w:r w:rsidRPr="00EB3034">
              <w:rPr>
                <w:color w:val="1A1A1A"/>
              </w:rPr>
              <w:t xml:space="preserve"> Distance Education Journal Article Award</w:t>
            </w:r>
            <w:r>
              <w:rPr>
                <w:color w:val="1A1A1A"/>
              </w:rPr>
              <w:t>, Advancing Research – First Place</w:t>
            </w:r>
          </w:p>
        </w:tc>
        <w:tc>
          <w:tcPr>
            <w:tcW w:w="1350" w:type="dxa"/>
          </w:tcPr>
          <w:p w14:paraId="3E650437" w14:textId="01FA7730" w:rsidR="00EB3034" w:rsidRDefault="00EB3034" w:rsidP="00C17778">
            <w:pPr>
              <w:spacing w:line="320" w:lineRule="exact"/>
              <w:rPr>
                <w:rFonts w:eastAsia="Times"/>
                <w:szCs w:val="20"/>
                <w:lang w:bidi="x-none"/>
              </w:rPr>
            </w:pPr>
            <w:r>
              <w:rPr>
                <w:rFonts w:eastAsia="Times"/>
                <w:szCs w:val="20"/>
                <w:lang w:bidi="x-none"/>
              </w:rPr>
              <w:t>2012</w:t>
            </w:r>
          </w:p>
        </w:tc>
      </w:tr>
      <w:tr w:rsidR="00E667E5" w:rsidRPr="00B06AEC" w14:paraId="0A1F519A" w14:textId="77777777" w:rsidTr="00E667E5">
        <w:tc>
          <w:tcPr>
            <w:tcW w:w="8928" w:type="dxa"/>
          </w:tcPr>
          <w:p w14:paraId="3EDEA769" w14:textId="5E38F01A" w:rsidR="00FC6A6E" w:rsidRDefault="00FC6A6E" w:rsidP="00C17778">
            <w:pPr>
              <w:numPr>
                <w:ilvl w:val="0"/>
                <w:numId w:val="13"/>
              </w:numPr>
              <w:spacing w:line="320" w:lineRule="exact"/>
            </w:pPr>
            <w:r>
              <w:t>University of York Ho</w:t>
            </w:r>
            <w:r w:rsidR="00796D7D">
              <w:t>norary Visiting Professor,</w:t>
            </w:r>
            <w:r>
              <w:t xml:space="preserve"> Institute for Effective Education</w:t>
            </w:r>
          </w:p>
        </w:tc>
        <w:tc>
          <w:tcPr>
            <w:tcW w:w="1350" w:type="dxa"/>
          </w:tcPr>
          <w:p w14:paraId="7EC94314" w14:textId="2DEA1B5B" w:rsidR="00FC6A6E" w:rsidRDefault="00FC6A6E" w:rsidP="00DB20C6">
            <w:pPr>
              <w:spacing w:line="320" w:lineRule="exact"/>
              <w:rPr>
                <w:rFonts w:eastAsia="Times"/>
                <w:szCs w:val="20"/>
                <w:lang w:bidi="x-none"/>
              </w:rPr>
            </w:pPr>
            <w:r>
              <w:rPr>
                <w:rFonts w:eastAsia="Times"/>
                <w:szCs w:val="20"/>
                <w:lang w:bidi="x-none"/>
              </w:rPr>
              <w:t>2011-201</w:t>
            </w:r>
            <w:r w:rsidR="00DD7A7B">
              <w:rPr>
                <w:rFonts w:eastAsia="Times"/>
                <w:szCs w:val="20"/>
                <w:lang w:bidi="x-none"/>
              </w:rPr>
              <w:t>6/03/31</w:t>
            </w:r>
          </w:p>
        </w:tc>
      </w:tr>
      <w:tr w:rsidR="00E667E5" w:rsidRPr="00B06AEC" w14:paraId="6F6C22B1" w14:textId="77777777" w:rsidTr="00E667E5">
        <w:tc>
          <w:tcPr>
            <w:tcW w:w="8928" w:type="dxa"/>
          </w:tcPr>
          <w:p w14:paraId="6E8A33D2" w14:textId="77777777" w:rsidR="00FC6A6E" w:rsidRDefault="00FC6A6E" w:rsidP="00C17778">
            <w:pPr>
              <w:numPr>
                <w:ilvl w:val="0"/>
                <w:numId w:val="13"/>
              </w:numPr>
              <w:spacing w:line="320" w:lineRule="exact"/>
            </w:pPr>
            <w:r>
              <w:t>Concordia University Provost’s Circle of Distinction</w:t>
            </w:r>
          </w:p>
        </w:tc>
        <w:tc>
          <w:tcPr>
            <w:tcW w:w="1350" w:type="dxa"/>
          </w:tcPr>
          <w:p w14:paraId="46F2E5F1" w14:textId="77777777" w:rsidR="00FC6A6E" w:rsidRDefault="00FC6A6E" w:rsidP="00C17778">
            <w:pPr>
              <w:spacing w:line="320" w:lineRule="exact"/>
              <w:rPr>
                <w:rFonts w:eastAsia="Times"/>
                <w:szCs w:val="20"/>
                <w:lang w:bidi="x-none"/>
              </w:rPr>
            </w:pPr>
            <w:r>
              <w:rPr>
                <w:rFonts w:eastAsia="Times"/>
                <w:szCs w:val="20"/>
                <w:lang w:bidi="x-none"/>
              </w:rPr>
              <w:t>2011</w:t>
            </w:r>
          </w:p>
        </w:tc>
      </w:tr>
      <w:tr w:rsidR="002D77F1" w:rsidRPr="00B06AEC" w14:paraId="02A215E3" w14:textId="77777777" w:rsidTr="00E667E5">
        <w:tc>
          <w:tcPr>
            <w:tcW w:w="8928" w:type="dxa"/>
          </w:tcPr>
          <w:p w14:paraId="227BDFD5" w14:textId="6487EC68" w:rsidR="002D77F1" w:rsidRPr="00B06AEC" w:rsidRDefault="001E125D" w:rsidP="00C17778">
            <w:pPr>
              <w:numPr>
                <w:ilvl w:val="0"/>
                <w:numId w:val="13"/>
              </w:numPr>
              <w:spacing w:line="320" w:lineRule="exact"/>
            </w:pPr>
            <w:r>
              <w:t>Canadian Network fo</w:t>
            </w:r>
            <w:r w:rsidR="00502238">
              <w:t>r Innovation in Education</w:t>
            </w:r>
            <w:r w:rsidR="00747C66">
              <w:t>,</w:t>
            </w:r>
            <w:r>
              <w:t xml:space="preserve"> Award of Merit for Excellence and Innovation in Overall Use of Technology for Learning</w:t>
            </w:r>
          </w:p>
        </w:tc>
        <w:tc>
          <w:tcPr>
            <w:tcW w:w="1350" w:type="dxa"/>
          </w:tcPr>
          <w:p w14:paraId="0546A7DA" w14:textId="77777777" w:rsidR="002D77F1" w:rsidRPr="00B06AEC" w:rsidRDefault="002D77F1" w:rsidP="00C17778">
            <w:pPr>
              <w:spacing w:line="320" w:lineRule="exact"/>
              <w:rPr>
                <w:rFonts w:eastAsia="Times"/>
                <w:szCs w:val="20"/>
                <w:lang w:bidi="x-none"/>
              </w:rPr>
            </w:pPr>
            <w:r>
              <w:rPr>
                <w:rFonts w:eastAsia="Times"/>
                <w:szCs w:val="20"/>
                <w:lang w:bidi="x-none"/>
              </w:rPr>
              <w:t>2011</w:t>
            </w:r>
          </w:p>
        </w:tc>
      </w:tr>
      <w:tr w:rsidR="00C17778" w:rsidRPr="00B06AEC" w14:paraId="1D40F404" w14:textId="77777777" w:rsidTr="00E667E5">
        <w:tc>
          <w:tcPr>
            <w:tcW w:w="8928" w:type="dxa"/>
          </w:tcPr>
          <w:p w14:paraId="1F2E6814" w14:textId="2D1B119A" w:rsidR="00C17778" w:rsidRPr="00B06AEC" w:rsidRDefault="00C17778" w:rsidP="00C17778">
            <w:pPr>
              <w:numPr>
                <w:ilvl w:val="0"/>
                <w:numId w:val="13"/>
              </w:numPr>
              <w:spacing w:line="320" w:lineRule="exact"/>
              <w:rPr>
                <w:color w:val="000000"/>
              </w:rPr>
            </w:pPr>
            <w:r w:rsidRPr="00B06AEC">
              <w:t>Cana</w:t>
            </w:r>
            <w:r w:rsidR="00502238">
              <w:t>dian Education Association</w:t>
            </w:r>
            <w:r w:rsidRPr="00B06AEC">
              <w:t>, Whitworth Award for Education Research</w:t>
            </w:r>
          </w:p>
        </w:tc>
        <w:tc>
          <w:tcPr>
            <w:tcW w:w="1350" w:type="dxa"/>
          </w:tcPr>
          <w:p w14:paraId="525B8D1A"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2010</w:t>
            </w:r>
          </w:p>
        </w:tc>
      </w:tr>
      <w:tr w:rsidR="00C17778" w:rsidRPr="00B06AEC" w14:paraId="7E984177" w14:textId="77777777" w:rsidTr="00E667E5">
        <w:tc>
          <w:tcPr>
            <w:tcW w:w="8928" w:type="dxa"/>
          </w:tcPr>
          <w:p w14:paraId="5FDE0190" w14:textId="027EFE17" w:rsidR="00C17778" w:rsidRPr="00B06AEC" w:rsidRDefault="00C17778" w:rsidP="00502238">
            <w:pPr>
              <w:numPr>
                <w:ilvl w:val="0"/>
                <w:numId w:val="13"/>
              </w:numPr>
              <w:spacing w:line="320" w:lineRule="exact"/>
              <w:rPr>
                <w:color w:val="000000"/>
              </w:rPr>
            </w:pPr>
            <w:r w:rsidRPr="00B06AEC">
              <w:rPr>
                <w:color w:val="000000"/>
              </w:rPr>
              <w:t>Association for Educational Communications and Technology Design &amp; Development, Outstanding Practice Award</w:t>
            </w:r>
          </w:p>
        </w:tc>
        <w:tc>
          <w:tcPr>
            <w:tcW w:w="1350" w:type="dxa"/>
          </w:tcPr>
          <w:p w14:paraId="62EECF6C"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2010</w:t>
            </w:r>
          </w:p>
        </w:tc>
      </w:tr>
      <w:tr w:rsidR="00C17778" w:rsidRPr="00B06AEC" w14:paraId="133A8E51" w14:textId="77777777" w:rsidTr="00E667E5">
        <w:tc>
          <w:tcPr>
            <w:tcW w:w="8928" w:type="dxa"/>
          </w:tcPr>
          <w:p w14:paraId="32146D44" w14:textId="0139527A" w:rsidR="00C17778" w:rsidRPr="00B06AEC" w:rsidRDefault="00C17778" w:rsidP="00502238">
            <w:pPr>
              <w:numPr>
                <w:ilvl w:val="0"/>
                <w:numId w:val="13"/>
              </w:numPr>
              <w:spacing w:line="320" w:lineRule="exact"/>
              <w:rPr>
                <w:color w:val="000000"/>
              </w:rPr>
            </w:pPr>
            <w:r w:rsidRPr="00B06AEC">
              <w:rPr>
                <w:rFonts w:cs="Times"/>
              </w:rPr>
              <w:t>Educational Multimedia, Hypermedia &amp; Telecommunications</w:t>
            </w:r>
            <w:r w:rsidR="00747C66">
              <w:rPr>
                <w:rFonts w:cs="Times"/>
              </w:rPr>
              <w:t>,</w:t>
            </w:r>
            <w:r w:rsidRPr="00B06AEC">
              <w:rPr>
                <w:rFonts w:cs="Times"/>
              </w:rPr>
              <w:t xml:space="preserve"> </w:t>
            </w:r>
            <w:r w:rsidRPr="00B06AEC">
              <w:t xml:space="preserve">Outstanding Paper Award </w:t>
            </w:r>
          </w:p>
        </w:tc>
        <w:tc>
          <w:tcPr>
            <w:tcW w:w="1350" w:type="dxa"/>
          </w:tcPr>
          <w:p w14:paraId="54B08712"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2010</w:t>
            </w:r>
          </w:p>
        </w:tc>
      </w:tr>
      <w:tr w:rsidR="00C17778" w:rsidRPr="00B06AEC" w14:paraId="3E770FF6" w14:textId="77777777" w:rsidTr="00E667E5">
        <w:tc>
          <w:tcPr>
            <w:tcW w:w="8928" w:type="dxa"/>
          </w:tcPr>
          <w:p w14:paraId="4872658F" w14:textId="77777777" w:rsidR="00C17778" w:rsidRPr="00B06AEC" w:rsidRDefault="00C17778" w:rsidP="00C17778">
            <w:pPr>
              <w:numPr>
                <w:ilvl w:val="0"/>
                <w:numId w:val="13"/>
              </w:numPr>
              <w:spacing w:line="320" w:lineRule="exact"/>
              <w:rPr>
                <w:rFonts w:eastAsia="Times"/>
                <w:i/>
                <w:lang w:bidi="x-none"/>
              </w:rPr>
            </w:pPr>
            <w:r w:rsidRPr="00B06AEC">
              <w:rPr>
                <w:color w:val="000000"/>
              </w:rPr>
              <w:t>Cooperative Learning, Special Interest Group of the American Educational Research Association, Outstanding Contributions to Cooperative Learning Award</w:t>
            </w:r>
          </w:p>
        </w:tc>
        <w:tc>
          <w:tcPr>
            <w:tcW w:w="1350" w:type="dxa"/>
          </w:tcPr>
          <w:p w14:paraId="67AEF843"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2009</w:t>
            </w:r>
          </w:p>
        </w:tc>
      </w:tr>
      <w:tr w:rsidR="00C17778" w:rsidRPr="00B06AEC" w14:paraId="6C20CE1A" w14:textId="77777777" w:rsidTr="00E667E5">
        <w:tc>
          <w:tcPr>
            <w:tcW w:w="8928" w:type="dxa"/>
          </w:tcPr>
          <w:p w14:paraId="78AC203D"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i/>
                <w:lang w:bidi="x-none"/>
              </w:rPr>
              <w:t>Canadian Journal of Learning and Technology</w:t>
            </w:r>
            <w:r w:rsidRPr="00B06AEC">
              <w:rPr>
                <w:rFonts w:eastAsia="Times"/>
                <w:lang w:bidi="x-none"/>
              </w:rPr>
              <w:t xml:space="preserve"> Editor's Award</w:t>
            </w:r>
          </w:p>
        </w:tc>
        <w:tc>
          <w:tcPr>
            <w:tcW w:w="1350" w:type="dxa"/>
          </w:tcPr>
          <w:p w14:paraId="7E5DB61F"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2007</w:t>
            </w:r>
          </w:p>
        </w:tc>
      </w:tr>
      <w:tr w:rsidR="00C17778" w:rsidRPr="00B06AEC" w14:paraId="06E2F458" w14:textId="77777777" w:rsidTr="00E667E5">
        <w:tc>
          <w:tcPr>
            <w:tcW w:w="8928" w:type="dxa"/>
          </w:tcPr>
          <w:p w14:paraId="3FB77CBA" w14:textId="74FD8F93" w:rsidR="00C17778" w:rsidRPr="00747C66" w:rsidRDefault="00C17778" w:rsidP="00747C66">
            <w:pPr>
              <w:numPr>
                <w:ilvl w:val="0"/>
                <w:numId w:val="13"/>
              </w:numPr>
              <w:spacing w:line="320" w:lineRule="exact"/>
              <w:rPr>
                <w:rFonts w:eastAsia="Times"/>
                <w:szCs w:val="20"/>
                <w:lang w:bidi="x-none"/>
              </w:rPr>
            </w:pPr>
            <w:r w:rsidRPr="00B06AEC">
              <w:rPr>
                <w:rFonts w:eastAsia="Times"/>
                <w:szCs w:val="20"/>
                <w:lang w:bidi="x-none"/>
              </w:rPr>
              <w:t>Society for Research i</w:t>
            </w:r>
            <w:r w:rsidR="00747C66">
              <w:rPr>
                <w:rFonts w:eastAsia="Times"/>
                <w:szCs w:val="20"/>
                <w:lang w:bidi="x-none"/>
              </w:rPr>
              <w:t>n Systematic Review Methodology, Founding nominee</w:t>
            </w:r>
            <w:r w:rsidRPr="00747C66">
              <w:rPr>
                <w:rFonts w:eastAsia="Times"/>
                <w:szCs w:val="20"/>
                <w:lang w:bidi="x-none"/>
              </w:rPr>
              <w:t xml:space="preserve"> </w:t>
            </w:r>
          </w:p>
        </w:tc>
        <w:tc>
          <w:tcPr>
            <w:tcW w:w="1350" w:type="dxa"/>
          </w:tcPr>
          <w:p w14:paraId="7D38CB7A"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2006</w:t>
            </w:r>
          </w:p>
        </w:tc>
      </w:tr>
      <w:tr w:rsidR="00C17778" w:rsidRPr="00B06AEC" w14:paraId="73E54732" w14:textId="77777777" w:rsidTr="00E667E5">
        <w:tc>
          <w:tcPr>
            <w:tcW w:w="8928" w:type="dxa"/>
          </w:tcPr>
          <w:p w14:paraId="4BC49289" w14:textId="3E79DFB5"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Canadian Association of Distance Education</w:t>
            </w:r>
            <w:r w:rsidR="00747C66">
              <w:rPr>
                <w:rFonts w:eastAsia="Times"/>
                <w:szCs w:val="20"/>
                <w:lang w:bidi="x-none"/>
              </w:rPr>
              <w:t>,</w:t>
            </w:r>
            <w:r w:rsidRPr="00B06AEC">
              <w:rPr>
                <w:rFonts w:eastAsia="Times"/>
                <w:szCs w:val="20"/>
                <w:lang w:bidi="x-none"/>
              </w:rPr>
              <w:t xml:space="preserve"> Research Award</w:t>
            </w:r>
          </w:p>
        </w:tc>
        <w:tc>
          <w:tcPr>
            <w:tcW w:w="1350" w:type="dxa"/>
          </w:tcPr>
          <w:p w14:paraId="4F365EF2"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2004</w:t>
            </w:r>
          </w:p>
        </w:tc>
      </w:tr>
      <w:tr w:rsidR="00C17778" w:rsidRPr="00B06AEC" w14:paraId="325FBFB3" w14:textId="77777777" w:rsidTr="00E667E5">
        <w:tc>
          <w:tcPr>
            <w:tcW w:w="8928" w:type="dxa"/>
          </w:tcPr>
          <w:p w14:paraId="3DE94ED6"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Concordia University Research Chair</w:t>
            </w:r>
          </w:p>
        </w:tc>
        <w:tc>
          <w:tcPr>
            <w:tcW w:w="1350" w:type="dxa"/>
          </w:tcPr>
          <w:p w14:paraId="3A824361" w14:textId="77777777" w:rsidR="00C17778" w:rsidRPr="00B06AEC" w:rsidRDefault="00C17778" w:rsidP="00C17778">
            <w:pPr>
              <w:spacing w:line="320" w:lineRule="exact"/>
              <w:rPr>
                <w:rFonts w:eastAsia="Times"/>
                <w:szCs w:val="20"/>
                <w:lang w:bidi="x-none"/>
              </w:rPr>
            </w:pPr>
            <w:r w:rsidRPr="00B06AEC">
              <w:rPr>
                <w:rFonts w:eastAsia="Times"/>
                <w:szCs w:val="20"/>
                <w:lang w:bidi="x-none"/>
              </w:rPr>
              <w:t>2001-15</w:t>
            </w:r>
          </w:p>
        </w:tc>
      </w:tr>
      <w:tr w:rsidR="00C17778" w:rsidRPr="00B06AEC" w14:paraId="6142FD32" w14:textId="77777777" w:rsidTr="00E667E5">
        <w:tc>
          <w:tcPr>
            <w:tcW w:w="8928" w:type="dxa"/>
          </w:tcPr>
          <w:p w14:paraId="1E49F93E"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W.J. McKeachie Career Achievement Award</w:t>
            </w:r>
          </w:p>
        </w:tc>
        <w:tc>
          <w:tcPr>
            <w:tcW w:w="1350" w:type="dxa"/>
          </w:tcPr>
          <w:p w14:paraId="16EB7061"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1997</w:t>
            </w:r>
          </w:p>
        </w:tc>
      </w:tr>
      <w:tr w:rsidR="00C17778" w:rsidRPr="00B06AEC" w14:paraId="09D4BFC9" w14:textId="77777777" w:rsidTr="00E667E5">
        <w:tc>
          <w:tcPr>
            <w:tcW w:w="8928" w:type="dxa"/>
          </w:tcPr>
          <w:p w14:paraId="61F85DB3" w14:textId="4D8540D3"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Canadian Society for Stu</w:t>
            </w:r>
            <w:r w:rsidR="00502238">
              <w:rPr>
                <w:rFonts w:eastAsia="Times"/>
                <w:szCs w:val="20"/>
                <w:lang w:bidi="x-none"/>
              </w:rPr>
              <w:t>dies in Higher Education</w:t>
            </w:r>
            <w:r w:rsidR="00747C66">
              <w:rPr>
                <w:rFonts w:eastAsia="Times"/>
                <w:szCs w:val="20"/>
                <w:lang w:bidi="x-none"/>
              </w:rPr>
              <w:t>,</w:t>
            </w:r>
            <w:r w:rsidRPr="00B06AEC">
              <w:rPr>
                <w:rFonts w:eastAsia="Times"/>
                <w:szCs w:val="20"/>
                <w:lang w:bidi="x-none"/>
              </w:rPr>
              <w:t xml:space="preserve"> Research Award</w:t>
            </w:r>
          </w:p>
        </w:tc>
        <w:tc>
          <w:tcPr>
            <w:tcW w:w="1350" w:type="dxa"/>
          </w:tcPr>
          <w:p w14:paraId="102F8382"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1997</w:t>
            </w:r>
          </w:p>
        </w:tc>
      </w:tr>
      <w:tr w:rsidR="00C17778" w:rsidRPr="00B06AEC" w14:paraId="2098F819" w14:textId="77777777" w:rsidTr="00E667E5">
        <w:tc>
          <w:tcPr>
            <w:tcW w:w="8928" w:type="dxa"/>
          </w:tcPr>
          <w:p w14:paraId="41CE4648"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University Nominee, 3M Teaching Fellowship</w:t>
            </w:r>
          </w:p>
        </w:tc>
        <w:tc>
          <w:tcPr>
            <w:tcW w:w="1350" w:type="dxa"/>
          </w:tcPr>
          <w:p w14:paraId="216AFDD7"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1989</w:t>
            </w:r>
          </w:p>
        </w:tc>
      </w:tr>
      <w:tr w:rsidR="00C17778" w:rsidRPr="00B06AEC" w14:paraId="2D594AA0" w14:textId="77777777" w:rsidTr="00E667E5">
        <w:tc>
          <w:tcPr>
            <w:tcW w:w="8928" w:type="dxa"/>
          </w:tcPr>
          <w:p w14:paraId="2772AC81"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Canada Council Doctoral Fellowship</w:t>
            </w:r>
            <w:r w:rsidRPr="00B06AEC">
              <w:rPr>
                <w:rFonts w:eastAsia="Times"/>
                <w:szCs w:val="20"/>
                <w:lang w:bidi="x-none"/>
              </w:rPr>
              <w:tab/>
            </w:r>
          </w:p>
        </w:tc>
        <w:tc>
          <w:tcPr>
            <w:tcW w:w="1350" w:type="dxa"/>
          </w:tcPr>
          <w:p w14:paraId="75508709"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1976-78</w:t>
            </w:r>
          </w:p>
        </w:tc>
      </w:tr>
      <w:tr w:rsidR="00C17778" w:rsidRPr="00B06AEC" w14:paraId="75DA77CA" w14:textId="77777777" w:rsidTr="00E667E5">
        <w:tc>
          <w:tcPr>
            <w:tcW w:w="8928" w:type="dxa"/>
          </w:tcPr>
          <w:p w14:paraId="55909465"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Vineburg Research Prize in Psychology</w:t>
            </w:r>
          </w:p>
        </w:tc>
        <w:tc>
          <w:tcPr>
            <w:tcW w:w="1350" w:type="dxa"/>
          </w:tcPr>
          <w:p w14:paraId="2699D058"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1975</w:t>
            </w:r>
          </w:p>
        </w:tc>
      </w:tr>
      <w:tr w:rsidR="00C17778" w:rsidRPr="00B06AEC" w14:paraId="0BE2B897" w14:textId="77777777" w:rsidTr="00E667E5">
        <w:tc>
          <w:tcPr>
            <w:tcW w:w="8928" w:type="dxa"/>
          </w:tcPr>
          <w:p w14:paraId="59326695" w14:textId="77777777" w:rsidR="00C17778" w:rsidRPr="00B06AEC" w:rsidRDefault="00C17778" w:rsidP="00C17778">
            <w:pPr>
              <w:numPr>
                <w:ilvl w:val="0"/>
                <w:numId w:val="13"/>
              </w:numPr>
              <w:spacing w:line="320" w:lineRule="exact"/>
              <w:rPr>
                <w:rFonts w:eastAsia="Times"/>
                <w:szCs w:val="20"/>
                <w:lang w:bidi="x-none"/>
              </w:rPr>
            </w:pPr>
            <w:r w:rsidRPr="00B06AEC">
              <w:rPr>
                <w:rFonts w:eastAsia="Times"/>
                <w:szCs w:val="20"/>
                <w:lang w:bidi="x-none"/>
              </w:rPr>
              <w:t>University of Manitoba Graduate Fellowship</w:t>
            </w:r>
            <w:r w:rsidRPr="00B06AEC">
              <w:rPr>
                <w:rFonts w:eastAsia="Times"/>
                <w:szCs w:val="20"/>
                <w:lang w:bidi="x-none"/>
              </w:rPr>
              <w:tab/>
            </w:r>
          </w:p>
        </w:tc>
        <w:tc>
          <w:tcPr>
            <w:tcW w:w="1350" w:type="dxa"/>
          </w:tcPr>
          <w:p w14:paraId="7D965909"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1974-76</w:t>
            </w:r>
          </w:p>
        </w:tc>
      </w:tr>
    </w:tbl>
    <w:p w14:paraId="13D03853" w14:textId="77777777" w:rsidR="00C17778" w:rsidRPr="00B06AEC" w:rsidRDefault="00C17778" w:rsidP="00C17778">
      <w:pPr>
        <w:ind w:left="720" w:hanging="720"/>
        <w:rPr>
          <w:rFonts w:eastAsia="Times"/>
          <w:b/>
          <w:caps/>
          <w:szCs w:val="20"/>
        </w:rPr>
      </w:pPr>
      <w:r w:rsidRPr="00B06AEC">
        <w:rPr>
          <w:rFonts w:eastAsia="Times"/>
          <w:b/>
          <w:caps/>
          <w:szCs w:val="20"/>
        </w:rPr>
        <w:lastRenderedPageBreak/>
        <w:t>CLINICAL TRAINING</w:t>
      </w:r>
    </w:p>
    <w:p w14:paraId="360D75DC" w14:textId="77777777" w:rsidR="00C17778" w:rsidRPr="002D77F1" w:rsidRDefault="00C17778" w:rsidP="00C17778">
      <w:pPr>
        <w:ind w:left="720" w:hanging="720"/>
        <w:rPr>
          <w:rFonts w:eastAsia="Times"/>
          <w:sz w:val="16"/>
          <w:szCs w:val="16"/>
        </w:rPr>
      </w:pPr>
    </w:p>
    <w:p w14:paraId="3D6F4B1E" w14:textId="77777777" w:rsidR="00C17778" w:rsidRPr="00B06AEC" w:rsidRDefault="00C17778" w:rsidP="00C17778">
      <w:pPr>
        <w:numPr>
          <w:ilvl w:val="1"/>
          <w:numId w:val="14"/>
        </w:numPr>
        <w:tabs>
          <w:tab w:val="left" w:pos="1800"/>
        </w:tabs>
        <w:rPr>
          <w:rFonts w:eastAsia="Times"/>
          <w:szCs w:val="20"/>
        </w:rPr>
      </w:pPr>
      <w:r w:rsidRPr="00B06AEC">
        <w:rPr>
          <w:rFonts w:eastAsia="Times"/>
          <w:b/>
          <w:i/>
          <w:szCs w:val="20"/>
        </w:rPr>
        <w:t>Clerkship/practicum</w:t>
      </w:r>
      <w:r w:rsidRPr="00B06AEC">
        <w:rPr>
          <w:rFonts w:eastAsia="Times"/>
          <w:szCs w:val="20"/>
        </w:rPr>
        <w:t xml:space="preserve"> </w:t>
      </w:r>
      <w:r w:rsidRPr="00B06AEC">
        <w:rPr>
          <w:rFonts w:eastAsia="Times"/>
          <w:b/>
          <w:i/>
          <w:szCs w:val="20"/>
        </w:rPr>
        <w:t>in clinical psychology</w:t>
      </w:r>
    </w:p>
    <w:p w14:paraId="71A1A1B3" w14:textId="77777777" w:rsidR="00C17778" w:rsidRPr="00B06AEC" w:rsidRDefault="00C17778" w:rsidP="00C17778">
      <w:pPr>
        <w:tabs>
          <w:tab w:val="left" w:pos="1800"/>
        </w:tabs>
        <w:rPr>
          <w:rFonts w:eastAsia="Times"/>
          <w:szCs w:val="20"/>
        </w:rPr>
      </w:pPr>
      <w:r w:rsidRPr="00B06AEC">
        <w:rPr>
          <w:rFonts w:eastAsia="Times"/>
          <w:szCs w:val="20"/>
        </w:rPr>
        <w:tab/>
        <w:t>Psychological Services Centre</w:t>
      </w:r>
    </w:p>
    <w:p w14:paraId="60C54E21" w14:textId="77777777" w:rsidR="00C17778" w:rsidRPr="00B06AEC" w:rsidRDefault="00C17778" w:rsidP="00C17778">
      <w:pPr>
        <w:tabs>
          <w:tab w:val="left" w:pos="1800"/>
        </w:tabs>
        <w:rPr>
          <w:rFonts w:eastAsia="Times"/>
          <w:szCs w:val="20"/>
        </w:rPr>
      </w:pPr>
      <w:r w:rsidRPr="00B06AEC">
        <w:rPr>
          <w:rFonts w:eastAsia="Times"/>
          <w:szCs w:val="20"/>
        </w:rPr>
        <w:tab/>
        <w:t>University of Manitoba (APA Approved)</w:t>
      </w:r>
    </w:p>
    <w:p w14:paraId="0C533CCE" w14:textId="77777777" w:rsidR="00C17778" w:rsidRPr="002D77F1" w:rsidRDefault="00C17778" w:rsidP="00C17778">
      <w:pPr>
        <w:ind w:left="720" w:hanging="720"/>
        <w:rPr>
          <w:rFonts w:eastAsia="Times"/>
          <w:b/>
          <w:caps/>
          <w:sz w:val="16"/>
          <w:szCs w:val="16"/>
        </w:rPr>
      </w:pPr>
    </w:p>
    <w:p w14:paraId="70506521" w14:textId="77777777" w:rsidR="00C17778" w:rsidRPr="00B06AEC" w:rsidRDefault="00C17778" w:rsidP="00C17778">
      <w:pPr>
        <w:ind w:left="720" w:hanging="720"/>
        <w:rPr>
          <w:rFonts w:eastAsia="Times"/>
          <w:b/>
          <w:caps/>
          <w:szCs w:val="20"/>
        </w:rPr>
      </w:pPr>
      <w:r w:rsidRPr="00B06AEC">
        <w:rPr>
          <w:rFonts w:eastAsia="Times"/>
          <w:b/>
          <w:caps/>
          <w:szCs w:val="20"/>
        </w:rPr>
        <w:t>ACADEMIC EXPERIENCE</w:t>
      </w:r>
    </w:p>
    <w:p w14:paraId="574488F7" w14:textId="77777777" w:rsidR="00C17778" w:rsidRPr="002D77F1" w:rsidRDefault="00C17778" w:rsidP="00C17778">
      <w:pPr>
        <w:ind w:left="720" w:hanging="720"/>
        <w:rPr>
          <w:rFonts w:eastAsia="Times"/>
          <w:sz w:val="16"/>
          <w:szCs w:val="16"/>
        </w:rPr>
      </w:pPr>
    </w:p>
    <w:p w14:paraId="69A1A448" w14:textId="3E77B358" w:rsidR="004A21C6" w:rsidRDefault="004A21C6" w:rsidP="00C17778">
      <w:pPr>
        <w:tabs>
          <w:tab w:val="left" w:pos="1800"/>
        </w:tabs>
        <w:rPr>
          <w:rFonts w:eastAsia="Times"/>
          <w:szCs w:val="20"/>
        </w:rPr>
      </w:pPr>
      <w:r>
        <w:rPr>
          <w:rFonts w:eastAsia="Times"/>
          <w:szCs w:val="20"/>
        </w:rPr>
        <w:t>2018-present</w:t>
      </w:r>
      <w:r>
        <w:rPr>
          <w:rFonts w:eastAsia="Times"/>
          <w:szCs w:val="20"/>
        </w:rPr>
        <w:tab/>
      </w:r>
      <w:r w:rsidRPr="004A21C6">
        <w:rPr>
          <w:rFonts w:eastAsia="Times"/>
          <w:b/>
          <w:szCs w:val="20"/>
        </w:rPr>
        <w:t>Professor Emeritus</w:t>
      </w:r>
    </w:p>
    <w:p w14:paraId="2F05D403" w14:textId="77777777" w:rsidR="004A21C6" w:rsidRPr="00B06AEC" w:rsidRDefault="004A21C6" w:rsidP="004A21C6">
      <w:pPr>
        <w:tabs>
          <w:tab w:val="left" w:pos="1800"/>
        </w:tabs>
        <w:rPr>
          <w:rFonts w:eastAsia="Times"/>
          <w:szCs w:val="20"/>
        </w:rPr>
      </w:pPr>
      <w:r w:rsidRPr="00B06AEC">
        <w:rPr>
          <w:rFonts w:eastAsia="Times"/>
          <w:szCs w:val="20"/>
        </w:rPr>
        <w:tab/>
        <w:t>Department of Education</w:t>
      </w:r>
    </w:p>
    <w:p w14:paraId="0DA35128" w14:textId="77777777" w:rsidR="004A21C6" w:rsidRPr="00B06AEC" w:rsidRDefault="004A21C6" w:rsidP="004A21C6">
      <w:pPr>
        <w:tabs>
          <w:tab w:val="left" w:pos="1800"/>
        </w:tabs>
        <w:rPr>
          <w:rFonts w:eastAsia="Times"/>
          <w:szCs w:val="20"/>
        </w:rPr>
      </w:pPr>
      <w:r w:rsidRPr="00B06AEC">
        <w:rPr>
          <w:rFonts w:eastAsia="Times"/>
          <w:szCs w:val="20"/>
        </w:rPr>
        <w:tab/>
        <w:t>Concordia University, Montreal, Quebec</w:t>
      </w:r>
    </w:p>
    <w:p w14:paraId="1128135C" w14:textId="77777777" w:rsidR="004A21C6" w:rsidRDefault="004A21C6" w:rsidP="00C17778">
      <w:pPr>
        <w:tabs>
          <w:tab w:val="left" w:pos="1800"/>
        </w:tabs>
        <w:rPr>
          <w:rFonts w:eastAsia="Times"/>
          <w:szCs w:val="20"/>
        </w:rPr>
      </w:pPr>
    </w:p>
    <w:p w14:paraId="7B474DCF" w14:textId="2CB1E818" w:rsidR="00C17778" w:rsidRPr="00B06AEC" w:rsidRDefault="00C17778" w:rsidP="00C17778">
      <w:pPr>
        <w:tabs>
          <w:tab w:val="left" w:pos="1800"/>
        </w:tabs>
        <w:rPr>
          <w:rFonts w:eastAsia="Times"/>
          <w:szCs w:val="20"/>
        </w:rPr>
      </w:pPr>
      <w:r w:rsidRPr="00B06AEC">
        <w:rPr>
          <w:rFonts w:eastAsia="Times"/>
          <w:szCs w:val="20"/>
        </w:rPr>
        <w:t>1989-</w:t>
      </w:r>
      <w:r w:rsidR="006A46CB">
        <w:rPr>
          <w:rFonts w:eastAsia="Times"/>
          <w:szCs w:val="20"/>
        </w:rPr>
        <w:t>2017</w:t>
      </w:r>
      <w:r w:rsidRPr="00B06AEC">
        <w:rPr>
          <w:rFonts w:eastAsia="Times"/>
          <w:szCs w:val="20"/>
        </w:rPr>
        <w:tab/>
      </w:r>
      <w:r w:rsidRPr="00B06AEC">
        <w:rPr>
          <w:rFonts w:eastAsia="Times"/>
          <w:b/>
          <w:i/>
          <w:szCs w:val="20"/>
        </w:rPr>
        <w:t>Director</w:t>
      </w:r>
    </w:p>
    <w:p w14:paraId="7980F57B" w14:textId="77777777" w:rsidR="00C17778" w:rsidRPr="00B06AEC" w:rsidRDefault="00C17778" w:rsidP="00C17778">
      <w:pPr>
        <w:tabs>
          <w:tab w:val="left" w:pos="1800"/>
        </w:tabs>
        <w:rPr>
          <w:rFonts w:eastAsia="Times"/>
          <w:szCs w:val="20"/>
        </w:rPr>
      </w:pPr>
      <w:r w:rsidRPr="00B06AEC">
        <w:rPr>
          <w:rFonts w:eastAsia="Times"/>
          <w:szCs w:val="20"/>
        </w:rPr>
        <w:tab/>
        <w:t>Centre for the Study of Learning and Performance</w:t>
      </w:r>
    </w:p>
    <w:p w14:paraId="6356767A" w14:textId="77777777" w:rsidR="00C17778" w:rsidRPr="00B06AEC" w:rsidRDefault="00C17778" w:rsidP="00C17778">
      <w:pPr>
        <w:tabs>
          <w:tab w:val="left" w:pos="1800"/>
        </w:tabs>
        <w:rPr>
          <w:rFonts w:eastAsia="Times"/>
          <w:szCs w:val="20"/>
        </w:rPr>
      </w:pPr>
      <w:r w:rsidRPr="00B06AEC">
        <w:rPr>
          <w:rFonts w:eastAsia="Times"/>
          <w:szCs w:val="20"/>
        </w:rPr>
        <w:tab/>
        <w:t>(Formerly, Centre for the Study of Classroom Processes</w:t>
      </w:r>
      <w:r w:rsidRPr="00B06AEC">
        <w:rPr>
          <w:rFonts w:eastAsia="Times"/>
          <w:szCs w:val="20"/>
        </w:rPr>
        <w:tab/>
        <w:t xml:space="preserve">) </w:t>
      </w:r>
    </w:p>
    <w:p w14:paraId="070C1DD6" w14:textId="77777777" w:rsidR="00C17778" w:rsidRPr="00B06AEC" w:rsidRDefault="00C17778" w:rsidP="00C17778">
      <w:pPr>
        <w:tabs>
          <w:tab w:val="left" w:pos="1800"/>
        </w:tabs>
        <w:rPr>
          <w:rFonts w:eastAsia="Times"/>
          <w:szCs w:val="20"/>
        </w:rPr>
      </w:pPr>
      <w:r w:rsidRPr="00B06AEC">
        <w:rPr>
          <w:rFonts w:eastAsia="Times"/>
          <w:szCs w:val="20"/>
        </w:rPr>
        <w:tab/>
        <w:t>Concordia University, Montreal, Quebec</w:t>
      </w:r>
    </w:p>
    <w:p w14:paraId="76E1435A" w14:textId="77777777" w:rsidR="00C17778" w:rsidRPr="002D77F1" w:rsidDel="00DF7358" w:rsidRDefault="00C17778" w:rsidP="00C17778">
      <w:pPr>
        <w:tabs>
          <w:tab w:val="left" w:pos="1440"/>
        </w:tabs>
        <w:rPr>
          <w:rFonts w:eastAsia="Times"/>
          <w:sz w:val="16"/>
          <w:szCs w:val="16"/>
        </w:rPr>
      </w:pPr>
    </w:p>
    <w:p w14:paraId="3AE1BEC5" w14:textId="6D13E949" w:rsidR="00C17778" w:rsidRPr="00B06AEC" w:rsidRDefault="00C17778" w:rsidP="00C17778">
      <w:pPr>
        <w:tabs>
          <w:tab w:val="left" w:pos="1800"/>
        </w:tabs>
        <w:rPr>
          <w:rFonts w:eastAsia="Times"/>
          <w:b/>
          <w:i/>
          <w:szCs w:val="20"/>
        </w:rPr>
      </w:pPr>
      <w:r w:rsidRPr="00B06AEC">
        <w:rPr>
          <w:rFonts w:eastAsia="Times"/>
          <w:szCs w:val="20"/>
        </w:rPr>
        <w:t>1989-</w:t>
      </w:r>
      <w:r w:rsidR="006A46CB">
        <w:rPr>
          <w:rFonts w:eastAsia="Times"/>
          <w:szCs w:val="20"/>
        </w:rPr>
        <w:t>2017</w:t>
      </w:r>
      <w:r w:rsidRPr="00B06AEC">
        <w:rPr>
          <w:rFonts w:eastAsia="Times"/>
          <w:szCs w:val="20"/>
        </w:rPr>
        <w:tab/>
      </w:r>
      <w:r w:rsidRPr="00B06AEC">
        <w:rPr>
          <w:rFonts w:eastAsia="Times"/>
          <w:b/>
          <w:i/>
          <w:szCs w:val="20"/>
        </w:rPr>
        <w:t>Professor</w:t>
      </w:r>
    </w:p>
    <w:p w14:paraId="016054C7" w14:textId="77777777" w:rsidR="00C17778" w:rsidRPr="002D77F1" w:rsidRDefault="00C17778" w:rsidP="00C17778">
      <w:pPr>
        <w:tabs>
          <w:tab w:val="left" w:pos="1800"/>
        </w:tabs>
        <w:rPr>
          <w:rFonts w:eastAsia="Times"/>
          <w:sz w:val="16"/>
          <w:szCs w:val="16"/>
        </w:rPr>
      </w:pPr>
    </w:p>
    <w:p w14:paraId="67A0F529" w14:textId="77777777" w:rsidR="00C17778" w:rsidRPr="00B06AEC" w:rsidRDefault="00C17778" w:rsidP="00C17778">
      <w:pPr>
        <w:tabs>
          <w:tab w:val="left" w:pos="1800"/>
        </w:tabs>
        <w:rPr>
          <w:rFonts w:eastAsia="Times"/>
          <w:b/>
          <w:i/>
          <w:szCs w:val="20"/>
        </w:rPr>
      </w:pPr>
      <w:r w:rsidRPr="00B06AEC">
        <w:rPr>
          <w:rFonts w:eastAsia="Times"/>
          <w:szCs w:val="20"/>
        </w:rPr>
        <w:t>1982-89</w:t>
      </w:r>
      <w:r w:rsidRPr="00B06AEC">
        <w:rPr>
          <w:rFonts w:eastAsia="Times"/>
          <w:szCs w:val="20"/>
        </w:rPr>
        <w:tab/>
      </w:r>
      <w:r w:rsidRPr="00B06AEC">
        <w:rPr>
          <w:rFonts w:eastAsia="Times"/>
          <w:b/>
          <w:i/>
          <w:szCs w:val="20"/>
        </w:rPr>
        <w:t>Associate Professor</w:t>
      </w:r>
    </w:p>
    <w:p w14:paraId="6EB44195" w14:textId="77777777" w:rsidR="004A21C6" w:rsidRPr="00B06AEC" w:rsidRDefault="004A21C6" w:rsidP="004A21C6">
      <w:pPr>
        <w:tabs>
          <w:tab w:val="left" w:pos="1800"/>
        </w:tabs>
        <w:rPr>
          <w:rFonts w:eastAsia="Times"/>
          <w:szCs w:val="20"/>
        </w:rPr>
      </w:pPr>
      <w:r w:rsidRPr="00B06AEC">
        <w:rPr>
          <w:rFonts w:eastAsia="Times"/>
          <w:szCs w:val="20"/>
        </w:rPr>
        <w:tab/>
        <w:t>Department of Education</w:t>
      </w:r>
    </w:p>
    <w:p w14:paraId="1444D0AA" w14:textId="77777777" w:rsidR="004A21C6" w:rsidRPr="00B06AEC" w:rsidRDefault="004A21C6" w:rsidP="004A21C6">
      <w:pPr>
        <w:tabs>
          <w:tab w:val="left" w:pos="1800"/>
        </w:tabs>
        <w:rPr>
          <w:rFonts w:eastAsia="Times"/>
          <w:szCs w:val="20"/>
        </w:rPr>
      </w:pPr>
      <w:r w:rsidRPr="00B06AEC">
        <w:rPr>
          <w:rFonts w:eastAsia="Times"/>
          <w:szCs w:val="20"/>
        </w:rPr>
        <w:tab/>
        <w:t>Concordia University, Montreal, Quebec</w:t>
      </w:r>
    </w:p>
    <w:p w14:paraId="24EA1FCE" w14:textId="77777777" w:rsidR="00C17778" w:rsidRPr="002D77F1" w:rsidRDefault="00C17778" w:rsidP="00C17778">
      <w:pPr>
        <w:tabs>
          <w:tab w:val="left" w:pos="1800"/>
        </w:tabs>
        <w:rPr>
          <w:rFonts w:eastAsia="Times"/>
          <w:sz w:val="16"/>
          <w:szCs w:val="16"/>
        </w:rPr>
      </w:pPr>
    </w:p>
    <w:p w14:paraId="44D2F515" w14:textId="77777777" w:rsidR="00C17778" w:rsidRPr="00B06AEC" w:rsidRDefault="00C17778" w:rsidP="00C17778">
      <w:pPr>
        <w:tabs>
          <w:tab w:val="left" w:pos="1800"/>
        </w:tabs>
        <w:rPr>
          <w:rFonts w:eastAsia="Times"/>
          <w:szCs w:val="20"/>
        </w:rPr>
      </w:pPr>
      <w:r w:rsidRPr="00B06AEC">
        <w:rPr>
          <w:rFonts w:eastAsia="Times"/>
          <w:szCs w:val="20"/>
        </w:rPr>
        <w:t>1980-82</w:t>
      </w:r>
      <w:r w:rsidRPr="00B06AEC">
        <w:rPr>
          <w:rFonts w:eastAsia="Times"/>
          <w:szCs w:val="20"/>
        </w:rPr>
        <w:tab/>
      </w:r>
      <w:r w:rsidRPr="00B06AEC">
        <w:rPr>
          <w:rFonts w:eastAsia="Times"/>
          <w:b/>
          <w:i/>
          <w:szCs w:val="20"/>
        </w:rPr>
        <w:t>Assistant Professor</w:t>
      </w:r>
    </w:p>
    <w:p w14:paraId="6C10F8E6" w14:textId="77777777" w:rsidR="00C17778" w:rsidRPr="00B06AEC" w:rsidRDefault="00C17778" w:rsidP="00C17778">
      <w:pPr>
        <w:tabs>
          <w:tab w:val="left" w:pos="1800"/>
        </w:tabs>
        <w:rPr>
          <w:rFonts w:eastAsia="Times"/>
          <w:szCs w:val="20"/>
        </w:rPr>
      </w:pPr>
      <w:r w:rsidRPr="00B06AEC">
        <w:rPr>
          <w:rFonts w:eastAsia="Times"/>
          <w:szCs w:val="20"/>
        </w:rPr>
        <w:tab/>
        <w:t>Department of Education</w:t>
      </w:r>
    </w:p>
    <w:p w14:paraId="62297A53" w14:textId="77777777" w:rsidR="00C17778" w:rsidRPr="00B06AEC" w:rsidRDefault="00C17778" w:rsidP="00C17778">
      <w:pPr>
        <w:tabs>
          <w:tab w:val="left" w:pos="1800"/>
        </w:tabs>
        <w:rPr>
          <w:rFonts w:eastAsia="Times"/>
          <w:szCs w:val="20"/>
        </w:rPr>
      </w:pPr>
      <w:r w:rsidRPr="00B06AEC">
        <w:rPr>
          <w:rFonts w:eastAsia="Times"/>
          <w:szCs w:val="20"/>
        </w:rPr>
        <w:tab/>
        <w:t>Concordia University, Montreal, Quebec</w:t>
      </w:r>
    </w:p>
    <w:p w14:paraId="6C46BC35" w14:textId="77777777" w:rsidR="00C17778" w:rsidRPr="002D77F1" w:rsidRDefault="00C17778" w:rsidP="00C17778">
      <w:pPr>
        <w:tabs>
          <w:tab w:val="left" w:pos="1440"/>
        </w:tabs>
        <w:rPr>
          <w:rFonts w:eastAsia="Times"/>
          <w:sz w:val="16"/>
          <w:szCs w:val="16"/>
        </w:rPr>
      </w:pPr>
    </w:p>
    <w:p w14:paraId="70AF3955" w14:textId="77777777" w:rsidR="00C17778" w:rsidRPr="00B06AEC" w:rsidRDefault="00C17778" w:rsidP="00C17778">
      <w:pPr>
        <w:tabs>
          <w:tab w:val="left" w:pos="1800"/>
        </w:tabs>
        <w:rPr>
          <w:rFonts w:eastAsia="Times"/>
          <w:szCs w:val="20"/>
        </w:rPr>
      </w:pPr>
      <w:r w:rsidRPr="00B06AEC">
        <w:rPr>
          <w:rFonts w:eastAsia="Times"/>
          <w:szCs w:val="20"/>
        </w:rPr>
        <w:t>1986-87</w:t>
      </w:r>
      <w:r w:rsidRPr="00B06AEC">
        <w:rPr>
          <w:rFonts w:eastAsia="Times"/>
          <w:szCs w:val="20"/>
        </w:rPr>
        <w:tab/>
      </w:r>
      <w:r w:rsidRPr="00B06AEC">
        <w:rPr>
          <w:rFonts w:eastAsia="Times"/>
          <w:b/>
          <w:i/>
          <w:szCs w:val="20"/>
        </w:rPr>
        <w:t>Visiting Scholar</w:t>
      </w:r>
    </w:p>
    <w:p w14:paraId="0D376A4B" w14:textId="77777777" w:rsidR="00C17778" w:rsidRPr="00B06AEC" w:rsidRDefault="00C17778" w:rsidP="00C17778">
      <w:pPr>
        <w:tabs>
          <w:tab w:val="left" w:pos="1800"/>
        </w:tabs>
        <w:rPr>
          <w:rFonts w:eastAsia="Times"/>
          <w:szCs w:val="20"/>
        </w:rPr>
      </w:pPr>
      <w:r w:rsidRPr="00B06AEC">
        <w:rPr>
          <w:rFonts w:eastAsia="Times"/>
          <w:szCs w:val="20"/>
        </w:rPr>
        <w:t>Winter</w:t>
      </w:r>
      <w:r w:rsidRPr="00B06AEC">
        <w:rPr>
          <w:rFonts w:eastAsia="Times"/>
          <w:szCs w:val="20"/>
        </w:rPr>
        <w:tab/>
        <w:t>Office of Instructional Research &amp; Development</w:t>
      </w:r>
    </w:p>
    <w:p w14:paraId="21F56ED4" w14:textId="77777777" w:rsidR="00C17778" w:rsidRPr="00B06AEC" w:rsidRDefault="00C17778" w:rsidP="00C17778">
      <w:pPr>
        <w:tabs>
          <w:tab w:val="left" w:pos="1800"/>
        </w:tabs>
        <w:rPr>
          <w:rFonts w:eastAsia="Times"/>
          <w:szCs w:val="20"/>
        </w:rPr>
      </w:pPr>
      <w:r w:rsidRPr="00B06AEC">
        <w:rPr>
          <w:rFonts w:eastAsia="Times"/>
          <w:szCs w:val="20"/>
        </w:rPr>
        <w:tab/>
        <w:t>University of Arizona, Tucson, Arizona</w:t>
      </w:r>
    </w:p>
    <w:p w14:paraId="5FA97B9A" w14:textId="77777777" w:rsidR="00C17778" w:rsidRPr="002D77F1" w:rsidRDefault="00C17778" w:rsidP="00C17778">
      <w:pPr>
        <w:tabs>
          <w:tab w:val="left" w:pos="1440"/>
        </w:tabs>
        <w:rPr>
          <w:rFonts w:eastAsia="Times"/>
          <w:sz w:val="16"/>
          <w:szCs w:val="16"/>
        </w:rPr>
      </w:pPr>
    </w:p>
    <w:p w14:paraId="03F7B2D1" w14:textId="77777777" w:rsidR="00C17778" w:rsidRPr="00B06AEC" w:rsidRDefault="00C17778" w:rsidP="00C17778">
      <w:pPr>
        <w:tabs>
          <w:tab w:val="left" w:pos="1800"/>
        </w:tabs>
        <w:rPr>
          <w:rFonts w:eastAsia="Times"/>
          <w:szCs w:val="20"/>
        </w:rPr>
      </w:pPr>
      <w:r w:rsidRPr="00B06AEC">
        <w:rPr>
          <w:rFonts w:eastAsia="Times"/>
          <w:szCs w:val="20"/>
        </w:rPr>
        <w:t>1981&amp;83</w:t>
      </w:r>
      <w:r w:rsidRPr="00B06AEC">
        <w:rPr>
          <w:rFonts w:eastAsia="Times"/>
          <w:szCs w:val="20"/>
        </w:rPr>
        <w:tab/>
      </w:r>
      <w:r w:rsidRPr="00B06AEC">
        <w:rPr>
          <w:rFonts w:eastAsia="Times"/>
          <w:b/>
          <w:i/>
          <w:szCs w:val="20"/>
        </w:rPr>
        <w:t>Visiting Professor</w:t>
      </w:r>
      <w:r w:rsidRPr="00B06AEC">
        <w:rPr>
          <w:rFonts w:eastAsia="Times"/>
          <w:szCs w:val="20"/>
        </w:rPr>
        <w:tab/>
      </w:r>
    </w:p>
    <w:p w14:paraId="5093B6AB" w14:textId="77777777" w:rsidR="00C17778" w:rsidRPr="00B06AEC" w:rsidRDefault="00C17778" w:rsidP="00C17778">
      <w:pPr>
        <w:tabs>
          <w:tab w:val="left" w:pos="1800"/>
        </w:tabs>
        <w:rPr>
          <w:rFonts w:eastAsia="Times"/>
          <w:szCs w:val="20"/>
        </w:rPr>
      </w:pPr>
      <w:r w:rsidRPr="00B06AEC">
        <w:rPr>
          <w:rFonts w:eastAsia="Times"/>
          <w:szCs w:val="20"/>
        </w:rPr>
        <w:t>Summer</w:t>
      </w:r>
      <w:r w:rsidRPr="00B06AEC">
        <w:rPr>
          <w:rFonts w:eastAsia="Times"/>
          <w:szCs w:val="20"/>
        </w:rPr>
        <w:tab/>
        <w:t xml:space="preserve">Department of Educational Psychology </w:t>
      </w:r>
    </w:p>
    <w:p w14:paraId="4DD3A78B" w14:textId="77777777" w:rsidR="00C17778" w:rsidRPr="00B06AEC" w:rsidRDefault="00C17778" w:rsidP="00C17778">
      <w:pPr>
        <w:tabs>
          <w:tab w:val="left" w:pos="1800"/>
        </w:tabs>
        <w:rPr>
          <w:rFonts w:eastAsia="Times"/>
          <w:szCs w:val="20"/>
        </w:rPr>
      </w:pPr>
      <w:r w:rsidRPr="00B06AEC">
        <w:rPr>
          <w:rFonts w:eastAsia="Times"/>
          <w:szCs w:val="20"/>
        </w:rPr>
        <w:t>Sessions</w:t>
      </w:r>
      <w:r w:rsidRPr="00B06AEC">
        <w:rPr>
          <w:rFonts w:eastAsia="Times"/>
          <w:szCs w:val="20"/>
        </w:rPr>
        <w:tab/>
        <w:t>Faculty of Education</w:t>
      </w:r>
    </w:p>
    <w:p w14:paraId="4BCF6F24" w14:textId="77777777" w:rsidR="00C17778" w:rsidRPr="00B06AEC" w:rsidRDefault="00C17778" w:rsidP="00C17778">
      <w:pPr>
        <w:tabs>
          <w:tab w:val="left" w:pos="1800"/>
        </w:tabs>
        <w:rPr>
          <w:rFonts w:eastAsia="Times"/>
          <w:szCs w:val="20"/>
        </w:rPr>
      </w:pPr>
      <w:r w:rsidRPr="00B06AEC">
        <w:rPr>
          <w:rFonts w:eastAsia="Times"/>
          <w:szCs w:val="20"/>
        </w:rPr>
        <w:tab/>
        <w:t>University of Manitoba, Winnipeg, Manitoba</w:t>
      </w:r>
    </w:p>
    <w:p w14:paraId="6FE78447" w14:textId="77777777" w:rsidR="00C17778" w:rsidRPr="002D77F1" w:rsidRDefault="00C17778" w:rsidP="00C17778">
      <w:pPr>
        <w:tabs>
          <w:tab w:val="left" w:pos="1440"/>
        </w:tabs>
        <w:rPr>
          <w:rFonts w:eastAsia="Times"/>
          <w:sz w:val="16"/>
          <w:szCs w:val="16"/>
        </w:rPr>
      </w:pPr>
    </w:p>
    <w:p w14:paraId="1FCA8D95" w14:textId="77777777" w:rsidR="00C17778" w:rsidRPr="00B06AEC" w:rsidRDefault="00C17778" w:rsidP="00C17778">
      <w:pPr>
        <w:tabs>
          <w:tab w:val="left" w:pos="1800"/>
        </w:tabs>
        <w:rPr>
          <w:rFonts w:eastAsia="Times"/>
          <w:szCs w:val="20"/>
        </w:rPr>
      </w:pPr>
      <w:r w:rsidRPr="00B06AEC">
        <w:rPr>
          <w:rFonts w:eastAsia="Times"/>
          <w:szCs w:val="20"/>
        </w:rPr>
        <w:t>1978-80</w:t>
      </w:r>
      <w:r w:rsidRPr="00B06AEC">
        <w:rPr>
          <w:rFonts w:eastAsia="Times"/>
          <w:szCs w:val="20"/>
        </w:rPr>
        <w:tab/>
      </w:r>
      <w:r w:rsidRPr="00B06AEC">
        <w:rPr>
          <w:rFonts w:eastAsia="Times"/>
          <w:b/>
          <w:i/>
          <w:szCs w:val="20"/>
        </w:rPr>
        <w:t>Assistant Professor</w:t>
      </w:r>
    </w:p>
    <w:p w14:paraId="38A65549" w14:textId="77777777" w:rsidR="00C17778" w:rsidRPr="00B06AEC" w:rsidRDefault="00C17778" w:rsidP="00C17778">
      <w:pPr>
        <w:tabs>
          <w:tab w:val="left" w:pos="1800"/>
        </w:tabs>
        <w:rPr>
          <w:rFonts w:eastAsia="Times"/>
          <w:szCs w:val="20"/>
        </w:rPr>
      </w:pPr>
      <w:r w:rsidRPr="00B06AEC">
        <w:rPr>
          <w:rFonts w:eastAsia="Times"/>
          <w:szCs w:val="20"/>
        </w:rPr>
        <w:tab/>
        <w:t>Center for Teaching and Learning Services &amp;</w:t>
      </w:r>
    </w:p>
    <w:p w14:paraId="2C9EDF66" w14:textId="0C625618" w:rsidR="00C17778" w:rsidRPr="00B06AEC" w:rsidRDefault="00C17778" w:rsidP="00C17778">
      <w:pPr>
        <w:tabs>
          <w:tab w:val="left" w:pos="1800"/>
        </w:tabs>
        <w:rPr>
          <w:rFonts w:eastAsia="Times"/>
          <w:szCs w:val="20"/>
        </w:rPr>
      </w:pPr>
      <w:r w:rsidRPr="00B06AEC">
        <w:rPr>
          <w:rFonts w:eastAsia="Times"/>
          <w:szCs w:val="20"/>
        </w:rPr>
        <w:t>1979-80</w:t>
      </w:r>
      <w:r w:rsidRPr="00B06AEC">
        <w:rPr>
          <w:rFonts w:eastAsia="Times"/>
          <w:szCs w:val="20"/>
        </w:rPr>
        <w:tab/>
        <w:t>Department of Educational Psychology</w:t>
      </w:r>
      <w:r w:rsidR="004B302F">
        <w:rPr>
          <w:rFonts w:eastAsia="Times"/>
          <w:szCs w:val="20"/>
        </w:rPr>
        <w:t xml:space="preserve"> </w:t>
      </w:r>
      <w:r w:rsidRPr="00B06AEC">
        <w:rPr>
          <w:rFonts w:eastAsia="Times"/>
          <w:szCs w:val="20"/>
        </w:rPr>
        <w:t>and Sociology</w:t>
      </w:r>
    </w:p>
    <w:p w14:paraId="65ED0E97" w14:textId="77777777" w:rsidR="00C17778" w:rsidRPr="00B06AEC" w:rsidRDefault="00C17778" w:rsidP="00C17778">
      <w:pPr>
        <w:tabs>
          <w:tab w:val="left" w:pos="1800"/>
        </w:tabs>
        <w:rPr>
          <w:rFonts w:eastAsia="Times"/>
          <w:szCs w:val="20"/>
        </w:rPr>
      </w:pPr>
      <w:r w:rsidRPr="00B06AEC">
        <w:rPr>
          <w:rFonts w:eastAsia="Times"/>
          <w:szCs w:val="20"/>
        </w:rPr>
        <w:tab/>
        <w:t>McGill University, Montreal, Quebec</w:t>
      </w:r>
    </w:p>
    <w:p w14:paraId="52559C15" w14:textId="77777777" w:rsidR="00C17778" w:rsidRPr="002D77F1" w:rsidRDefault="00C17778" w:rsidP="00C17778">
      <w:pPr>
        <w:tabs>
          <w:tab w:val="left" w:pos="1440"/>
        </w:tabs>
        <w:rPr>
          <w:rFonts w:eastAsia="Times"/>
          <w:sz w:val="16"/>
          <w:szCs w:val="16"/>
        </w:rPr>
      </w:pPr>
    </w:p>
    <w:p w14:paraId="3951BAAE" w14:textId="77777777" w:rsidR="00C17778" w:rsidRPr="00B06AEC" w:rsidRDefault="00C17778" w:rsidP="00C17778">
      <w:pPr>
        <w:tabs>
          <w:tab w:val="left" w:pos="1800"/>
        </w:tabs>
        <w:rPr>
          <w:rFonts w:eastAsia="Times"/>
          <w:szCs w:val="20"/>
        </w:rPr>
      </w:pPr>
      <w:r w:rsidRPr="00B06AEC">
        <w:rPr>
          <w:rFonts w:eastAsia="Times"/>
          <w:szCs w:val="20"/>
        </w:rPr>
        <w:t>1977-78</w:t>
      </w:r>
      <w:r w:rsidRPr="00B06AEC">
        <w:rPr>
          <w:rFonts w:eastAsia="Times"/>
          <w:szCs w:val="20"/>
        </w:rPr>
        <w:tab/>
      </w:r>
      <w:r w:rsidRPr="00B06AEC">
        <w:rPr>
          <w:rFonts w:eastAsia="Times"/>
          <w:b/>
          <w:i/>
          <w:szCs w:val="20"/>
        </w:rPr>
        <w:t>Instructor</w:t>
      </w:r>
    </w:p>
    <w:p w14:paraId="0F737204" w14:textId="77777777" w:rsidR="00C17778" w:rsidRPr="00B06AEC" w:rsidRDefault="00C17778" w:rsidP="00C17778">
      <w:pPr>
        <w:tabs>
          <w:tab w:val="left" w:pos="1800"/>
        </w:tabs>
        <w:rPr>
          <w:rFonts w:eastAsia="Times"/>
          <w:szCs w:val="20"/>
        </w:rPr>
      </w:pPr>
      <w:r w:rsidRPr="00B06AEC">
        <w:rPr>
          <w:rFonts w:eastAsia="Times"/>
          <w:szCs w:val="20"/>
        </w:rPr>
        <w:tab/>
        <w:t>Department of Psychology</w:t>
      </w:r>
    </w:p>
    <w:p w14:paraId="5AE9BDE5" w14:textId="77777777" w:rsidR="00C17778" w:rsidRPr="00B06AEC" w:rsidRDefault="00C17778" w:rsidP="00C17778">
      <w:pPr>
        <w:tabs>
          <w:tab w:val="left" w:pos="1800"/>
        </w:tabs>
        <w:rPr>
          <w:rFonts w:eastAsia="Times"/>
          <w:szCs w:val="20"/>
        </w:rPr>
      </w:pPr>
      <w:r w:rsidRPr="00B06AEC">
        <w:rPr>
          <w:rFonts w:eastAsia="Times"/>
          <w:szCs w:val="20"/>
        </w:rPr>
        <w:tab/>
        <w:t>University of Manitoba, Winnipeg, Manitoba</w:t>
      </w:r>
    </w:p>
    <w:p w14:paraId="5426EE1B" w14:textId="77777777" w:rsidR="00C17778" w:rsidRPr="002D77F1" w:rsidRDefault="00C17778" w:rsidP="00C17778">
      <w:pPr>
        <w:tabs>
          <w:tab w:val="left" w:pos="1440"/>
        </w:tabs>
        <w:rPr>
          <w:rFonts w:eastAsia="Times"/>
          <w:sz w:val="16"/>
          <w:szCs w:val="16"/>
        </w:rPr>
      </w:pPr>
    </w:p>
    <w:p w14:paraId="74895B92" w14:textId="77777777" w:rsidR="00C17778" w:rsidRPr="00B06AEC" w:rsidRDefault="00C17778" w:rsidP="00C17778">
      <w:pPr>
        <w:tabs>
          <w:tab w:val="left" w:pos="1800"/>
        </w:tabs>
        <w:rPr>
          <w:rFonts w:eastAsia="Times"/>
          <w:szCs w:val="20"/>
        </w:rPr>
      </w:pPr>
      <w:r w:rsidRPr="00B06AEC">
        <w:rPr>
          <w:rFonts w:eastAsia="Times"/>
          <w:szCs w:val="20"/>
        </w:rPr>
        <w:t>1972-76</w:t>
      </w:r>
      <w:r w:rsidRPr="00B06AEC">
        <w:rPr>
          <w:rFonts w:eastAsia="Times"/>
          <w:szCs w:val="20"/>
        </w:rPr>
        <w:tab/>
      </w:r>
      <w:r w:rsidRPr="00B06AEC">
        <w:rPr>
          <w:rFonts w:eastAsia="Times"/>
          <w:b/>
          <w:i/>
          <w:szCs w:val="20"/>
        </w:rPr>
        <w:t>Research and Teaching Assistant</w:t>
      </w:r>
      <w:r w:rsidRPr="00B06AEC">
        <w:rPr>
          <w:rFonts w:eastAsia="Times"/>
          <w:b/>
          <w:i/>
          <w:szCs w:val="20"/>
        </w:rPr>
        <w:tab/>
      </w:r>
    </w:p>
    <w:p w14:paraId="548AE11B" w14:textId="77777777" w:rsidR="00C17778" w:rsidRPr="00B06AEC" w:rsidRDefault="00C17778" w:rsidP="00C17778">
      <w:pPr>
        <w:tabs>
          <w:tab w:val="left" w:pos="1800"/>
        </w:tabs>
        <w:rPr>
          <w:rFonts w:eastAsia="Times"/>
          <w:szCs w:val="20"/>
        </w:rPr>
      </w:pPr>
      <w:r w:rsidRPr="00B06AEC">
        <w:rPr>
          <w:rFonts w:eastAsia="Times"/>
          <w:szCs w:val="20"/>
        </w:rPr>
        <w:tab/>
        <w:t>Department of Psychology</w:t>
      </w:r>
    </w:p>
    <w:p w14:paraId="6EEAA664" w14:textId="77777777" w:rsidR="00C17778" w:rsidRPr="00B06AEC" w:rsidRDefault="00C17778" w:rsidP="00C17778">
      <w:pPr>
        <w:tabs>
          <w:tab w:val="left" w:pos="1800"/>
        </w:tabs>
        <w:rPr>
          <w:rFonts w:eastAsia="Times"/>
          <w:szCs w:val="20"/>
        </w:rPr>
      </w:pPr>
      <w:r w:rsidRPr="00B06AEC">
        <w:rPr>
          <w:rFonts w:eastAsia="Times"/>
          <w:szCs w:val="20"/>
        </w:rPr>
        <w:tab/>
        <w:t>University of Manitoba, Winnipeg, Manitoba</w:t>
      </w:r>
    </w:p>
    <w:p w14:paraId="3AFE4583" w14:textId="0427F63F" w:rsidR="00367068" w:rsidRDefault="00367068">
      <w:pPr>
        <w:rPr>
          <w:rFonts w:eastAsia="Times"/>
          <w:sz w:val="16"/>
          <w:szCs w:val="16"/>
        </w:rPr>
      </w:pPr>
      <w:r>
        <w:rPr>
          <w:rFonts w:eastAsia="Times"/>
          <w:sz w:val="16"/>
          <w:szCs w:val="16"/>
        </w:rPr>
        <w:br w:type="page"/>
      </w:r>
    </w:p>
    <w:p w14:paraId="0C1E80DE" w14:textId="77777777" w:rsidR="00C17778" w:rsidRPr="002D77F1" w:rsidRDefault="00C17778" w:rsidP="00C17778">
      <w:pPr>
        <w:tabs>
          <w:tab w:val="left" w:pos="1440"/>
        </w:tabs>
        <w:rPr>
          <w:rFonts w:eastAsia="Times"/>
          <w:sz w:val="16"/>
          <w:szCs w:val="16"/>
        </w:rPr>
      </w:pPr>
    </w:p>
    <w:p w14:paraId="47BD7DBE" w14:textId="77777777" w:rsidR="00C17778" w:rsidRPr="00B06AEC" w:rsidRDefault="00C17778" w:rsidP="00C17778">
      <w:pPr>
        <w:tabs>
          <w:tab w:val="left" w:pos="1800"/>
        </w:tabs>
        <w:rPr>
          <w:rFonts w:eastAsia="Times"/>
          <w:szCs w:val="20"/>
        </w:rPr>
      </w:pPr>
      <w:r w:rsidRPr="00B06AEC">
        <w:rPr>
          <w:rFonts w:eastAsia="Times"/>
          <w:szCs w:val="20"/>
        </w:rPr>
        <w:t>1972</w:t>
      </w:r>
      <w:r w:rsidRPr="00B06AEC">
        <w:rPr>
          <w:rFonts w:eastAsia="Times"/>
          <w:szCs w:val="20"/>
        </w:rPr>
        <w:tab/>
      </w:r>
      <w:r w:rsidRPr="00B06AEC">
        <w:rPr>
          <w:rFonts w:eastAsia="Times"/>
          <w:b/>
          <w:i/>
          <w:szCs w:val="20"/>
        </w:rPr>
        <w:t>Research Assistant</w:t>
      </w:r>
    </w:p>
    <w:p w14:paraId="4B8DC2FB" w14:textId="77777777" w:rsidR="00C17778" w:rsidRPr="00B06AEC" w:rsidRDefault="00C17778" w:rsidP="00C17778">
      <w:pPr>
        <w:tabs>
          <w:tab w:val="left" w:pos="1800"/>
        </w:tabs>
        <w:rPr>
          <w:rFonts w:eastAsia="Times"/>
          <w:szCs w:val="20"/>
        </w:rPr>
      </w:pPr>
      <w:r w:rsidRPr="00B06AEC">
        <w:rPr>
          <w:rFonts w:eastAsia="Times"/>
          <w:szCs w:val="20"/>
        </w:rPr>
        <w:tab/>
        <w:t>Department of Research in Medical Education</w:t>
      </w:r>
    </w:p>
    <w:p w14:paraId="187DF2AC" w14:textId="77777777" w:rsidR="00C17778" w:rsidRPr="00B06AEC" w:rsidRDefault="00C17778" w:rsidP="00C17778">
      <w:pPr>
        <w:tabs>
          <w:tab w:val="left" w:pos="1800"/>
        </w:tabs>
        <w:rPr>
          <w:rFonts w:eastAsia="Times"/>
          <w:szCs w:val="20"/>
        </w:rPr>
      </w:pPr>
      <w:r w:rsidRPr="00B06AEC">
        <w:rPr>
          <w:rFonts w:eastAsia="Times"/>
          <w:szCs w:val="20"/>
        </w:rPr>
        <w:tab/>
        <w:t>University of Southern California, Los Angeles, California</w:t>
      </w:r>
    </w:p>
    <w:p w14:paraId="3803BEDE" w14:textId="277D62E7" w:rsidR="008A4B5A" w:rsidRDefault="008A4B5A" w:rsidP="00C17778">
      <w:pPr>
        <w:ind w:left="720" w:hanging="720"/>
        <w:rPr>
          <w:rFonts w:eastAsia="Times"/>
          <w:b/>
          <w:szCs w:val="20"/>
        </w:rPr>
      </w:pPr>
    </w:p>
    <w:p w14:paraId="32D38202" w14:textId="02BE1668" w:rsidR="00C17778" w:rsidRPr="00B06AEC" w:rsidRDefault="00C17778" w:rsidP="00C17778">
      <w:pPr>
        <w:ind w:left="720" w:hanging="720"/>
        <w:rPr>
          <w:rFonts w:eastAsia="Times"/>
          <w:b/>
          <w:szCs w:val="20"/>
        </w:rPr>
      </w:pPr>
      <w:r w:rsidRPr="00B06AEC">
        <w:rPr>
          <w:rFonts w:eastAsia="Times"/>
          <w:b/>
          <w:szCs w:val="20"/>
        </w:rPr>
        <w:t>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17778" w:rsidRPr="00A8276B" w14:paraId="10B200DE" w14:textId="77777777">
        <w:tc>
          <w:tcPr>
            <w:tcW w:w="9576" w:type="dxa"/>
          </w:tcPr>
          <w:p w14:paraId="6D70852D" w14:textId="77777777" w:rsidR="00C17778" w:rsidRPr="00A8276B" w:rsidRDefault="00C17778" w:rsidP="00C17778">
            <w:pPr>
              <w:numPr>
                <w:ilvl w:val="0"/>
                <w:numId w:val="13"/>
              </w:numPr>
              <w:spacing w:line="320" w:lineRule="exact"/>
              <w:rPr>
                <w:rFonts w:eastAsia="Times"/>
                <w:sz w:val="22"/>
                <w:szCs w:val="22"/>
                <w:lang w:bidi="x-none"/>
              </w:rPr>
            </w:pPr>
            <w:r w:rsidRPr="00A8276B">
              <w:rPr>
                <w:rFonts w:eastAsia="Times"/>
                <w:sz w:val="22"/>
                <w:szCs w:val="22"/>
                <w:lang w:bidi="x-none"/>
              </w:rPr>
              <w:t>Social Psychology of Education</w:t>
            </w:r>
          </w:p>
        </w:tc>
      </w:tr>
      <w:tr w:rsidR="00C17778" w:rsidRPr="00A8276B" w14:paraId="546AA8E1" w14:textId="77777777">
        <w:tc>
          <w:tcPr>
            <w:tcW w:w="9576" w:type="dxa"/>
          </w:tcPr>
          <w:p w14:paraId="17D7FF52" w14:textId="77777777" w:rsidR="00C17778" w:rsidRPr="00A8276B" w:rsidRDefault="00C17778" w:rsidP="00C17778">
            <w:pPr>
              <w:numPr>
                <w:ilvl w:val="0"/>
                <w:numId w:val="13"/>
              </w:numPr>
              <w:spacing w:line="320" w:lineRule="exact"/>
              <w:rPr>
                <w:rFonts w:eastAsia="Times"/>
                <w:sz w:val="22"/>
                <w:szCs w:val="22"/>
                <w:lang w:bidi="x-none"/>
              </w:rPr>
            </w:pPr>
            <w:r w:rsidRPr="00A8276B">
              <w:rPr>
                <w:rFonts w:eastAsia="Times"/>
                <w:sz w:val="22"/>
                <w:szCs w:val="22"/>
                <w:lang w:bidi="x-none"/>
              </w:rPr>
              <w:t>Cooperative Learning</w:t>
            </w:r>
          </w:p>
        </w:tc>
      </w:tr>
      <w:tr w:rsidR="00C17778" w:rsidRPr="00A8276B" w14:paraId="463C27B1" w14:textId="77777777">
        <w:tc>
          <w:tcPr>
            <w:tcW w:w="9576" w:type="dxa"/>
          </w:tcPr>
          <w:p w14:paraId="1ADDB381" w14:textId="7BCC11E0" w:rsidR="00C17778" w:rsidRPr="00A8276B" w:rsidRDefault="00C17778" w:rsidP="00C17778">
            <w:pPr>
              <w:numPr>
                <w:ilvl w:val="0"/>
                <w:numId w:val="13"/>
              </w:numPr>
              <w:spacing w:line="320" w:lineRule="exact"/>
              <w:rPr>
                <w:rFonts w:eastAsia="Times"/>
                <w:sz w:val="22"/>
                <w:szCs w:val="22"/>
                <w:lang w:bidi="x-none"/>
              </w:rPr>
            </w:pPr>
            <w:r w:rsidRPr="00A8276B">
              <w:rPr>
                <w:rFonts w:eastAsia="Times"/>
                <w:sz w:val="22"/>
                <w:szCs w:val="22"/>
                <w:lang w:bidi="x-none"/>
              </w:rPr>
              <w:t xml:space="preserve">Evaluation </w:t>
            </w:r>
            <w:r w:rsidR="00447DC6" w:rsidRPr="00A8276B">
              <w:rPr>
                <w:rFonts w:eastAsia="Times"/>
                <w:sz w:val="22"/>
                <w:szCs w:val="22"/>
                <w:lang w:bidi="x-none"/>
              </w:rPr>
              <w:t xml:space="preserve">and Improvement </w:t>
            </w:r>
            <w:r w:rsidRPr="00A8276B">
              <w:rPr>
                <w:rFonts w:eastAsia="Times"/>
                <w:sz w:val="22"/>
                <w:szCs w:val="22"/>
                <w:lang w:bidi="x-none"/>
              </w:rPr>
              <w:t>of Instructional Effectiveness</w:t>
            </w:r>
          </w:p>
        </w:tc>
      </w:tr>
      <w:tr w:rsidR="00C17778" w:rsidRPr="00A8276B" w14:paraId="769D41A5" w14:textId="77777777">
        <w:tc>
          <w:tcPr>
            <w:tcW w:w="9576" w:type="dxa"/>
          </w:tcPr>
          <w:p w14:paraId="0CCB8440" w14:textId="77777777" w:rsidR="00C17778" w:rsidRPr="00A8276B" w:rsidRDefault="00C17778" w:rsidP="00C17778">
            <w:pPr>
              <w:numPr>
                <w:ilvl w:val="0"/>
                <w:numId w:val="13"/>
              </w:numPr>
              <w:spacing w:line="320" w:lineRule="exact"/>
              <w:rPr>
                <w:rFonts w:eastAsia="Times"/>
                <w:sz w:val="22"/>
                <w:szCs w:val="22"/>
                <w:lang w:bidi="x-none"/>
              </w:rPr>
            </w:pPr>
            <w:r w:rsidRPr="00A8276B">
              <w:rPr>
                <w:rFonts w:eastAsia="Times"/>
                <w:sz w:val="22"/>
                <w:szCs w:val="22"/>
                <w:lang w:bidi="x-none"/>
              </w:rPr>
              <w:t>Quantitative Synthesis</w:t>
            </w:r>
          </w:p>
        </w:tc>
      </w:tr>
      <w:tr w:rsidR="00C17778" w:rsidRPr="00A8276B" w14:paraId="4A1A40B9" w14:textId="77777777">
        <w:tc>
          <w:tcPr>
            <w:tcW w:w="9576" w:type="dxa"/>
          </w:tcPr>
          <w:p w14:paraId="09EC5234" w14:textId="77777777" w:rsidR="00C17778" w:rsidRPr="00A8276B" w:rsidRDefault="00C17778" w:rsidP="00C17778">
            <w:pPr>
              <w:numPr>
                <w:ilvl w:val="0"/>
                <w:numId w:val="13"/>
              </w:numPr>
              <w:spacing w:line="320" w:lineRule="exact"/>
              <w:rPr>
                <w:rFonts w:eastAsia="Times"/>
                <w:sz w:val="22"/>
                <w:szCs w:val="22"/>
                <w:lang w:bidi="x-none"/>
              </w:rPr>
            </w:pPr>
            <w:r w:rsidRPr="00A8276B">
              <w:rPr>
                <w:rFonts w:eastAsia="Times"/>
                <w:sz w:val="22"/>
                <w:szCs w:val="22"/>
                <w:lang w:bidi="x-none"/>
              </w:rPr>
              <w:t>Computer-mediated Communication</w:t>
            </w:r>
          </w:p>
        </w:tc>
      </w:tr>
      <w:tr w:rsidR="00C17778" w:rsidRPr="00A8276B" w14:paraId="4FF893D5" w14:textId="77777777">
        <w:tc>
          <w:tcPr>
            <w:tcW w:w="9576" w:type="dxa"/>
          </w:tcPr>
          <w:p w14:paraId="6C31DD02" w14:textId="77777777" w:rsidR="00C17778" w:rsidRPr="00A8276B" w:rsidRDefault="00C17778" w:rsidP="00C17778">
            <w:pPr>
              <w:numPr>
                <w:ilvl w:val="0"/>
                <w:numId w:val="13"/>
              </w:numPr>
              <w:spacing w:line="320" w:lineRule="exact"/>
              <w:rPr>
                <w:rFonts w:eastAsia="Times"/>
                <w:sz w:val="22"/>
                <w:szCs w:val="22"/>
                <w:lang w:bidi="x-none"/>
              </w:rPr>
            </w:pPr>
            <w:r w:rsidRPr="00A8276B">
              <w:rPr>
                <w:rFonts w:eastAsia="Times"/>
                <w:sz w:val="22"/>
                <w:szCs w:val="22"/>
                <w:lang w:bidi="x-none"/>
              </w:rPr>
              <w:t>Instructional Technology</w:t>
            </w:r>
          </w:p>
        </w:tc>
      </w:tr>
    </w:tbl>
    <w:p w14:paraId="199445AD" w14:textId="77777777" w:rsidR="00C17778" w:rsidRPr="00A8276B" w:rsidRDefault="00C17778" w:rsidP="00C17778">
      <w:pPr>
        <w:ind w:left="720" w:hanging="720"/>
        <w:rPr>
          <w:b/>
          <w:sz w:val="22"/>
          <w:szCs w:val="22"/>
        </w:rPr>
      </w:pPr>
      <w:r w:rsidRPr="00A8276B">
        <w:rPr>
          <w:b/>
          <w:sz w:val="22"/>
          <w:szCs w:val="22"/>
        </w:rPr>
        <w:t>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17778" w:rsidRPr="00A8276B" w14:paraId="65CF1054" w14:textId="77777777">
        <w:tc>
          <w:tcPr>
            <w:tcW w:w="9576" w:type="dxa"/>
          </w:tcPr>
          <w:p w14:paraId="3D0E39E0" w14:textId="77777777" w:rsidR="00C17778" w:rsidRPr="00A8276B" w:rsidRDefault="00C17778" w:rsidP="00C17778">
            <w:pPr>
              <w:numPr>
                <w:ilvl w:val="0"/>
                <w:numId w:val="15"/>
              </w:numPr>
              <w:rPr>
                <w:rFonts w:eastAsia="Times"/>
                <w:sz w:val="22"/>
                <w:szCs w:val="22"/>
                <w:lang w:bidi="x-none"/>
              </w:rPr>
            </w:pPr>
            <w:r w:rsidRPr="00A8276B">
              <w:rPr>
                <w:rFonts w:eastAsia="Times"/>
                <w:sz w:val="22"/>
                <w:szCs w:val="22"/>
                <w:lang w:bidi="x-none"/>
              </w:rPr>
              <w:t>Society for Research Synthesis Methodology</w:t>
            </w:r>
          </w:p>
        </w:tc>
      </w:tr>
      <w:tr w:rsidR="00C17778" w:rsidRPr="00A8276B" w14:paraId="79F6C23C" w14:textId="77777777">
        <w:tc>
          <w:tcPr>
            <w:tcW w:w="9576" w:type="dxa"/>
          </w:tcPr>
          <w:p w14:paraId="53B24B12" w14:textId="77777777" w:rsidR="00C17778" w:rsidRPr="00A8276B" w:rsidRDefault="00C17778" w:rsidP="00C17778">
            <w:pPr>
              <w:numPr>
                <w:ilvl w:val="0"/>
                <w:numId w:val="15"/>
              </w:numPr>
              <w:rPr>
                <w:rFonts w:eastAsia="Times"/>
                <w:i/>
                <w:sz w:val="22"/>
                <w:szCs w:val="22"/>
                <w:lang w:bidi="x-none"/>
              </w:rPr>
            </w:pPr>
            <w:r w:rsidRPr="00A8276B">
              <w:rPr>
                <w:rFonts w:eastAsia="Times"/>
                <w:sz w:val="22"/>
                <w:szCs w:val="22"/>
                <w:lang w:bidi="x-none"/>
              </w:rPr>
              <w:t>International Campbell Collaboration</w:t>
            </w:r>
          </w:p>
        </w:tc>
      </w:tr>
      <w:tr w:rsidR="00C17778" w:rsidRPr="00A8276B" w14:paraId="6191625F" w14:textId="77777777">
        <w:tc>
          <w:tcPr>
            <w:tcW w:w="9576" w:type="dxa"/>
          </w:tcPr>
          <w:p w14:paraId="0A8669B1" w14:textId="77777777" w:rsidR="00C17778" w:rsidRPr="00A8276B" w:rsidRDefault="00C17778" w:rsidP="00C17778">
            <w:pPr>
              <w:numPr>
                <w:ilvl w:val="0"/>
                <w:numId w:val="15"/>
              </w:numPr>
              <w:rPr>
                <w:rFonts w:eastAsia="Times"/>
                <w:sz w:val="22"/>
                <w:szCs w:val="22"/>
                <w:lang w:bidi="x-none"/>
              </w:rPr>
            </w:pPr>
            <w:r w:rsidRPr="00A8276B">
              <w:rPr>
                <w:rFonts w:eastAsia="Times"/>
                <w:sz w:val="22"/>
                <w:szCs w:val="22"/>
                <w:lang w:bidi="x-none"/>
              </w:rPr>
              <w:t>American Educational Research Association</w:t>
            </w:r>
          </w:p>
        </w:tc>
      </w:tr>
      <w:tr w:rsidR="00C17778" w:rsidRPr="00A8276B" w14:paraId="0A9DBCE0" w14:textId="77777777">
        <w:tc>
          <w:tcPr>
            <w:tcW w:w="9576" w:type="dxa"/>
          </w:tcPr>
          <w:p w14:paraId="2177C3C2" w14:textId="77777777" w:rsidR="00C17778" w:rsidRPr="00A8276B" w:rsidRDefault="00C17778" w:rsidP="00C17778">
            <w:pPr>
              <w:numPr>
                <w:ilvl w:val="0"/>
                <w:numId w:val="15"/>
              </w:numPr>
              <w:rPr>
                <w:rFonts w:eastAsia="Times"/>
                <w:sz w:val="22"/>
                <w:szCs w:val="22"/>
                <w:lang w:bidi="x-none"/>
              </w:rPr>
            </w:pPr>
            <w:r w:rsidRPr="00A8276B">
              <w:rPr>
                <w:rFonts w:eastAsia="Times"/>
                <w:sz w:val="22"/>
                <w:szCs w:val="22"/>
                <w:lang w:bidi="x-none"/>
              </w:rPr>
              <w:t>American Psychological Association</w:t>
            </w:r>
          </w:p>
        </w:tc>
      </w:tr>
      <w:tr w:rsidR="00C17778" w:rsidRPr="00A8276B" w14:paraId="67AD21DF" w14:textId="77777777">
        <w:tc>
          <w:tcPr>
            <w:tcW w:w="9576" w:type="dxa"/>
          </w:tcPr>
          <w:p w14:paraId="60639738" w14:textId="77777777" w:rsidR="00C17778" w:rsidRPr="00A8276B" w:rsidRDefault="00C17778" w:rsidP="00C17778">
            <w:pPr>
              <w:numPr>
                <w:ilvl w:val="0"/>
                <w:numId w:val="15"/>
              </w:numPr>
              <w:rPr>
                <w:rFonts w:eastAsia="Times"/>
                <w:sz w:val="22"/>
                <w:szCs w:val="22"/>
                <w:lang w:bidi="x-none"/>
              </w:rPr>
            </w:pPr>
            <w:r w:rsidRPr="00A8276B">
              <w:rPr>
                <w:rFonts w:eastAsia="Times"/>
                <w:sz w:val="22"/>
                <w:szCs w:val="22"/>
                <w:lang w:bidi="x-none"/>
              </w:rPr>
              <w:t>Canadian Psychological Association</w:t>
            </w:r>
          </w:p>
        </w:tc>
      </w:tr>
    </w:tbl>
    <w:p w14:paraId="354E0118" w14:textId="77777777" w:rsidR="00C17778" w:rsidRPr="00A8276B" w:rsidRDefault="00C17778" w:rsidP="00C17778">
      <w:pPr>
        <w:ind w:left="720" w:hanging="720"/>
        <w:rPr>
          <w:rFonts w:eastAsia="Times"/>
          <w:b/>
          <w:sz w:val="22"/>
          <w:szCs w:val="22"/>
        </w:rPr>
      </w:pPr>
      <w:r w:rsidRPr="00A8276B">
        <w:rPr>
          <w:rFonts w:eastAsia="Times"/>
          <w:b/>
          <w:sz w:val="22"/>
          <w:szCs w:val="22"/>
        </w:rPr>
        <w:t>EXTERNAL REVIEWING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17778" w:rsidRPr="00A8276B" w14:paraId="40A9848E" w14:textId="77777777">
        <w:tc>
          <w:tcPr>
            <w:tcW w:w="9576" w:type="dxa"/>
          </w:tcPr>
          <w:p w14:paraId="100C3DBF"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American Educational Research Association Annual Program</w:t>
            </w:r>
          </w:p>
        </w:tc>
      </w:tr>
      <w:tr w:rsidR="00C17778" w:rsidRPr="00A8276B" w14:paraId="6E23F1B5" w14:textId="77777777">
        <w:tc>
          <w:tcPr>
            <w:tcW w:w="9576" w:type="dxa"/>
          </w:tcPr>
          <w:p w14:paraId="424F0FF5"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Canadian Psychological Association Annual Program</w:t>
            </w:r>
          </w:p>
        </w:tc>
      </w:tr>
      <w:tr w:rsidR="00C17778" w:rsidRPr="00A8276B" w14:paraId="3E89EFED" w14:textId="77777777">
        <w:tc>
          <w:tcPr>
            <w:tcW w:w="9576" w:type="dxa"/>
          </w:tcPr>
          <w:p w14:paraId="73FCA66F"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International Conference on Improving University Teaching</w:t>
            </w:r>
          </w:p>
        </w:tc>
      </w:tr>
      <w:tr w:rsidR="00C17778" w:rsidRPr="00A8276B" w14:paraId="6C3EA29D" w14:textId="77777777">
        <w:tc>
          <w:tcPr>
            <w:tcW w:w="9576" w:type="dxa"/>
          </w:tcPr>
          <w:p w14:paraId="4CC63DD3"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 xml:space="preserve">National Conference on Instructional Improvement and </w:t>
            </w:r>
          </w:p>
        </w:tc>
      </w:tr>
      <w:tr w:rsidR="00C17778" w:rsidRPr="00A8276B" w14:paraId="795D933C" w14:textId="77777777">
        <w:tc>
          <w:tcPr>
            <w:tcW w:w="9576" w:type="dxa"/>
          </w:tcPr>
          <w:p w14:paraId="39F14E82"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Evaluation Techniques for Colleges and Universities</w:t>
            </w:r>
          </w:p>
        </w:tc>
      </w:tr>
      <w:tr w:rsidR="00C17778" w:rsidRPr="00A8276B" w14:paraId="42E2E0FE" w14:textId="77777777">
        <w:tc>
          <w:tcPr>
            <w:tcW w:w="9576" w:type="dxa"/>
          </w:tcPr>
          <w:p w14:paraId="15E665FA"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Social Sciences and Humanities Research Council (Canada)</w:t>
            </w:r>
          </w:p>
        </w:tc>
      </w:tr>
      <w:tr w:rsidR="00C17778" w:rsidRPr="00A8276B" w14:paraId="2C75473D" w14:textId="77777777">
        <w:tc>
          <w:tcPr>
            <w:tcW w:w="9576" w:type="dxa"/>
          </w:tcPr>
          <w:p w14:paraId="14DE3A75"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FCAR Research Grants Program (Province of Quebec)</w:t>
            </w:r>
          </w:p>
        </w:tc>
      </w:tr>
      <w:tr w:rsidR="00C17778" w:rsidRPr="00A8276B" w14:paraId="2904DBCA" w14:textId="77777777">
        <w:tc>
          <w:tcPr>
            <w:tcW w:w="9576" w:type="dxa"/>
          </w:tcPr>
          <w:p w14:paraId="2A3AB37F"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Fund for the Improvement of Postsecondary Education</w:t>
            </w:r>
          </w:p>
        </w:tc>
      </w:tr>
      <w:tr w:rsidR="00C17778" w:rsidRPr="00A8276B" w14:paraId="0ECD3E69" w14:textId="77777777">
        <w:tc>
          <w:tcPr>
            <w:tcW w:w="9576" w:type="dxa"/>
          </w:tcPr>
          <w:p w14:paraId="3A70A741"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Israel Science Foundation</w:t>
            </w:r>
          </w:p>
        </w:tc>
      </w:tr>
      <w:tr w:rsidR="00C17778" w:rsidRPr="00A8276B" w14:paraId="14BF07DC" w14:textId="77777777">
        <w:tc>
          <w:tcPr>
            <w:tcW w:w="9576" w:type="dxa"/>
          </w:tcPr>
          <w:p w14:paraId="72DFF4CB"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American Educational Research Journal</w:t>
            </w:r>
          </w:p>
        </w:tc>
      </w:tr>
      <w:tr w:rsidR="00C17778" w:rsidRPr="00A8276B" w14:paraId="4E39AD58" w14:textId="77777777">
        <w:tc>
          <w:tcPr>
            <w:tcW w:w="9576" w:type="dxa"/>
          </w:tcPr>
          <w:p w14:paraId="7F9D3CFD"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American Journal of Distance Education</w:t>
            </w:r>
          </w:p>
        </w:tc>
      </w:tr>
      <w:tr w:rsidR="00C17778" w:rsidRPr="00A8276B" w14:paraId="67124D2D" w14:textId="77777777">
        <w:tc>
          <w:tcPr>
            <w:tcW w:w="9576" w:type="dxa"/>
          </w:tcPr>
          <w:p w14:paraId="15BBF77E"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British Journal of Educational Psychology</w:t>
            </w:r>
          </w:p>
        </w:tc>
      </w:tr>
      <w:tr w:rsidR="00C17778" w:rsidRPr="00A8276B" w14:paraId="3EEDD99B" w14:textId="77777777">
        <w:tc>
          <w:tcPr>
            <w:tcW w:w="9576" w:type="dxa"/>
          </w:tcPr>
          <w:p w14:paraId="44279E39"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Canadian Foundation for Innovation</w:t>
            </w:r>
          </w:p>
        </w:tc>
      </w:tr>
      <w:tr w:rsidR="00C17778" w:rsidRPr="00A8276B" w14:paraId="3CCF14D2" w14:textId="77777777">
        <w:tc>
          <w:tcPr>
            <w:tcW w:w="9576" w:type="dxa"/>
          </w:tcPr>
          <w:p w14:paraId="45C1F489"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Canadian Journal of Education</w:t>
            </w:r>
          </w:p>
        </w:tc>
      </w:tr>
      <w:tr w:rsidR="00C17778" w:rsidRPr="00A8276B" w14:paraId="18BE182A" w14:textId="77777777">
        <w:tc>
          <w:tcPr>
            <w:tcW w:w="9576" w:type="dxa"/>
          </w:tcPr>
          <w:p w14:paraId="6F5E8917"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Canadian Journal of Learning and Technology</w:t>
            </w:r>
          </w:p>
        </w:tc>
      </w:tr>
      <w:tr w:rsidR="00C17778" w:rsidRPr="00A8276B" w14:paraId="73A46EF6" w14:textId="77777777">
        <w:tc>
          <w:tcPr>
            <w:tcW w:w="9576" w:type="dxa"/>
          </w:tcPr>
          <w:p w14:paraId="4FB1D0CF"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Canadian Journal of Higher Education</w:t>
            </w:r>
          </w:p>
        </w:tc>
      </w:tr>
      <w:tr w:rsidR="00C17778" w:rsidRPr="00A8276B" w14:paraId="2419B3E9" w14:textId="77777777">
        <w:tc>
          <w:tcPr>
            <w:tcW w:w="9576" w:type="dxa"/>
          </w:tcPr>
          <w:p w14:paraId="0641C470"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Canadian Psychological Review</w:t>
            </w:r>
          </w:p>
        </w:tc>
      </w:tr>
      <w:tr w:rsidR="00C17778" w:rsidRPr="00A8276B" w14:paraId="70258E62" w14:textId="77777777">
        <w:tc>
          <w:tcPr>
            <w:tcW w:w="9576" w:type="dxa"/>
          </w:tcPr>
          <w:p w14:paraId="0917C678"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Contemporary Educational Psychology</w:t>
            </w:r>
          </w:p>
        </w:tc>
      </w:tr>
      <w:tr w:rsidR="00C17778" w:rsidRPr="00A8276B" w14:paraId="44D81796" w14:textId="77777777">
        <w:tc>
          <w:tcPr>
            <w:tcW w:w="9576" w:type="dxa"/>
          </w:tcPr>
          <w:p w14:paraId="6BD4268E"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Educational Assessment</w:t>
            </w:r>
          </w:p>
        </w:tc>
      </w:tr>
      <w:tr w:rsidR="00C17778" w:rsidRPr="00A8276B" w14:paraId="75E697B8" w14:textId="77777777">
        <w:tc>
          <w:tcPr>
            <w:tcW w:w="9576" w:type="dxa"/>
          </w:tcPr>
          <w:p w14:paraId="310DB507"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Educational Research and Evaluation</w:t>
            </w:r>
          </w:p>
        </w:tc>
      </w:tr>
      <w:tr w:rsidR="00C17778" w:rsidRPr="00A8276B" w14:paraId="7622DFBE" w14:textId="77777777">
        <w:tc>
          <w:tcPr>
            <w:tcW w:w="9576" w:type="dxa"/>
          </w:tcPr>
          <w:p w14:paraId="2A57674E"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Evaluation and Assessment</w:t>
            </w:r>
          </w:p>
        </w:tc>
      </w:tr>
      <w:tr w:rsidR="00C17778" w:rsidRPr="00A8276B" w14:paraId="0131F97B" w14:textId="77777777">
        <w:tc>
          <w:tcPr>
            <w:tcW w:w="9576" w:type="dxa"/>
          </w:tcPr>
          <w:p w14:paraId="32EE7602"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Evaluation and Program Planning</w:t>
            </w:r>
          </w:p>
        </w:tc>
      </w:tr>
      <w:tr w:rsidR="00C17778" w:rsidRPr="00A8276B" w14:paraId="2FF2F7E8" w14:textId="77777777">
        <w:tc>
          <w:tcPr>
            <w:tcW w:w="9576" w:type="dxa"/>
          </w:tcPr>
          <w:p w14:paraId="753C937C"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Higher Education: Handbook of Theory and Research</w:t>
            </w:r>
          </w:p>
        </w:tc>
      </w:tr>
      <w:tr w:rsidR="00C17778" w:rsidRPr="00A8276B" w14:paraId="5961696B" w14:textId="77777777">
        <w:tc>
          <w:tcPr>
            <w:tcW w:w="9576" w:type="dxa"/>
          </w:tcPr>
          <w:p w14:paraId="171D480A"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Instructional Evaluation</w:t>
            </w:r>
          </w:p>
        </w:tc>
      </w:tr>
      <w:tr w:rsidR="00C17778" w:rsidRPr="00A8276B" w14:paraId="2FF5C2FA" w14:textId="77777777">
        <w:tc>
          <w:tcPr>
            <w:tcW w:w="9576" w:type="dxa"/>
          </w:tcPr>
          <w:p w14:paraId="09161A25"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Instructional Science</w:t>
            </w:r>
          </w:p>
        </w:tc>
      </w:tr>
      <w:tr w:rsidR="00C17778" w:rsidRPr="00A8276B" w14:paraId="47F8A409" w14:textId="77777777">
        <w:tc>
          <w:tcPr>
            <w:tcW w:w="9576" w:type="dxa"/>
          </w:tcPr>
          <w:p w14:paraId="0245B9E1"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Journal of Educational Psychology</w:t>
            </w:r>
          </w:p>
        </w:tc>
      </w:tr>
      <w:tr w:rsidR="00C17778" w:rsidRPr="00A8276B" w14:paraId="7A63227B" w14:textId="77777777">
        <w:tc>
          <w:tcPr>
            <w:tcW w:w="9576" w:type="dxa"/>
          </w:tcPr>
          <w:p w14:paraId="28B9C910"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Journal of Higher Education</w:t>
            </w:r>
          </w:p>
        </w:tc>
      </w:tr>
      <w:tr w:rsidR="00C17778" w:rsidRPr="00A8276B" w14:paraId="45A12101" w14:textId="77777777">
        <w:tc>
          <w:tcPr>
            <w:tcW w:w="9576" w:type="dxa"/>
          </w:tcPr>
          <w:p w14:paraId="482EC750"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lastRenderedPageBreak/>
              <w:t>Journal of Social Psychology</w:t>
            </w:r>
          </w:p>
        </w:tc>
      </w:tr>
      <w:tr w:rsidR="00C17778" w:rsidRPr="00A8276B" w14:paraId="1A6BBF8F" w14:textId="77777777">
        <w:tc>
          <w:tcPr>
            <w:tcW w:w="9576" w:type="dxa"/>
          </w:tcPr>
          <w:p w14:paraId="517BEE24"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Research in Higher Education</w:t>
            </w:r>
          </w:p>
        </w:tc>
      </w:tr>
      <w:tr w:rsidR="00C17778" w:rsidRPr="00A8276B" w14:paraId="565AD4DC" w14:textId="77777777">
        <w:tc>
          <w:tcPr>
            <w:tcW w:w="9576" w:type="dxa"/>
          </w:tcPr>
          <w:p w14:paraId="32A09AAE"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Review of Educational Research</w:t>
            </w:r>
          </w:p>
        </w:tc>
      </w:tr>
      <w:tr w:rsidR="00C17778" w:rsidRPr="00A8276B" w14:paraId="502505F3" w14:textId="77777777">
        <w:tc>
          <w:tcPr>
            <w:tcW w:w="9576" w:type="dxa"/>
          </w:tcPr>
          <w:p w14:paraId="75A4D8FB" w14:textId="77777777" w:rsidR="00C17778" w:rsidRPr="00A8276B" w:rsidRDefault="00C17778" w:rsidP="00C17778">
            <w:pPr>
              <w:numPr>
                <w:ilvl w:val="0"/>
                <w:numId w:val="16"/>
              </w:numPr>
              <w:rPr>
                <w:rFonts w:eastAsia="Times"/>
                <w:sz w:val="22"/>
                <w:szCs w:val="22"/>
                <w:lang w:bidi="x-none"/>
              </w:rPr>
            </w:pPr>
            <w:r w:rsidRPr="00A8276B">
              <w:rPr>
                <w:rFonts w:eastAsia="Times"/>
                <w:sz w:val="22"/>
                <w:szCs w:val="22"/>
                <w:lang w:bidi="x-none"/>
              </w:rPr>
              <w:t>Teacher and Teacher Education: An International Journal of Research and Studies</w:t>
            </w:r>
          </w:p>
        </w:tc>
      </w:tr>
    </w:tbl>
    <w:p w14:paraId="3762235B" w14:textId="77777777" w:rsidR="00C17778" w:rsidRPr="002D77F1" w:rsidRDefault="00C17778" w:rsidP="00C17778">
      <w:pPr>
        <w:ind w:left="720" w:hanging="720"/>
        <w:rPr>
          <w:rFonts w:eastAsia="Times"/>
          <w:b/>
          <w:sz w:val="16"/>
          <w:szCs w:val="16"/>
        </w:rPr>
      </w:pPr>
    </w:p>
    <w:p w14:paraId="4AF318FF" w14:textId="77777777" w:rsidR="00C17778" w:rsidRPr="00B06AEC" w:rsidRDefault="00C17778" w:rsidP="00C17778">
      <w:pPr>
        <w:ind w:left="720" w:hanging="720"/>
        <w:rPr>
          <w:rFonts w:eastAsia="Times"/>
          <w:b/>
          <w:szCs w:val="20"/>
        </w:rPr>
      </w:pPr>
      <w:r w:rsidRPr="00B06AEC">
        <w:rPr>
          <w:rFonts w:eastAsia="Times"/>
          <w:b/>
          <w:szCs w:val="20"/>
        </w:rPr>
        <w:t>PROFESSIONAL ACTIVITIES</w:t>
      </w:r>
    </w:p>
    <w:p w14:paraId="171CBEA9" w14:textId="54271C59" w:rsidR="00632A59" w:rsidRPr="00A8276B" w:rsidRDefault="00632A59" w:rsidP="00C17778">
      <w:pPr>
        <w:ind w:left="720" w:hanging="720"/>
        <w:rPr>
          <w:rFonts w:eastAsia="Times"/>
          <w:b/>
          <w:sz w:val="10"/>
          <w:szCs w:val="10"/>
        </w:rPr>
      </w:pPr>
    </w:p>
    <w:p w14:paraId="7B776CBA" w14:textId="686B80B6" w:rsidR="00632A59" w:rsidRPr="00A8276B" w:rsidRDefault="00632A59" w:rsidP="00C17778">
      <w:pPr>
        <w:tabs>
          <w:tab w:val="left" w:pos="1800"/>
        </w:tabs>
        <w:ind w:left="720" w:hanging="720"/>
        <w:rPr>
          <w:rFonts w:eastAsia="Times"/>
          <w:sz w:val="22"/>
          <w:szCs w:val="22"/>
        </w:rPr>
      </w:pPr>
      <w:bookmarkStart w:id="0" w:name="OLE_LINK42"/>
      <w:r w:rsidRPr="00A8276B">
        <w:rPr>
          <w:rFonts w:eastAsia="Times"/>
          <w:sz w:val="22"/>
          <w:szCs w:val="22"/>
        </w:rPr>
        <w:t>2015</w:t>
      </w:r>
      <w:r w:rsidRPr="00A8276B">
        <w:rPr>
          <w:rFonts w:eastAsia="Times"/>
          <w:sz w:val="22"/>
          <w:szCs w:val="22"/>
        </w:rPr>
        <w:tab/>
      </w:r>
      <w:r w:rsidRPr="00A8276B">
        <w:rPr>
          <w:rFonts w:eastAsia="Times"/>
          <w:sz w:val="22"/>
          <w:szCs w:val="22"/>
        </w:rPr>
        <w:tab/>
        <w:t>Advisory Board Member</w:t>
      </w:r>
    </w:p>
    <w:p w14:paraId="7F35AEF0" w14:textId="09CC8E4D" w:rsidR="00632A59" w:rsidRPr="00A8276B" w:rsidRDefault="00632A59"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r>
      <w:r w:rsidRPr="00A8276B">
        <w:rPr>
          <w:i/>
          <w:sz w:val="22"/>
          <w:szCs w:val="22"/>
        </w:rPr>
        <w:t>Food4Thought: the innovative cooking industry as a means to foster STEM careers</w:t>
      </w:r>
    </w:p>
    <w:p w14:paraId="077BDC85" w14:textId="77777777" w:rsidR="00632A59" w:rsidRPr="00A8276B" w:rsidRDefault="00632A59" w:rsidP="00C17778">
      <w:pPr>
        <w:tabs>
          <w:tab w:val="left" w:pos="1800"/>
        </w:tabs>
        <w:ind w:left="720" w:hanging="720"/>
        <w:rPr>
          <w:rFonts w:eastAsia="Times"/>
          <w:sz w:val="10"/>
          <w:szCs w:val="10"/>
        </w:rPr>
      </w:pPr>
    </w:p>
    <w:p w14:paraId="5C18E94D" w14:textId="36DC969D"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2009-</w:t>
      </w:r>
      <w:r w:rsidR="00D70941" w:rsidRPr="00A8276B">
        <w:rPr>
          <w:rFonts w:eastAsia="Times"/>
          <w:sz w:val="22"/>
          <w:szCs w:val="22"/>
        </w:rPr>
        <w:t xml:space="preserve">2014 </w:t>
      </w:r>
      <w:r w:rsidRPr="00A8276B">
        <w:rPr>
          <w:rFonts w:eastAsia="Times"/>
          <w:sz w:val="22"/>
          <w:szCs w:val="22"/>
        </w:rPr>
        <w:tab/>
        <w:t>Editorial Board</w:t>
      </w:r>
    </w:p>
    <w:p w14:paraId="42BB22A9" w14:textId="77777777" w:rsidR="00C17778" w:rsidRPr="00A8276B" w:rsidRDefault="00C17778" w:rsidP="00C17778">
      <w:pPr>
        <w:tabs>
          <w:tab w:val="left" w:pos="1800"/>
        </w:tabs>
        <w:ind w:left="720" w:hanging="720"/>
        <w:rPr>
          <w:rFonts w:eastAsia="Times"/>
          <w:i/>
          <w:sz w:val="22"/>
          <w:szCs w:val="22"/>
        </w:rPr>
      </w:pPr>
      <w:r w:rsidRPr="00A8276B">
        <w:rPr>
          <w:rFonts w:eastAsia="Times"/>
          <w:sz w:val="22"/>
          <w:szCs w:val="22"/>
        </w:rPr>
        <w:tab/>
      </w:r>
      <w:r w:rsidRPr="00A8276B">
        <w:rPr>
          <w:rFonts w:eastAsia="Times"/>
          <w:sz w:val="22"/>
          <w:szCs w:val="22"/>
        </w:rPr>
        <w:tab/>
      </w:r>
      <w:r w:rsidRPr="00A8276B">
        <w:rPr>
          <w:rFonts w:eastAsia="Times"/>
          <w:i/>
          <w:sz w:val="22"/>
          <w:szCs w:val="22"/>
        </w:rPr>
        <w:t>Effective Education</w:t>
      </w:r>
    </w:p>
    <w:p w14:paraId="202D989F" w14:textId="77777777" w:rsidR="00C17778" w:rsidRPr="00A8276B" w:rsidRDefault="00C17778" w:rsidP="00C17778">
      <w:pPr>
        <w:tabs>
          <w:tab w:val="left" w:pos="1800"/>
        </w:tabs>
        <w:ind w:left="720" w:hanging="720"/>
        <w:rPr>
          <w:rFonts w:eastAsia="Times"/>
          <w:i/>
          <w:sz w:val="10"/>
          <w:szCs w:val="10"/>
        </w:rPr>
      </w:pPr>
    </w:p>
    <w:bookmarkEnd w:id="0"/>
    <w:p w14:paraId="1044BC78" w14:textId="41118E41"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2008-</w:t>
      </w:r>
      <w:r w:rsidR="00D70941" w:rsidRPr="00A8276B">
        <w:rPr>
          <w:rFonts w:eastAsia="Times"/>
          <w:sz w:val="22"/>
          <w:szCs w:val="22"/>
        </w:rPr>
        <w:t>2014</w:t>
      </w:r>
      <w:r w:rsidRPr="00A8276B">
        <w:rPr>
          <w:rFonts w:eastAsia="Times"/>
          <w:sz w:val="22"/>
          <w:szCs w:val="22"/>
        </w:rPr>
        <w:tab/>
        <w:t>Editorial Board</w:t>
      </w:r>
    </w:p>
    <w:p w14:paraId="37FEFD9E" w14:textId="77777777" w:rsidR="00C17778" w:rsidRPr="00A8276B" w:rsidRDefault="00C17778" w:rsidP="00C17778">
      <w:pPr>
        <w:tabs>
          <w:tab w:val="left" w:pos="1800"/>
        </w:tabs>
        <w:ind w:left="720" w:hanging="720"/>
        <w:rPr>
          <w:rFonts w:eastAsia="Times"/>
          <w:i/>
          <w:sz w:val="22"/>
          <w:szCs w:val="22"/>
        </w:rPr>
      </w:pPr>
      <w:r w:rsidRPr="00A8276B">
        <w:rPr>
          <w:rFonts w:eastAsia="Times"/>
          <w:sz w:val="22"/>
          <w:szCs w:val="22"/>
        </w:rPr>
        <w:tab/>
      </w:r>
      <w:r w:rsidRPr="00A8276B">
        <w:rPr>
          <w:rFonts w:eastAsia="Times"/>
          <w:sz w:val="22"/>
          <w:szCs w:val="22"/>
        </w:rPr>
        <w:tab/>
      </w:r>
      <w:r w:rsidRPr="00A8276B">
        <w:rPr>
          <w:rFonts w:eastAsia="Times"/>
          <w:i/>
          <w:sz w:val="22"/>
          <w:szCs w:val="22"/>
        </w:rPr>
        <w:t>Research Synthesis Methods</w:t>
      </w:r>
    </w:p>
    <w:p w14:paraId="4C546ED0" w14:textId="77777777" w:rsidR="00C17778" w:rsidRPr="00A8276B" w:rsidRDefault="00C17778" w:rsidP="00C17778">
      <w:pPr>
        <w:tabs>
          <w:tab w:val="left" w:pos="1800"/>
        </w:tabs>
        <w:ind w:left="720" w:hanging="720"/>
        <w:rPr>
          <w:rFonts w:eastAsia="Times"/>
          <w:sz w:val="10"/>
          <w:szCs w:val="10"/>
        </w:rPr>
      </w:pPr>
    </w:p>
    <w:p w14:paraId="1A6CE42D" w14:textId="77777777" w:rsidR="00733AEF" w:rsidRPr="00A8276B" w:rsidRDefault="00733AEF" w:rsidP="00733AEF">
      <w:pPr>
        <w:tabs>
          <w:tab w:val="left" w:pos="1800"/>
        </w:tabs>
        <w:ind w:left="720" w:hanging="720"/>
        <w:rPr>
          <w:rFonts w:eastAsia="Times"/>
          <w:sz w:val="22"/>
          <w:szCs w:val="22"/>
        </w:rPr>
      </w:pPr>
      <w:r w:rsidRPr="00A8276B">
        <w:rPr>
          <w:rFonts w:eastAsia="Times"/>
          <w:sz w:val="22"/>
          <w:szCs w:val="22"/>
        </w:rPr>
        <w:t>2010-2012</w:t>
      </w:r>
      <w:r w:rsidRPr="00A8276B">
        <w:rPr>
          <w:rFonts w:eastAsia="Times"/>
          <w:sz w:val="22"/>
          <w:szCs w:val="22"/>
        </w:rPr>
        <w:tab/>
        <w:t>Steering Committee</w:t>
      </w:r>
    </w:p>
    <w:p w14:paraId="6AC4C956" w14:textId="21DEFA45" w:rsidR="00733AEF" w:rsidRPr="00A8276B" w:rsidRDefault="00733AEF" w:rsidP="00733AEF">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 xml:space="preserve">Canada International Conference on Education </w:t>
      </w:r>
    </w:p>
    <w:p w14:paraId="0233FDBD" w14:textId="77777777" w:rsidR="00733AEF" w:rsidRPr="00A8276B" w:rsidRDefault="00733AEF" w:rsidP="00733AEF">
      <w:pPr>
        <w:tabs>
          <w:tab w:val="left" w:pos="1800"/>
        </w:tabs>
        <w:ind w:left="720" w:hanging="720"/>
        <w:rPr>
          <w:rFonts w:eastAsia="Times"/>
          <w:sz w:val="10"/>
          <w:szCs w:val="10"/>
        </w:rPr>
      </w:pPr>
    </w:p>
    <w:p w14:paraId="5E2C084A" w14:textId="21A87854" w:rsidR="00C17778" w:rsidRPr="00A8276B" w:rsidRDefault="00502238" w:rsidP="00C17778">
      <w:pPr>
        <w:tabs>
          <w:tab w:val="left" w:pos="1800"/>
        </w:tabs>
        <w:ind w:left="720" w:hanging="720"/>
        <w:rPr>
          <w:rFonts w:eastAsia="Times"/>
          <w:sz w:val="22"/>
          <w:szCs w:val="22"/>
        </w:rPr>
      </w:pPr>
      <w:r w:rsidRPr="00A8276B">
        <w:rPr>
          <w:rFonts w:eastAsia="Times"/>
          <w:sz w:val="22"/>
          <w:szCs w:val="22"/>
        </w:rPr>
        <w:t>2006-2010</w:t>
      </w:r>
      <w:r w:rsidR="00C17778" w:rsidRPr="00A8276B">
        <w:rPr>
          <w:rFonts w:eastAsia="Times"/>
          <w:sz w:val="22"/>
          <w:szCs w:val="22"/>
        </w:rPr>
        <w:tab/>
        <w:t>E-Learning Working Group</w:t>
      </w:r>
    </w:p>
    <w:p w14:paraId="5A46D9D8"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Canadian Council on Learning</w:t>
      </w:r>
    </w:p>
    <w:p w14:paraId="6B2020F0" w14:textId="77777777" w:rsidR="00C17778" w:rsidRPr="00A8276B" w:rsidRDefault="00C17778" w:rsidP="00C17778">
      <w:pPr>
        <w:tabs>
          <w:tab w:val="left" w:pos="1800"/>
        </w:tabs>
        <w:ind w:left="720" w:hanging="720"/>
        <w:rPr>
          <w:rFonts w:eastAsia="Times"/>
          <w:sz w:val="10"/>
          <w:szCs w:val="10"/>
        </w:rPr>
      </w:pPr>
    </w:p>
    <w:p w14:paraId="4A9C7F7D" w14:textId="622F8B7D"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2001-</w:t>
      </w:r>
      <w:r w:rsidR="00B81235" w:rsidRPr="00A8276B">
        <w:rPr>
          <w:rFonts w:eastAsia="Times"/>
          <w:sz w:val="22"/>
          <w:szCs w:val="22"/>
        </w:rPr>
        <w:t>2010</w:t>
      </w:r>
      <w:r w:rsidRPr="00A8276B">
        <w:rPr>
          <w:rFonts w:eastAsia="Times"/>
          <w:sz w:val="22"/>
          <w:szCs w:val="22"/>
        </w:rPr>
        <w:t xml:space="preserve"> </w:t>
      </w:r>
      <w:r w:rsidRPr="00A8276B">
        <w:rPr>
          <w:rFonts w:eastAsia="Times"/>
          <w:sz w:val="22"/>
          <w:szCs w:val="22"/>
        </w:rPr>
        <w:tab/>
        <w:t>Editorial Board</w:t>
      </w:r>
    </w:p>
    <w:p w14:paraId="70D3B241"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Canadian Journal of Learning and Technology</w:t>
      </w:r>
    </w:p>
    <w:p w14:paraId="046A4B46" w14:textId="77777777" w:rsidR="00C17778" w:rsidRPr="00A8276B" w:rsidRDefault="00C17778" w:rsidP="00C17778">
      <w:pPr>
        <w:tabs>
          <w:tab w:val="left" w:pos="1800"/>
        </w:tabs>
        <w:ind w:left="720" w:hanging="720"/>
        <w:rPr>
          <w:rFonts w:eastAsia="Times"/>
          <w:i/>
          <w:sz w:val="10"/>
          <w:szCs w:val="10"/>
        </w:rPr>
      </w:pPr>
    </w:p>
    <w:p w14:paraId="7CD66004"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2005-08</w:t>
      </w:r>
      <w:r w:rsidRPr="00A8276B">
        <w:rPr>
          <w:rFonts w:eastAsia="Times"/>
          <w:sz w:val="22"/>
          <w:szCs w:val="22"/>
        </w:rPr>
        <w:tab/>
        <w:t>Guest Editor, Special Issues on Electronic Portfolios</w:t>
      </w:r>
    </w:p>
    <w:p w14:paraId="472E845F"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Canadian Journal of Learning and Technology</w:t>
      </w:r>
    </w:p>
    <w:p w14:paraId="5E99015C" w14:textId="77777777" w:rsidR="00C17778" w:rsidRPr="00A8276B" w:rsidRDefault="00C17778" w:rsidP="00C17778">
      <w:pPr>
        <w:tabs>
          <w:tab w:val="left" w:pos="1800"/>
        </w:tabs>
        <w:ind w:left="720" w:hanging="720"/>
        <w:rPr>
          <w:rFonts w:eastAsia="Times"/>
          <w:sz w:val="10"/>
          <w:szCs w:val="10"/>
        </w:rPr>
      </w:pPr>
    </w:p>
    <w:p w14:paraId="2ED5FFE3"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2006</w:t>
      </w:r>
      <w:r w:rsidRPr="00A8276B">
        <w:rPr>
          <w:rFonts w:eastAsia="Times"/>
          <w:sz w:val="22"/>
          <w:szCs w:val="22"/>
        </w:rPr>
        <w:tab/>
      </w:r>
      <w:r w:rsidRPr="00A8276B">
        <w:rPr>
          <w:rFonts w:eastAsia="Times"/>
          <w:sz w:val="22"/>
          <w:szCs w:val="22"/>
        </w:rPr>
        <w:tab/>
        <w:t>Adjudication Committee Chair</w:t>
      </w:r>
    </w:p>
    <w:p w14:paraId="62C67CA8"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Canadian Foundation for Innovation</w:t>
      </w:r>
    </w:p>
    <w:p w14:paraId="73A92706" w14:textId="77777777" w:rsidR="00C17778" w:rsidRPr="00A8276B" w:rsidRDefault="00C17778" w:rsidP="00C17778">
      <w:pPr>
        <w:tabs>
          <w:tab w:val="left" w:pos="1800"/>
        </w:tabs>
        <w:ind w:left="720" w:hanging="720"/>
        <w:rPr>
          <w:rFonts w:eastAsia="Times"/>
          <w:sz w:val="10"/>
          <w:szCs w:val="10"/>
        </w:rPr>
      </w:pPr>
    </w:p>
    <w:p w14:paraId="3B4B03E5" w14:textId="77777777" w:rsidR="00C17778" w:rsidRPr="00A8276B" w:rsidRDefault="00C17778" w:rsidP="00C17778">
      <w:pPr>
        <w:numPr>
          <w:ilvl w:val="1"/>
          <w:numId w:val="17"/>
        </w:numPr>
        <w:rPr>
          <w:rFonts w:eastAsia="Times"/>
          <w:sz w:val="22"/>
          <w:szCs w:val="22"/>
        </w:rPr>
      </w:pPr>
      <w:r w:rsidRPr="00A8276B">
        <w:rPr>
          <w:rFonts w:eastAsia="Times"/>
          <w:sz w:val="22"/>
          <w:szCs w:val="22"/>
        </w:rPr>
        <w:t>Co-chair</w:t>
      </w:r>
    </w:p>
    <w:p w14:paraId="47E145A0" w14:textId="77777777" w:rsidR="00C17778" w:rsidRPr="00A8276B" w:rsidRDefault="00C17778" w:rsidP="00C17778">
      <w:pPr>
        <w:tabs>
          <w:tab w:val="left" w:pos="1800"/>
        </w:tabs>
        <w:rPr>
          <w:rFonts w:eastAsia="Times"/>
          <w:sz w:val="22"/>
          <w:szCs w:val="22"/>
        </w:rPr>
      </w:pPr>
      <w:r w:rsidRPr="00A8276B">
        <w:rPr>
          <w:rFonts w:eastAsia="Times"/>
          <w:sz w:val="22"/>
          <w:szCs w:val="22"/>
        </w:rPr>
        <w:tab/>
        <w:t>Education Coordinating Group.</w:t>
      </w:r>
    </w:p>
    <w:p w14:paraId="2838F85F" w14:textId="77777777" w:rsidR="00C17778" w:rsidRPr="00A8276B" w:rsidRDefault="00C17778" w:rsidP="00C17778">
      <w:pPr>
        <w:tabs>
          <w:tab w:val="left" w:pos="1800"/>
        </w:tabs>
        <w:ind w:left="720" w:hanging="720"/>
        <w:rPr>
          <w:rFonts w:eastAsia="Times"/>
          <w:i/>
          <w:sz w:val="22"/>
          <w:szCs w:val="22"/>
        </w:rPr>
      </w:pPr>
      <w:r w:rsidRPr="00A8276B">
        <w:rPr>
          <w:rFonts w:eastAsia="Times"/>
          <w:sz w:val="22"/>
          <w:szCs w:val="22"/>
        </w:rPr>
        <w:tab/>
      </w:r>
      <w:r w:rsidRPr="00A8276B">
        <w:rPr>
          <w:rFonts w:eastAsia="Times"/>
          <w:sz w:val="22"/>
          <w:szCs w:val="22"/>
        </w:rPr>
        <w:tab/>
        <w:t>The International Campbell Collaboration</w:t>
      </w:r>
    </w:p>
    <w:p w14:paraId="2C9D27E9" w14:textId="77777777" w:rsidR="00C17778" w:rsidRPr="00A8276B" w:rsidRDefault="00C17778" w:rsidP="00C17778">
      <w:pPr>
        <w:tabs>
          <w:tab w:val="left" w:pos="1800"/>
        </w:tabs>
        <w:ind w:left="720" w:hanging="720"/>
        <w:rPr>
          <w:rFonts w:eastAsia="Times"/>
          <w:i/>
          <w:sz w:val="10"/>
          <w:szCs w:val="10"/>
        </w:rPr>
      </w:pPr>
    </w:p>
    <w:p w14:paraId="2410CF7E"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2004-06</w:t>
      </w:r>
      <w:r w:rsidRPr="00A8276B">
        <w:rPr>
          <w:rFonts w:eastAsia="Times"/>
          <w:sz w:val="22"/>
          <w:szCs w:val="22"/>
        </w:rPr>
        <w:tab/>
        <w:t>Steering Committee</w:t>
      </w:r>
    </w:p>
    <w:p w14:paraId="33F4D0F1" w14:textId="77777777" w:rsidR="00C17778" w:rsidRPr="00A8276B" w:rsidRDefault="00C17778" w:rsidP="00C17778">
      <w:pPr>
        <w:tabs>
          <w:tab w:val="left" w:pos="1800"/>
        </w:tabs>
        <w:ind w:left="720" w:hanging="720"/>
        <w:rPr>
          <w:rFonts w:eastAsia="Times"/>
          <w:i/>
          <w:sz w:val="22"/>
          <w:szCs w:val="22"/>
        </w:rPr>
      </w:pPr>
      <w:r w:rsidRPr="00A8276B">
        <w:rPr>
          <w:rFonts w:eastAsia="Times"/>
          <w:sz w:val="22"/>
          <w:szCs w:val="22"/>
        </w:rPr>
        <w:tab/>
      </w:r>
      <w:r w:rsidRPr="00A8276B">
        <w:rPr>
          <w:rFonts w:eastAsia="Times"/>
          <w:sz w:val="22"/>
          <w:szCs w:val="22"/>
        </w:rPr>
        <w:tab/>
        <w:t>The International Campbell Collaboration</w:t>
      </w:r>
    </w:p>
    <w:p w14:paraId="520081EB" w14:textId="77777777" w:rsidR="00C17778" w:rsidRPr="00A8276B" w:rsidRDefault="00C17778" w:rsidP="00C17778">
      <w:pPr>
        <w:tabs>
          <w:tab w:val="left" w:pos="1800"/>
        </w:tabs>
        <w:rPr>
          <w:rFonts w:eastAsia="Times"/>
          <w:sz w:val="10"/>
          <w:szCs w:val="10"/>
        </w:rPr>
      </w:pPr>
    </w:p>
    <w:p w14:paraId="78850270"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2001-03</w:t>
      </w:r>
      <w:r w:rsidRPr="00A8276B">
        <w:rPr>
          <w:rFonts w:eastAsia="Times"/>
          <w:sz w:val="22"/>
          <w:szCs w:val="22"/>
        </w:rPr>
        <w:tab/>
        <w:t>College of Reviewers for the Canada Research Chairs program</w:t>
      </w:r>
    </w:p>
    <w:p w14:paraId="21BB7C60" w14:textId="77777777" w:rsidR="00C17778" w:rsidRPr="00A8276B" w:rsidRDefault="00C17778" w:rsidP="00C17778">
      <w:pPr>
        <w:tabs>
          <w:tab w:val="left" w:pos="1800"/>
        </w:tabs>
        <w:ind w:left="720" w:hanging="720"/>
        <w:rPr>
          <w:rFonts w:eastAsia="Times"/>
          <w:sz w:val="10"/>
          <w:szCs w:val="10"/>
        </w:rPr>
      </w:pPr>
    </w:p>
    <w:p w14:paraId="309F21C1"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2003</w:t>
      </w:r>
      <w:r w:rsidRPr="00A8276B">
        <w:rPr>
          <w:rFonts w:eastAsia="Times"/>
          <w:sz w:val="22"/>
          <w:szCs w:val="22"/>
        </w:rPr>
        <w:tab/>
      </w:r>
      <w:r w:rsidRPr="00A8276B">
        <w:rPr>
          <w:rFonts w:eastAsia="Times"/>
          <w:sz w:val="22"/>
          <w:szCs w:val="22"/>
        </w:rPr>
        <w:tab/>
        <w:t>Guest Editor, Special Issue on Postsecondary Education</w:t>
      </w:r>
    </w:p>
    <w:p w14:paraId="63DEA966"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Educational Research and Evaluation</w:t>
      </w:r>
    </w:p>
    <w:p w14:paraId="7015A869" w14:textId="77777777" w:rsidR="00C17778" w:rsidRPr="00A8276B" w:rsidRDefault="00C17778" w:rsidP="00C17778">
      <w:pPr>
        <w:tabs>
          <w:tab w:val="left" w:pos="1800"/>
        </w:tabs>
        <w:ind w:left="720" w:hanging="720"/>
        <w:rPr>
          <w:rFonts w:eastAsia="Times"/>
          <w:caps/>
          <w:sz w:val="10"/>
          <w:szCs w:val="10"/>
        </w:rPr>
      </w:pPr>
    </w:p>
    <w:p w14:paraId="09EAB5BD"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2001</w:t>
      </w:r>
      <w:r w:rsidRPr="00A8276B">
        <w:rPr>
          <w:rFonts w:eastAsia="Times"/>
          <w:sz w:val="22"/>
          <w:szCs w:val="22"/>
        </w:rPr>
        <w:tab/>
      </w:r>
      <w:r w:rsidRPr="00A8276B">
        <w:rPr>
          <w:rFonts w:eastAsia="Times"/>
          <w:sz w:val="22"/>
          <w:szCs w:val="22"/>
        </w:rPr>
        <w:tab/>
        <w:t>Guest Editor, Special Issue on Instructional Technology</w:t>
      </w:r>
    </w:p>
    <w:p w14:paraId="0C4AD53A"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Educational Research and Evaluation</w:t>
      </w:r>
    </w:p>
    <w:p w14:paraId="2DE2C313" w14:textId="77777777" w:rsidR="00C17778" w:rsidRPr="00A8276B" w:rsidRDefault="00C17778" w:rsidP="00C17778">
      <w:pPr>
        <w:tabs>
          <w:tab w:val="left" w:pos="1800"/>
        </w:tabs>
        <w:ind w:left="720" w:hanging="720"/>
        <w:rPr>
          <w:rFonts w:eastAsia="Times"/>
          <w:sz w:val="10"/>
          <w:szCs w:val="10"/>
        </w:rPr>
      </w:pPr>
    </w:p>
    <w:p w14:paraId="6F6281CC" w14:textId="77777777" w:rsidR="00C17778" w:rsidRPr="00A8276B" w:rsidRDefault="00C17778" w:rsidP="00C17778">
      <w:pPr>
        <w:tabs>
          <w:tab w:val="left" w:pos="1800"/>
        </w:tabs>
        <w:ind w:left="1800" w:hanging="1800"/>
        <w:rPr>
          <w:rFonts w:eastAsia="Times"/>
          <w:i/>
          <w:sz w:val="22"/>
          <w:szCs w:val="22"/>
        </w:rPr>
      </w:pPr>
      <w:r w:rsidRPr="00A8276B">
        <w:rPr>
          <w:rFonts w:eastAsia="Times"/>
          <w:sz w:val="22"/>
          <w:szCs w:val="22"/>
        </w:rPr>
        <w:t>2001</w:t>
      </w:r>
      <w:r w:rsidRPr="00A8276B">
        <w:rPr>
          <w:rFonts w:eastAsia="Times"/>
          <w:sz w:val="22"/>
          <w:szCs w:val="22"/>
        </w:rPr>
        <w:tab/>
        <w:t>Co-editor,</w:t>
      </w:r>
      <w:r w:rsidRPr="00A8276B">
        <w:rPr>
          <w:rFonts w:eastAsia="Times"/>
          <w:i/>
          <w:sz w:val="22"/>
          <w:szCs w:val="22"/>
        </w:rPr>
        <w:t xml:space="preserve"> The student ratings debate: Are they valid? How can we best use them?</w:t>
      </w:r>
      <w:r w:rsidRPr="00A8276B">
        <w:rPr>
          <w:rFonts w:eastAsia="Times"/>
          <w:i/>
          <w:sz w:val="22"/>
          <w:szCs w:val="22"/>
        </w:rPr>
        <w:tab/>
      </w:r>
    </w:p>
    <w:p w14:paraId="311A5D68"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New directions for institutional research.</w:t>
      </w:r>
    </w:p>
    <w:p w14:paraId="5B7E20A4" w14:textId="77777777" w:rsidR="00C17778" w:rsidRPr="00A8276B" w:rsidRDefault="00C17778" w:rsidP="00C17778">
      <w:pPr>
        <w:tabs>
          <w:tab w:val="left" w:pos="1800"/>
        </w:tabs>
        <w:ind w:left="720" w:hanging="720"/>
        <w:rPr>
          <w:rFonts w:eastAsia="Times"/>
          <w:sz w:val="22"/>
          <w:szCs w:val="22"/>
        </w:rPr>
      </w:pPr>
      <w:r w:rsidRPr="00A8276B">
        <w:rPr>
          <w:rFonts w:eastAsia="Times"/>
          <w:i/>
          <w:sz w:val="22"/>
          <w:szCs w:val="22"/>
        </w:rPr>
        <w:tab/>
      </w:r>
      <w:r w:rsidRPr="00A8276B">
        <w:rPr>
          <w:rFonts w:eastAsia="Times"/>
          <w:i/>
          <w:sz w:val="22"/>
          <w:szCs w:val="22"/>
        </w:rPr>
        <w:tab/>
      </w:r>
      <w:r w:rsidRPr="00A8276B">
        <w:rPr>
          <w:rFonts w:eastAsia="Times"/>
          <w:sz w:val="22"/>
          <w:szCs w:val="22"/>
        </w:rPr>
        <w:t>San Francisco: Jossey-Bass</w:t>
      </w:r>
    </w:p>
    <w:p w14:paraId="17683A59" w14:textId="77777777" w:rsidR="00A8276B" w:rsidRPr="00A8276B" w:rsidRDefault="00A8276B" w:rsidP="00C17778">
      <w:pPr>
        <w:tabs>
          <w:tab w:val="left" w:pos="1800"/>
        </w:tabs>
        <w:ind w:left="720" w:hanging="720"/>
        <w:rPr>
          <w:rFonts w:eastAsia="Times"/>
          <w:sz w:val="10"/>
          <w:szCs w:val="10"/>
        </w:rPr>
      </w:pPr>
    </w:p>
    <w:p w14:paraId="5D5907B3"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 xml:space="preserve">1995-07 </w:t>
      </w:r>
      <w:r w:rsidRPr="00A8276B">
        <w:rPr>
          <w:rFonts w:eastAsia="Times"/>
          <w:sz w:val="22"/>
          <w:szCs w:val="22"/>
        </w:rPr>
        <w:tab/>
        <w:t>Consulting Editor</w:t>
      </w:r>
      <w:r w:rsidRPr="00A8276B">
        <w:rPr>
          <w:rFonts w:eastAsia="Times"/>
          <w:sz w:val="22"/>
          <w:szCs w:val="22"/>
        </w:rPr>
        <w:tab/>
      </w:r>
    </w:p>
    <w:p w14:paraId="3B894DD2"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Research in Higher Education</w:t>
      </w:r>
    </w:p>
    <w:p w14:paraId="14931D02" w14:textId="77777777" w:rsidR="00A8276B" w:rsidRPr="00A8276B" w:rsidRDefault="00A8276B" w:rsidP="00C17778">
      <w:pPr>
        <w:tabs>
          <w:tab w:val="left" w:pos="1800"/>
        </w:tabs>
        <w:ind w:left="720" w:hanging="720"/>
        <w:rPr>
          <w:rFonts w:eastAsia="Times"/>
          <w:i/>
          <w:sz w:val="10"/>
          <w:szCs w:val="10"/>
        </w:rPr>
      </w:pPr>
    </w:p>
    <w:p w14:paraId="1E098225"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 xml:space="preserve">1995-07 </w:t>
      </w:r>
      <w:r w:rsidRPr="00A8276B">
        <w:rPr>
          <w:rFonts w:eastAsia="Times"/>
          <w:sz w:val="22"/>
          <w:szCs w:val="22"/>
        </w:rPr>
        <w:tab/>
        <w:t>Editorial Board</w:t>
      </w:r>
    </w:p>
    <w:p w14:paraId="6DD28E58"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Educational Research and Evaluation</w:t>
      </w:r>
    </w:p>
    <w:p w14:paraId="41ABBC0E" w14:textId="77777777" w:rsidR="00C17778" w:rsidRPr="00A8276B" w:rsidDel="00FB0DBE" w:rsidRDefault="00C17778" w:rsidP="00C17778">
      <w:pPr>
        <w:tabs>
          <w:tab w:val="left" w:pos="1800"/>
        </w:tabs>
        <w:ind w:left="720" w:hanging="720"/>
        <w:rPr>
          <w:rFonts w:eastAsia="Times"/>
          <w:sz w:val="10"/>
          <w:szCs w:val="10"/>
        </w:rPr>
      </w:pPr>
    </w:p>
    <w:p w14:paraId="745A491D"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1989-93</w:t>
      </w:r>
      <w:r w:rsidRPr="00A8276B">
        <w:rPr>
          <w:rFonts w:eastAsia="Times"/>
          <w:sz w:val="22"/>
          <w:szCs w:val="22"/>
        </w:rPr>
        <w:tab/>
        <w:t>Awards Committee</w:t>
      </w:r>
    </w:p>
    <w:p w14:paraId="46B3CA2E"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 xml:space="preserve">Faculty Evaluation and Development (AERA Special Interest Group) </w:t>
      </w:r>
    </w:p>
    <w:p w14:paraId="7A602F3C" w14:textId="77777777" w:rsidR="00C17778" w:rsidRPr="00A8276B" w:rsidRDefault="00C17778" w:rsidP="00C17778">
      <w:pPr>
        <w:tabs>
          <w:tab w:val="left" w:pos="1800"/>
        </w:tabs>
        <w:ind w:left="720" w:hanging="720"/>
        <w:rPr>
          <w:rFonts w:eastAsia="Times"/>
          <w:sz w:val="10"/>
          <w:szCs w:val="10"/>
        </w:rPr>
      </w:pPr>
    </w:p>
    <w:p w14:paraId="5700F98C"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1985-92</w:t>
      </w:r>
      <w:r w:rsidRPr="00A8276B">
        <w:rPr>
          <w:rFonts w:eastAsia="Times"/>
          <w:sz w:val="22"/>
          <w:szCs w:val="22"/>
        </w:rPr>
        <w:tab/>
        <w:t>Editorial Board</w:t>
      </w:r>
    </w:p>
    <w:p w14:paraId="5B72474D" w14:textId="77777777" w:rsidR="00C17778" w:rsidRPr="00A8276B" w:rsidRDefault="00C17778" w:rsidP="00C17778">
      <w:pPr>
        <w:tabs>
          <w:tab w:val="left" w:pos="1800"/>
        </w:tabs>
        <w:ind w:left="720" w:hanging="720"/>
        <w:rPr>
          <w:rFonts w:eastAsia="Times"/>
          <w:i/>
          <w:sz w:val="22"/>
          <w:szCs w:val="22"/>
        </w:rPr>
      </w:pPr>
      <w:r w:rsidRPr="00A8276B">
        <w:rPr>
          <w:rFonts w:eastAsia="Times"/>
          <w:i/>
          <w:sz w:val="22"/>
          <w:szCs w:val="22"/>
        </w:rPr>
        <w:tab/>
      </w:r>
      <w:r w:rsidRPr="00A8276B">
        <w:rPr>
          <w:rFonts w:eastAsia="Times"/>
          <w:i/>
          <w:sz w:val="22"/>
          <w:szCs w:val="22"/>
        </w:rPr>
        <w:tab/>
        <w:t>Instructional Evaluation</w:t>
      </w:r>
    </w:p>
    <w:p w14:paraId="4A262DD6" w14:textId="77777777" w:rsidR="00C17778" w:rsidRPr="00A8276B" w:rsidRDefault="00C17778" w:rsidP="00C17778">
      <w:pPr>
        <w:tabs>
          <w:tab w:val="left" w:pos="1800"/>
        </w:tabs>
        <w:ind w:left="720" w:hanging="720"/>
        <w:rPr>
          <w:rFonts w:eastAsia="Times"/>
          <w:sz w:val="10"/>
          <w:szCs w:val="10"/>
        </w:rPr>
      </w:pPr>
    </w:p>
    <w:p w14:paraId="21FB7D9C" w14:textId="571CE690" w:rsidR="00C17778" w:rsidRDefault="00C17778" w:rsidP="00502238">
      <w:pPr>
        <w:tabs>
          <w:tab w:val="left" w:pos="1800"/>
        </w:tabs>
        <w:ind w:left="720" w:hanging="720"/>
        <w:rPr>
          <w:rFonts w:eastAsia="Times"/>
          <w:sz w:val="22"/>
          <w:szCs w:val="22"/>
        </w:rPr>
      </w:pPr>
      <w:r w:rsidRPr="00A8276B">
        <w:rPr>
          <w:rFonts w:eastAsia="Times"/>
          <w:sz w:val="22"/>
          <w:szCs w:val="22"/>
        </w:rPr>
        <w:lastRenderedPageBreak/>
        <w:t>1983-84</w:t>
      </w:r>
      <w:r w:rsidRPr="00A8276B">
        <w:rPr>
          <w:rFonts w:eastAsia="Times"/>
          <w:sz w:val="22"/>
          <w:szCs w:val="22"/>
        </w:rPr>
        <w:tab/>
        <w:t>Vice-Program Chair</w:t>
      </w:r>
    </w:p>
    <w:p w14:paraId="6ACCA3CD" w14:textId="77777777" w:rsidR="00A8276B" w:rsidRPr="00A8276B" w:rsidRDefault="00A8276B" w:rsidP="00502238">
      <w:pPr>
        <w:tabs>
          <w:tab w:val="left" w:pos="1800"/>
        </w:tabs>
        <w:ind w:left="720" w:hanging="720"/>
        <w:rPr>
          <w:rFonts w:eastAsia="Times"/>
          <w:sz w:val="10"/>
          <w:szCs w:val="10"/>
        </w:rPr>
      </w:pPr>
    </w:p>
    <w:p w14:paraId="480E9307"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1982-83</w:t>
      </w:r>
      <w:r w:rsidRPr="00A8276B">
        <w:rPr>
          <w:rFonts w:eastAsia="Times"/>
          <w:sz w:val="22"/>
          <w:szCs w:val="22"/>
        </w:rPr>
        <w:tab/>
        <w:t>Assistant Vice-Program Chair</w:t>
      </w:r>
    </w:p>
    <w:p w14:paraId="722B46B6"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 xml:space="preserve">Instructor/Course/Program Evaluation </w:t>
      </w:r>
    </w:p>
    <w:p w14:paraId="4198D8A0" w14:textId="47B4D3A7" w:rsidR="00C17778" w:rsidRPr="00A8276B" w:rsidRDefault="00C17778" w:rsidP="00A8276B">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(A program area of AERA Division J, Postsecondary Education)</w:t>
      </w:r>
    </w:p>
    <w:p w14:paraId="7F2881F5" w14:textId="77777777" w:rsidR="00A8276B" w:rsidRDefault="00A8276B" w:rsidP="00C17778">
      <w:pPr>
        <w:tabs>
          <w:tab w:val="left" w:pos="1800"/>
        </w:tabs>
        <w:ind w:left="720" w:hanging="720"/>
        <w:rPr>
          <w:rFonts w:eastAsia="Times"/>
          <w:sz w:val="22"/>
          <w:szCs w:val="22"/>
        </w:rPr>
      </w:pPr>
    </w:p>
    <w:p w14:paraId="1FBB4C58"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1982-83</w:t>
      </w:r>
      <w:r w:rsidRPr="00A8276B">
        <w:rPr>
          <w:rFonts w:eastAsia="Times"/>
          <w:sz w:val="22"/>
          <w:szCs w:val="22"/>
        </w:rPr>
        <w:tab/>
        <w:t>Senior Advisory Editor</w:t>
      </w:r>
    </w:p>
    <w:p w14:paraId="6F6C7F38" w14:textId="77777777" w:rsidR="00C17778" w:rsidRPr="00A8276B" w:rsidRDefault="00C17778" w:rsidP="00C17778">
      <w:pPr>
        <w:tabs>
          <w:tab w:val="left" w:pos="1800"/>
        </w:tabs>
        <w:ind w:left="720" w:hanging="720"/>
        <w:rPr>
          <w:rFonts w:eastAsia="Times"/>
          <w:sz w:val="22"/>
          <w:szCs w:val="22"/>
        </w:rPr>
      </w:pPr>
      <w:r w:rsidRPr="00A8276B">
        <w:rPr>
          <w:rFonts w:eastAsia="Times"/>
          <w:i/>
          <w:sz w:val="22"/>
          <w:szCs w:val="22"/>
        </w:rPr>
        <w:tab/>
      </w:r>
      <w:r w:rsidRPr="00A8276B">
        <w:rPr>
          <w:rFonts w:eastAsia="Times"/>
          <w:i/>
          <w:sz w:val="22"/>
          <w:szCs w:val="22"/>
        </w:rPr>
        <w:tab/>
        <w:t>Instructional Evaluation</w:t>
      </w:r>
      <w:r w:rsidRPr="00A8276B">
        <w:rPr>
          <w:rFonts w:eastAsia="Times"/>
          <w:sz w:val="22"/>
          <w:szCs w:val="22"/>
        </w:rPr>
        <w:t xml:space="preserve"> (A publication of AERA Division J, </w:t>
      </w:r>
    </w:p>
    <w:p w14:paraId="30596A7A"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Postsecondary Education)</w:t>
      </w:r>
    </w:p>
    <w:p w14:paraId="715689C8" w14:textId="77777777" w:rsidR="00C17778" w:rsidRPr="00A8276B" w:rsidRDefault="00C17778" w:rsidP="00C17778">
      <w:pPr>
        <w:tabs>
          <w:tab w:val="left" w:pos="1800"/>
        </w:tabs>
        <w:ind w:left="720" w:hanging="720"/>
        <w:rPr>
          <w:rFonts w:eastAsia="Times"/>
          <w:sz w:val="10"/>
          <w:szCs w:val="10"/>
        </w:rPr>
      </w:pPr>
    </w:p>
    <w:p w14:paraId="1FF0B817"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1978-80</w:t>
      </w:r>
      <w:r w:rsidRPr="00A8276B">
        <w:rPr>
          <w:rFonts w:eastAsia="Times"/>
          <w:sz w:val="22"/>
          <w:szCs w:val="22"/>
        </w:rPr>
        <w:tab/>
        <w:t>Co-Editor (with John A. Centra)</w:t>
      </w:r>
    </w:p>
    <w:p w14:paraId="70D31CB3" w14:textId="77777777" w:rsidR="00C17778" w:rsidRPr="00A8276B" w:rsidRDefault="00C17778" w:rsidP="00C17778">
      <w:pPr>
        <w:tabs>
          <w:tab w:val="left" w:pos="1800"/>
        </w:tabs>
        <w:ind w:left="1800" w:hanging="720"/>
        <w:rPr>
          <w:rFonts w:eastAsia="Times"/>
          <w:sz w:val="22"/>
          <w:szCs w:val="22"/>
        </w:rPr>
      </w:pPr>
      <w:r w:rsidRPr="00A8276B">
        <w:rPr>
          <w:rFonts w:eastAsia="Times"/>
          <w:i/>
          <w:sz w:val="22"/>
          <w:szCs w:val="22"/>
        </w:rPr>
        <w:tab/>
        <w:t>Instructional Evaluation</w:t>
      </w:r>
      <w:r w:rsidRPr="00A8276B">
        <w:rPr>
          <w:rFonts w:eastAsia="Times"/>
          <w:sz w:val="22"/>
          <w:szCs w:val="22"/>
        </w:rPr>
        <w:t xml:space="preserve"> (A publication of the AERA Special Interest Group on Instructional Evaluation)</w:t>
      </w:r>
    </w:p>
    <w:p w14:paraId="6E00F0C4" w14:textId="77777777" w:rsidR="00C17778" w:rsidRPr="002D77F1" w:rsidRDefault="00C17778" w:rsidP="00C17778">
      <w:pPr>
        <w:tabs>
          <w:tab w:val="left" w:pos="1800"/>
        </w:tabs>
        <w:ind w:left="1800" w:hanging="720"/>
        <w:rPr>
          <w:rFonts w:eastAsia="Times"/>
          <w:sz w:val="16"/>
          <w:szCs w:val="16"/>
        </w:rPr>
      </w:pPr>
    </w:p>
    <w:p w14:paraId="35218537" w14:textId="77777777" w:rsidR="00C17778" w:rsidRDefault="00C17778" w:rsidP="00C17778">
      <w:pPr>
        <w:ind w:left="720" w:hanging="720"/>
        <w:rPr>
          <w:b/>
          <w:szCs w:val="20"/>
        </w:rPr>
      </w:pPr>
      <w:r w:rsidRPr="00B06AEC">
        <w:rPr>
          <w:b/>
          <w:szCs w:val="20"/>
        </w:rPr>
        <w:t>CONSULTING</w:t>
      </w:r>
    </w:p>
    <w:p w14:paraId="1FCC62A9" w14:textId="77777777" w:rsidR="00502238" w:rsidRPr="00A8276B" w:rsidRDefault="00502238" w:rsidP="00C17778">
      <w:pPr>
        <w:ind w:left="720" w:hanging="720"/>
        <w:rPr>
          <w:b/>
          <w:sz w:val="22"/>
          <w:szCs w:val="22"/>
        </w:rPr>
      </w:pPr>
    </w:p>
    <w:p w14:paraId="72694E42" w14:textId="68AAC216" w:rsidR="00355D7C" w:rsidRPr="00A8276B" w:rsidRDefault="00355D7C" w:rsidP="00C17778">
      <w:pPr>
        <w:ind w:left="720" w:hanging="720"/>
        <w:rPr>
          <w:sz w:val="22"/>
          <w:szCs w:val="22"/>
        </w:rPr>
      </w:pPr>
      <w:r w:rsidRPr="00A8276B">
        <w:rPr>
          <w:sz w:val="22"/>
          <w:szCs w:val="22"/>
        </w:rPr>
        <w:t>2011-present</w:t>
      </w:r>
      <w:r w:rsidRPr="00A8276B">
        <w:rPr>
          <w:sz w:val="22"/>
          <w:szCs w:val="22"/>
        </w:rPr>
        <w:tab/>
        <w:t xml:space="preserve">      </w:t>
      </w:r>
      <w:r w:rsidR="00B607E4" w:rsidRPr="00A8276B">
        <w:rPr>
          <w:sz w:val="22"/>
          <w:szCs w:val="22"/>
        </w:rPr>
        <w:t>Co-coordinator</w:t>
      </w:r>
    </w:p>
    <w:p w14:paraId="59B0A4AF" w14:textId="556C822D" w:rsidR="00B607E4" w:rsidRPr="00A8276B" w:rsidRDefault="00B607E4" w:rsidP="00C17778">
      <w:pPr>
        <w:ind w:left="720" w:hanging="720"/>
        <w:rPr>
          <w:sz w:val="22"/>
          <w:szCs w:val="22"/>
        </w:rPr>
      </w:pPr>
      <w:r w:rsidRPr="00A8276B">
        <w:rPr>
          <w:sz w:val="22"/>
          <w:szCs w:val="22"/>
        </w:rPr>
        <w:tab/>
      </w:r>
      <w:r w:rsidRPr="00A8276B">
        <w:rPr>
          <w:sz w:val="22"/>
          <w:szCs w:val="22"/>
        </w:rPr>
        <w:tab/>
        <w:t xml:space="preserve">      Aga Khan Academies</w:t>
      </w:r>
    </w:p>
    <w:p w14:paraId="79E4B123" w14:textId="3DD4DF2A" w:rsidR="00B607E4" w:rsidRPr="00A8276B" w:rsidRDefault="00B607E4" w:rsidP="00C17778">
      <w:pPr>
        <w:ind w:left="720" w:hanging="720"/>
        <w:rPr>
          <w:sz w:val="22"/>
          <w:szCs w:val="22"/>
        </w:rPr>
      </w:pPr>
      <w:r w:rsidRPr="00A8276B">
        <w:rPr>
          <w:sz w:val="22"/>
          <w:szCs w:val="22"/>
        </w:rPr>
        <w:tab/>
      </w:r>
      <w:r w:rsidRPr="00A8276B">
        <w:rPr>
          <w:sz w:val="22"/>
          <w:szCs w:val="22"/>
        </w:rPr>
        <w:tab/>
        <w:t xml:space="preserve">      Developing Early Literacy Skills in Sub-Sah</w:t>
      </w:r>
      <w:r w:rsidR="00733AEF" w:rsidRPr="00A8276B">
        <w:rPr>
          <w:sz w:val="22"/>
          <w:szCs w:val="22"/>
        </w:rPr>
        <w:t>a</w:t>
      </w:r>
      <w:r w:rsidRPr="00A8276B">
        <w:rPr>
          <w:sz w:val="22"/>
          <w:szCs w:val="22"/>
        </w:rPr>
        <w:t>ran Africa</w:t>
      </w:r>
    </w:p>
    <w:p w14:paraId="4CEC305D" w14:textId="77777777" w:rsidR="00355D7C" w:rsidRPr="00A8276B" w:rsidRDefault="00355D7C" w:rsidP="00C17778">
      <w:pPr>
        <w:ind w:left="720" w:hanging="720"/>
        <w:rPr>
          <w:b/>
          <w:sz w:val="10"/>
          <w:szCs w:val="10"/>
        </w:rPr>
      </w:pPr>
    </w:p>
    <w:p w14:paraId="7EF1AA3C" w14:textId="2970D0D1" w:rsidR="00502238" w:rsidRPr="00A8276B" w:rsidRDefault="00502238" w:rsidP="00C17778">
      <w:pPr>
        <w:ind w:left="720" w:hanging="720"/>
        <w:rPr>
          <w:sz w:val="22"/>
          <w:szCs w:val="22"/>
        </w:rPr>
      </w:pPr>
      <w:r w:rsidRPr="00A8276B">
        <w:rPr>
          <w:sz w:val="22"/>
          <w:szCs w:val="22"/>
        </w:rPr>
        <w:t>2010-present</w:t>
      </w:r>
      <w:r w:rsidRPr="00A8276B">
        <w:rPr>
          <w:sz w:val="22"/>
          <w:szCs w:val="22"/>
        </w:rPr>
        <w:tab/>
        <w:t xml:space="preserve">      Consultant</w:t>
      </w:r>
    </w:p>
    <w:p w14:paraId="19ECB88E" w14:textId="07ECABB8" w:rsidR="00502238" w:rsidRPr="00A8276B" w:rsidRDefault="00502238" w:rsidP="00C17778">
      <w:pPr>
        <w:ind w:left="720" w:hanging="720"/>
        <w:rPr>
          <w:sz w:val="22"/>
          <w:szCs w:val="22"/>
        </w:rPr>
      </w:pPr>
      <w:r w:rsidRPr="00A8276B">
        <w:rPr>
          <w:sz w:val="22"/>
          <w:szCs w:val="22"/>
        </w:rPr>
        <w:tab/>
      </w:r>
      <w:r w:rsidRPr="00A8276B">
        <w:rPr>
          <w:sz w:val="22"/>
          <w:szCs w:val="22"/>
        </w:rPr>
        <w:tab/>
        <w:t xml:space="preserve">      English Montreal School Board</w:t>
      </w:r>
    </w:p>
    <w:p w14:paraId="6807A25D" w14:textId="1DBD9E38" w:rsidR="00502238" w:rsidRPr="00A8276B" w:rsidRDefault="00355D7C" w:rsidP="00C17778">
      <w:pPr>
        <w:ind w:left="720" w:hanging="720"/>
        <w:rPr>
          <w:sz w:val="22"/>
          <w:szCs w:val="22"/>
        </w:rPr>
      </w:pPr>
      <w:r w:rsidRPr="00A8276B">
        <w:rPr>
          <w:sz w:val="22"/>
          <w:szCs w:val="22"/>
        </w:rPr>
        <w:tab/>
      </w:r>
      <w:r w:rsidRPr="00A8276B">
        <w:rPr>
          <w:sz w:val="22"/>
          <w:szCs w:val="22"/>
        </w:rPr>
        <w:tab/>
        <w:t xml:space="preserve">      Balanced Literacy Initiative</w:t>
      </w:r>
    </w:p>
    <w:p w14:paraId="62006C1D" w14:textId="77777777" w:rsidR="00C17778" w:rsidRPr="00A8276B" w:rsidRDefault="00C17778" w:rsidP="00C17778">
      <w:pPr>
        <w:ind w:left="720" w:hanging="720"/>
        <w:rPr>
          <w:rFonts w:eastAsia="Times"/>
          <w:sz w:val="10"/>
          <w:szCs w:val="10"/>
        </w:rPr>
      </w:pPr>
    </w:p>
    <w:p w14:paraId="45408C45"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2004-05</w:t>
      </w:r>
      <w:r w:rsidRPr="00A8276B">
        <w:rPr>
          <w:rFonts w:eastAsia="Times"/>
          <w:sz w:val="22"/>
          <w:szCs w:val="22"/>
        </w:rPr>
        <w:tab/>
        <w:t>Quebec Anglophone Director Generals’ Forum</w:t>
      </w:r>
    </w:p>
    <w:p w14:paraId="585216F2" w14:textId="77777777" w:rsidR="00C17778" w:rsidRPr="00A8276B" w:rsidRDefault="00C17778" w:rsidP="00C17778">
      <w:pPr>
        <w:tabs>
          <w:tab w:val="left" w:pos="1800"/>
        </w:tabs>
        <w:ind w:left="720" w:hanging="720"/>
        <w:rPr>
          <w:rFonts w:eastAsia="Times"/>
          <w:sz w:val="10"/>
          <w:szCs w:val="10"/>
        </w:rPr>
      </w:pPr>
    </w:p>
    <w:p w14:paraId="6047209F"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2000-03</w:t>
      </w:r>
      <w:r w:rsidRPr="00A8276B">
        <w:rPr>
          <w:rFonts w:eastAsia="Times"/>
          <w:sz w:val="22"/>
          <w:szCs w:val="22"/>
        </w:rPr>
        <w:tab/>
        <w:t>Research Advisory Board member</w:t>
      </w:r>
    </w:p>
    <w:p w14:paraId="23BB6462"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National Science Foundation project, Inquiry Learning Forum (ILF).</w:t>
      </w:r>
    </w:p>
    <w:p w14:paraId="6706B74D" w14:textId="77777777" w:rsidR="00C17778" w:rsidRPr="00A8276B" w:rsidRDefault="00C17778" w:rsidP="00C17778">
      <w:pPr>
        <w:tabs>
          <w:tab w:val="left" w:pos="1800"/>
        </w:tabs>
        <w:ind w:left="720" w:hanging="720"/>
        <w:rPr>
          <w:rFonts w:eastAsia="Times"/>
          <w:sz w:val="10"/>
          <w:szCs w:val="10"/>
        </w:rPr>
      </w:pPr>
    </w:p>
    <w:p w14:paraId="07B2EB8E"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1997-05</w:t>
      </w:r>
      <w:r w:rsidRPr="00A8276B">
        <w:rPr>
          <w:rFonts w:eastAsia="Times"/>
          <w:sz w:val="22"/>
          <w:szCs w:val="22"/>
        </w:rPr>
        <w:tab/>
        <w:t>Advisory Board</w:t>
      </w:r>
      <w:r w:rsidRPr="00A8276B">
        <w:rPr>
          <w:rFonts w:eastAsia="Times"/>
          <w:sz w:val="22"/>
          <w:szCs w:val="22"/>
        </w:rPr>
        <w:tab/>
      </w:r>
    </w:p>
    <w:p w14:paraId="76034D3F"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Tomorrow’s School Today</w:t>
      </w:r>
    </w:p>
    <w:p w14:paraId="77B75F99"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Norshield Development Corp., Montreal, Quebec</w:t>
      </w:r>
    </w:p>
    <w:p w14:paraId="50DB5835" w14:textId="77777777" w:rsidR="00C17778" w:rsidRPr="00A8276B" w:rsidRDefault="00C17778" w:rsidP="00C17778">
      <w:pPr>
        <w:tabs>
          <w:tab w:val="left" w:pos="1800"/>
        </w:tabs>
        <w:ind w:left="720" w:hanging="720"/>
        <w:rPr>
          <w:rFonts w:eastAsia="Times"/>
          <w:sz w:val="10"/>
          <w:szCs w:val="10"/>
        </w:rPr>
      </w:pPr>
    </w:p>
    <w:p w14:paraId="09D3CB30"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 xml:space="preserve">1997-04 </w:t>
      </w:r>
      <w:r w:rsidRPr="00A8276B">
        <w:rPr>
          <w:rFonts w:eastAsia="Times"/>
          <w:sz w:val="22"/>
          <w:szCs w:val="22"/>
        </w:rPr>
        <w:tab/>
        <w:t>Advisory Board</w:t>
      </w:r>
    </w:p>
    <w:p w14:paraId="1D26B36D"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Disability Research Team</w:t>
      </w:r>
    </w:p>
    <w:p w14:paraId="70BE1EE8"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Dawson College, Montreal, Quebec</w:t>
      </w:r>
    </w:p>
    <w:p w14:paraId="48B4A0F8" w14:textId="77777777" w:rsidR="00C17778" w:rsidRPr="00A8276B" w:rsidRDefault="00C17778" w:rsidP="00C17778">
      <w:pPr>
        <w:tabs>
          <w:tab w:val="left" w:pos="1800"/>
        </w:tabs>
        <w:ind w:left="720" w:hanging="720"/>
        <w:rPr>
          <w:rFonts w:eastAsia="Times"/>
          <w:sz w:val="22"/>
          <w:szCs w:val="22"/>
        </w:rPr>
      </w:pPr>
    </w:p>
    <w:p w14:paraId="54901924"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1996-98</w:t>
      </w:r>
      <w:r w:rsidRPr="00A8276B">
        <w:rPr>
          <w:rFonts w:eastAsia="Times"/>
          <w:sz w:val="22"/>
          <w:szCs w:val="22"/>
        </w:rPr>
        <w:tab/>
        <w:t>Technology Implementation Task Force</w:t>
      </w:r>
    </w:p>
    <w:p w14:paraId="37216C1F"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 xml:space="preserve">Anglophone Services </w:t>
      </w:r>
    </w:p>
    <w:p w14:paraId="183DA646"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Ministry of Education, Province of Quebec</w:t>
      </w:r>
    </w:p>
    <w:p w14:paraId="7A9EAB5D" w14:textId="77777777" w:rsidR="008A509E" w:rsidRPr="00A8276B" w:rsidRDefault="008A509E" w:rsidP="00C17778">
      <w:pPr>
        <w:tabs>
          <w:tab w:val="left" w:pos="1800"/>
        </w:tabs>
        <w:ind w:left="720" w:hanging="720"/>
        <w:rPr>
          <w:rFonts w:eastAsia="Times"/>
          <w:sz w:val="10"/>
          <w:szCs w:val="10"/>
        </w:rPr>
      </w:pPr>
    </w:p>
    <w:p w14:paraId="4B5DA8AF"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1994-00</w:t>
      </w:r>
      <w:r w:rsidRPr="00A8276B">
        <w:rPr>
          <w:rFonts w:eastAsia="Times"/>
          <w:sz w:val="22"/>
          <w:szCs w:val="22"/>
        </w:rPr>
        <w:tab/>
        <w:t>Advisory Board</w:t>
      </w:r>
    </w:p>
    <w:p w14:paraId="631D1ABD"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Ounce of Prevention Implementation</w:t>
      </w:r>
      <w:r w:rsidRPr="00A8276B">
        <w:rPr>
          <w:rFonts w:eastAsia="Times"/>
          <w:sz w:val="22"/>
          <w:szCs w:val="22"/>
        </w:rPr>
        <w:tab/>
      </w:r>
    </w:p>
    <w:p w14:paraId="6E97A457"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Protestant School Board of Greater Montreal/</w:t>
      </w:r>
    </w:p>
    <w:p w14:paraId="4A889C16"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Montreal English School Board, Montreal, Quebec</w:t>
      </w:r>
    </w:p>
    <w:p w14:paraId="75D8C2D8" w14:textId="77777777" w:rsidR="00C17778" w:rsidRPr="00A8276B" w:rsidRDefault="00C17778" w:rsidP="00C17778">
      <w:pPr>
        <w:tabs>
          <w:tab w:val="left" w:pos="1800"/>
        </w:tabs>
        <w:ind w:left="720" w:hanging="720"/>
        <w:rPr>
          <w:rFonts w:eastAsia="Times"/>
          <w:sz w:val="10"/>
          <w:szCs w:val="10"/>
        </w:rPr>
      </w:pPr>
    </w:p>
    <w:p w14:paraId="17B7C3EB"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1993-94</w:t>
      </w:r>
      <w:r w:rsidRPr="00A8276B">
        <w:rPr>
          <w:rFonts w:eastAsia="Times"/>
          <w:sz w:val="22"/>
          <w:szCs w:val="22"/>
        </w:rPr>
        <w:tab/>
        <w:t>Advisory Board</w:t>
      </w:r>
    </w:p>
    <w:p w14:paraId="7FE3D420"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Math Trek Series</w:t>
      </w:r>
    </w:p>
    <w:p w14:paraId="624DD3F2"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NECTAR Foundation, Ottawa, Ontario</w:t>
      </w:r>
    </w:p>
    <w:p w14:paraId="21A7BE5A" w14:textId="77777777" w:rsidR="007D2E12" w:rsidRPr="00A8276B" w:rsidRDefault="007D2E12" w:rsidP="00C17778">
      <w:pPr>
        <w:tabs>
          <w:tab w:val="left" w:pos="1800"/>
        </w:tabs>
        <w:ind w:left="720" w:hanging="720"/>
        <w:rPr>
          <w:rFonts w:eastAsia="Times"/>
          <w:sz w:val="10"/>
          <w:szCs w:val="10"/>
        </w:rPr>
      </w:pPr>
    </w:p>
    <w:p w14:paraId="5EC8E2B9" w14:textId="50A41CD5" w:rsidR="00C17778" w:rsidRPr="00A8276B" w:rsidRDefault="00C17778" w:rsidP="00C17778">
      <w:pPr>
        <w:tabs>
          <w:tab w:val="left" w:pos="1800"/>
        </w:tabs>
        <w:rPr>
          <w:rFonts w:eastAsia="Times"/>
          <w:sz w:val="22"/>
          <w:szCs w:val="22"/>
        </w:rPr>
      </w:pPr>
      <w:r w:rsidRPr="00A8276B">
        <w:rPr>
          <w:rFonts w:eastAsia="Times"/>
          <w:sz w:val="22"/>
          <w:szCs w:val="22"/>
        </w:rPr>
        <w:t>1974-78</w:t>
      </w:r>
      <w:r w:rsidRPr="00A8276B">
        <w:rPr>
          <w:rFonts w:eastAsia="Times"/>
          <w:sz w:val="22"/>
          <w:szCs w:val="22"/>
        </w:rPr>
        <w:tab/>
        <w:t xml:space="preserve">Government of Manitoba </w:t>
      </w:r>
    </w:p>
    <w:p w14:paraId="5BAEBE0E"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 xml:space="preserve">(Department of Health and Social Development, </w:t>
      </w:r>
    </w:p>
    <w:p w14:paraId="59BDF9AC"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Manitoba Youth Secretariat, Compass Volunteer Project</w:t>
      </w:r>
    </w:p>
    <w:p w14:paraId="68202C79"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 xml:space="preserve"> &amp; Child Development Services) </w:t>
      </w:r>
    </w:p>
    <w:p w14:paraId="35571ADD" w14:textId="77777777" w:rsidR="00C17778" w:rsidRPr="00A8276B" w:rsidRDefault="00C17778" w:rsidP="00C17778">
      <w:pPr>
        <w:tabs>
          <w:tab w:val="left" w:pos="1800"/>
        </w:tabs>
        <w:ind w:left="720" w:hanging="720"/>
        <w:rPr>
          <w:rFonts w:eastAsia="Times"/>
          <w:sz w:val="22"/>
          <w:szCs w:val="22"/>
        </w:rPr>
      </w:pPr>
      <w:r w:rsidRPr="00A8276B">
        <w:rPr>
          <w:rFonts w:eastAsia="Times"/>
          <w:sz w:val="22"/>
          <w:szCs w:val="22"/>
        </w:rPr>
        <w:tab/>
      </w:r>
      <w:r w:rsidRPr="00A8276B">
        <w:rPr>
          <w:rFonts w:eastAsia="Times"/>
          <w:sz w:val="22"/>
          <w:szCs w:val="22"/>
        </w:rPr>
        <w:tab/>
        <w:t>Skills: Program evaluation, data analysis, computer programming.</w:t>
      </w:r>
    </w:p>
    <w:p w14:paraId="69AE6241" w14:textId="77777777" w:rsidR="00C17778" w:rsidRDefault="00C17778" w:rsidP="00C17778">
      <w:pPr>
        <w:ind w:left="720" w:hanging="720"/>
        <w:rPr>
          <w:rFonts w:eastAsia="Times"/>
          <w:b/>
          <w:szCs w:val="20"/>
        </w:rPr>
      </w:pPr>
    </w:p>
    <w:p w14:paraId="500EA178" w14:textId="77777777" w:rsidR="00A8276B" w:rsidRDefault="00A8276B" w:rsidP="00C17778">
      <w:pPr>
        <w:ind w:left="720" w:hanging="720"/>
        <w:rPr>
          <w:rFonts w:eastAsia="Times"/>
          <w:b/>
          <w:szCs w:val="20"/>
        </w:rPr>
      </w:pPr>
    </w:p>
    <w:p w14:paraId="271E117B" w14:textId="77777777" w:rsidR="00C17778" w:rsidRPr="00B06AEC" w:rsidRDefault="00C17778" w:rsidP="00C17778">
      <w:pPr>
        <w:ind w:left="720" w:hanging="720"/>
        <w:rPr>
          <w:rFonts w:eastAsia="Times"/>
          <w:b/>
          <w:szCs w:val="20"/>
        </w:rPr>
      </w:pPr>
      <w:r w:rsidRPr="00B06AEC">
        <w:rPr>
          <w:rFonts w:eastAsia="Times"/>
          <w:b/>
          <w:szCs w:val="20"/>
        </w:rPr>
        <w:lastRenderedPageBreak/>
        <w:t>WORKSHOPS, TRAINING &amp; TOOLS</w:t>
      </w:r>
    </w:p>
    <w:p w14:paraId="479168EF" w14:textId="77777777" w:rsidR="00C17778" w:rsidRPr="00B06AEC" w:rsidRDefault="00C17778" w:rsidP="00C17778">
      <w:pPr>
        <w:ind w:left="720" w:hanging="720"/>
        <w:rPr>
          <w:rFonts w:eastAsia="Times"/>
          <w:szCs w:val="20"/>
        </w:rPr>
      </w:pPr>
    </w:p>
    <w:p w14:paraId="30737D14" w14:textId="00E95294" w:rsidR="00C17778" w:rsidRPr="00B06AEC" w:rsidRDefault="00C17778" w:rsidP="00C17778">
      <w:pPr>
        <w:rPr>
          <w:rFonts w:eastAsia="Times"/>
          <w:szCs w:val="20"/>
        </w:rPr>
      </w:pPr>
      <w:r w:rsidRPr="00B06AEC">
        <w:rPr>
          <w:rFonts w:eastAsia="Times"/>
          <w:szCs w:val="20"/>
        </w:rPr>
        <w:t>The Centre for the Study of Learning and Performance (CSLP) has offered in-service training to expose teachers to the pedagogical techniques and expertise that develop from CSLP research. The areas in which we have been especially active include small group instruction, the integration of technology for learning, and literacy programmes especially for children at-risk of school failure. The CSLP has conducted multiyear training programs with the Ministries of Education in Quebec, Manitoba and Alberta in Canada plus jurisdictions in Australia</w:t>
      </w:r>
      <w:r w:rsidR="00502238">
        <w:rPr>
          <w:rFonts w:eastAsia="Times"/>
          <w:szCs w:val="20"/>
        </w:rPr>
        <w:t>, Kenya</w:t>
      </w:r>
      <w:r w:rsidRPr="00B06AEC">
        <w:rPr>
          <w:rFonts w:eastAsia="Times"/>
          <w:szCs w:val="20"/>
        </w:rPr>
        <w:t xml:space="preserve"> and Portugal. We have developed </w:t>
      </w:r>
      <w:r w:rsidR="00502238">
        <w:rPr>
          <w:rFonts w:eastAsia="Times"/>
          <w:szCs w:val="20"/>
        </w:rPr>
        <w:t xml:space="preserve">print-based, </w:t>
      </w:r>
      <w:r w:rsidRPr="00B06AEC">
        <w:rPr>
          <w:rFonts w:eastAsia="Times"/>
          <w:szCs w:val="20"/>
        </w:rPr>
        <w:t xml:space="preserve">web-based and multi-media training materials including beginning reading and writing, self-regulation, and information literacy. Since 1988 the CSLP has offered </w:t>
      </w:r>
      <w:r w:rsidR="00502238">
        <w:rPr>
          <w:rFonts w:eastAsia="Times"/>
          <w:szCs w:val="20"/>
        </w:rPr>
        <w:t>hundred</w:t>
      </w:r>
      <w:r w:rsidRPr="00B06AEC">
        <w:rPr>
          <w:rFonts w:eastAsia="Times"/>
          <w:szCs w:val="20"/>
        </w:rPr>
        <w:t xml:space="preserve">s of sessions for preschool, elementary, secondary, and postsecondary instructors ranging from conference workshops to three-day intensive institutes. </w:t>
      </w:r>
    </w:p>
    <w:p w14:paraId="59924374" w14:textId="77777777" w:rsidR="00C17778" w:rsidRPr="00B06AEC" w:rsidRDefault="00C17778" w:rsidP="00C17778">
      <w:pPr>
        <w:rPr>
          <w:rFonts w:eastAsia="Times"/>
          <w:szCs w:val="20"/>
        </w:rPr>
      </w:pPr>
    </w:p>
    <w:p w14:paraId="5B329527" w14:textId="1211A673" w:rsidR="00C17778" w:rsidRPr="00B06AEC" w:rsidRDefault="00C17778" w:rsidP="00C17778">
      <w:pPr>
        <w:rPr>
          <w:rFonts w:eastAsia="Times"/>
          <w:szCs w:val="20"/>
        </w:rPr>
      </w:pPr>
      <w:r w:rsidRPr="00B06AEC">
        <w:rPr>
          <w:rFonts w:eastAsia="Times"/>
          <w:szCs w:val="20"/>
        </w:rPr>
        <w:t xml:space="preserve">The CSLP has </w:t>
      </w:r>
      <w:r w:rsidR="00502238">
        <w:rPr>
          <w:rFonts w:eastAsia="Times"/>
          <w:szCs w:val="20"/>
        </w:rPr>
        <w:t xml:space="preserve">also </w:t>
      </w:r>
      <w:r w:rsidRPr="00B06AEC">
        <w:rPr>
          <w:rFonts w:eastAsia="Times"/>
          <w:szCs w:val="20"/>
        </w:rPr>
        <w:t xml:space="preserve">developed numerous measures for evaluating aspects of teaching and learning including: Cooperative Learning Implementation Questionnaire, Student Attitudes toward Group Environments, Technology Implementation Questionnaire, Pedagogy-Technology Questionnaire, Teacher Learning Strategies Questionnaire, and Students Learning Strategies Questionnaire. </w:t>
      </w:r>
    </w:p>
    <w:p w14:paraId="3E90D51B" w14:textId="4A6B24DA" w:rsidR="00C17778" w:rsidRPr="00B06AEC" w:rsidRDefault="00C17778" w:rsidP="00C17778">
      <w:pPr>
        <w:rPr>
          <w:rFonts w:eastAsia="Times"/>
          <w:szCs w:val="20"/>
          <w:lang w:val="en-GB"/>
        </w:rPr>
      </w:pPr>
      <w:r w:rsidRPr="00B06AEC">
        <w:rPr>
          <w:rFonts w:eastAsia="Times"/>
          <w:szCs w:val="20"/>
        </w:rPr>
        <w:t xml:space="preserve">See </w:t>
      </w:r>
      <w:r w:rsidR="009C2E69" w:rsidRPr="009C2E69">
        <w:t>http://doe.concordia.ca/cslp/cslp_cms/Instruments</w:t>
      </w:r>
      <w:r w:rsidR="00502238">
        <w:t>.</w:t>
      </w:r>
    </w:p>
    <w:p w14:paraId="554C41C7" w14:textId="77777777" w:rsidR="00C17778" w:rsidRPr="00B06AEC" w:rsidRDefault="00C17778" w:rsidP="00C17778">
      <w:pPr>
        <w:rPr>
          <w:rFonts w:eastAsia="Times"/>
          <w:szCs w:val="20"/>
        </w:rPr>
      </w:pPr>
    </w:p>
    <w:p w14:paraId="69844861" w14:textId="390D3305" w:rsidR="00C17778" w:rsidRPr="00B06AEC" w:rsidRDefault="00C17778" w:rsidP="00C17778">
      <w:pPr>
        <w:rPr>
          <w:rFonts w:eastAsia="Times"/>
          <w:szCs w:val="20"/>
        </w:rPr>
      </w:pPr>
      <w:r w:rsidRPr="00B06AEC">
        <w:rPr>
          <w:rFonts w:eastAsia="Times"/>
          <w:szCs w:val="20"/>
        </w:rPr>
        <w:t xml:space="preserve">The CSLP has also developed a variety of evidence-based educational software tools including: Alphie’s Alley, Team Alphie, ABRACADABRA, </w:t>
      </w:r>
      <w:r w:rsidR="00502238">
        <w:rPr>
          <w:rFonts w:eastAsia="Times"/>
          <w:szCs w:val="20"/>
        </w:rPr>
        <w:t xml:space="preserve">DREAM, ELM/ORME, </w:t>
      </w:r>
      <w:r w:rsidRPr="00B06AEC">
        <w:rPr>
          <w:rFonts w:eastAsia="Times"/>
          <w:szCs w:val="20"/>
        </w:rPr>
        <w:t xml:space="preserve">ePEARL, </w:t>
      </w:r>
      <w:r w:rsidR="00502238">
        <w:rPr>
          <w:rFonts w:eastAsia="Times"/>
          <w:szCs w:val="20"/>
        </w:rPr>
        <w:t xml:space="preserve">iSCORE, </w:t>
      </w:r>
      <w:r w:rsidRPr="00B06AEC">
        <w:rPr>
          <w:rFonts w:eastAsia="Times"/>
          <w:szCs w:val="20"/>
        </w:rPr>
        <w:t>and ISIS-21.</w:t>
      </w:r>
    </w:p>
    <w:p w14:paraId="12D9B052" w14:textId="0B719777" w:rsidR="00C17778" w:rsidRPr="00B06AEC" w:rsidRDefault="00C17778" w:rsidP="00C17778">
      <w:pPr>
        <w:rPr>
          <w:rFonts w:eastAsia="Times"/>
          <w:szCs w:val="20"/>
          <w:lang w:val="en-GB"/>
        </w:rPr>
      </w:pPr>
      <w:r w:rsidRPr="00B06AEC">
        <w:rPr>
          <w:rFonts w:eastAsia="Times"/>
          <w:szCs w:val="20"/>
        </w:rPr>
        <w:t xml:space="preserve">See </w:t>
      </w:r>
      <w:r w:rsidR="009C2E69" w:rsidRPr="009C2E69">
        <w:t>http://doe.concordia.ca/cslp/cslp_cms/Tools_and_Software</w:t>
      </w:r>
      <w:r w:rsidR="00502238">
        <w:t>.</w:t>
      </w:r>
    </w:p>
    <w:p w14:paraId="444DEFAA" w14:textId="7F378B9E" w:rsidR="002D77F1" w:rsidRDefault="002D77F1"/>
    <w:tbl>
      <w:tblPr>
        <w:tblW w:w="10188" w:type="dxa"/>
        <w:tblLayout w:type="fixed"/>
        <w:tblLook w:val="0000" w:firstRow="0" w:lastRow="0" w:firstColumn="0" w:lastColumn="0" w:noHBand="0" w:noVBand="0"/>
      </w:tblPr>
      <w:tblGrid>
        <w:gridCol w:w="7848"/>
        <w:gridCol w:w="2340"/>
      </w:tblGrid>
      <w:tr w:rsidR="00C17778" w:rsidRPr="00B06AEC" w14:paraId="3D072AE4" w14:textId="77777777" w:rsidTr="003B0A84">
        <w:trPr>
          <w:trHeight w:val="495"/>
        </w:trPr>
        <w:tc>
          <w:tcPr>
            <w:tcW w:w="7848" w:type="dxa"/>
          </w:tcPr>
          <w:p w14:paraId="7CF0173C" w14:textId="77777777" w:rsidR="00C17778" w:rsidRPr="00B06AEC" w:rsidRDefault="00C17778" w:rsidP="00C17778">
            <w:pPr>
              <w:ind w:left="720" w:hanging="720"/>
              <w:rPr>
                <w:b/>
                <w:szCs w:val="20"/>
                <w:lang w:bidi="x-none"/>
              </w:rPr>
            </w:pPr>
            <w:r w:rsidRPr="00B06AEC">
              <w:rPr>
                <w:rFonts w:eastAsia="Times"/>
                <w:szCs w:val="20"/>
                <w:lang w:val="en-GB"/>
              </w:rPr>
              <w:br w:type="page"/>
            </w:r>
            <w:r w:rsidRPr="00B06AEC">
              <w:rPr>
                <w:szCs w:val="20"/>
                <w:lang w:bidi="x-none"/>
              </w:rPr>
              <w:br w:type="page"/>
            </w:r>
            <w:r w:rsidRPr="00B06AEC">
              <w:rPr>
                <w:b/>
                <w:szCs w:val="20"/>
                <w:lang w:bidi="x-none"/>
              </w:rPr>
              <w:t>GRANTS</w:t>
            </w:r>
          </w:p>
          <w:p w14:paraId="21B847C5" w14:textId="704F4FFF" w:rsidR="00C17778" w:rsidRPr="00DB4DEF" w:rsidRDefault="00C17778" w:rsidP="00F75784">
            <w:pPr>
              <w:ind w:left="720" w:hanging="720"/>
              <w:rPr>
                <w:lang w:bidi="x-none"/>
              </w:rPr>
            </w:pPr>
          </w:p>
        </w:tc>
        <w:tc>
          <w:tcPr>
            <w:tcW w:w="2340" w:type="dxa"/>
          </w:tcPr>
          <w:p w14:paraId="35A6047E" w14:textId="77777777" w:rsidR="00C17778" w:rsidRPr="00B06AEC" w:rsidRDefault="00C17778" w:rsidP="00C17778">
            <w:pPr>
              <w:ind w:left="720" w:hanging="720"/>
              <w:rPr>
                <w:rFonts w:eastAsia="Times"/>
                <w:szCs w:val="20"/>
                <w:lang w:bidi="x-none"/>
              </w:rPr>
            </w:pPr>
          </w:p>
        </w:tc>
      </w:tr>
      <w:tr w:rsidR="00DB4DEF" w:rsidRPr="003B0A84" w14:paraId="6E3509EB" w14:textId="77777777" w:rsidTr="004C6F35">
        <w:trPr>
          <w:trHeight w:val="300"/>
        </w:trPr>
        <w:tc>
          <w:tcPr>
            <w:tcW w:w="7848" w:type="dxa"/>
          </w:tcPr>
          <w:p w14:paraId="2BF864A7" w14:textId="77777777" w:rsidR="007B3F77" w:rsidRPr="00DE0455" w:rsidRDefault="007B3F77" w:rsidP="007B3F77">
            <w:pPr>
              <w:rPr>
                <w:lang w:val="fr-FR" w:bidi="x-none"/>
              </w:rPr>
            </w:pPr>
            <w:r w:rsidRPr="00DE0455">
              <w:rPr>
                <w:lang w:val="fr-FR" w:bidi="x-none"/>
              </w:rPr>
              <w:t>Fonds de Recherche Société et Culture Québec (FRQSC), Team Grant:</w:t>
            </w:r>
          </w:p>
          <w:p w14:paraId="77E51F8D" w14:textId="733A1B07" w:rsidR="007B3F77" w:rsidRDefault="007B3F77" w:rsidP="007B3F77">
            <w:pPr>
              <w:rPr>
                <w:lang w:val="en-US" w:bidi="x-none"/>
              </w:rPr>
            </w:pPr>
            <w:r w:rsidRPr="00DE0455">
              <w:rPr>
                <w:i/>
                <w:lang w:val="fr-FR" w:bidi="x-none"/>
              </w:rPr>
              <w:t>Favoriser l’apprentissage de compétences essentielles tout au long de la vie par l’intégration de la technologie et de la pédagogie</w:t>
            </w:r>
            <w:r w:rsidRPr="00DE0455">
              <w:rPr>
                <w:lang w:val="fr-FR" w:bidi="x-none"/>
              </w:rPr>
              <w:t xml:space="preserve">. (Schmid, R.F. (PI), Abrami, P.C., Bernard, R.M., Brodeur, M., Chapleau, N., Furfaro, A., Hipps, G., Laplante, L., Lemieux, V., &amp; Roberge, D.) </w:t>
            </w:r>
            <w:r w:rsidRPr="006F1EF1">
              <w:rPr>
                <w:lang w:val="en-US" w:bidi="x-none"/>
              </w:rPr>
              <w:t>(Requested: $564,206)</w:t>
            </w:r>
          </w:p>
          <w:p w14:paraId="53B74172" w14:textId="77777777" w:rsidR="00DB4DEF" w:rsidRPr="003B0A84" w:rsidRDefault="00DB4DEF" w:rsidP="006B1978">
            <w:pPr>
              <w:rPr>
                <w:lang w:val="fr-CA"/>
              </w:rPr>
            </w:pPr>
          </w:p>
        </w:tc>
        <w:tc>
          <w:tcPr>
            <w:tcW w:w="2340" w:type="dxa"/>
          </w:tcPr>
          <w:p w14:paraId="38569F96" w14:textId="1312675D" w:rsidR="00DB4DEF" w:rsidRPr="003B0A84" w:rsidRDefault="007B3F77" w:rsidP="006B1978">
            <w:pPr>
              <w:rPr>
                <w:rFonts w:eastAsia="Times"/>
                <w:szCs w:val="20"/>
                <w:lang w:val="fr-CA" w:bidi="x-none"/>
              </w:rPr>
            </w:pPr>
            <w:r>
              <w:rPr>
                <w:rFonts w:eastAsia="Times"/>
                <w:szCs w:val="20"/>
                <w:lang w:val="fr-CA" w:bidi="x-none"/>
              </w:rPr>
              <w:t>Under review</w:t>
            </w:r>
          </w:p>
        </w:tc>
      </w:tr>
      <w:tr w:rsidR="006B1978" w:rsidRPr="003B0A84" w14:paraId="541DEBE3" w14:textId="77777777" w:rsidTr="004C6F35">
        <w:trPr>
          <w:trHeight w:val="300"/>
        </w:trPr>
        <w:tc>
          <w:tcPr>
            <w:tcW w:w="7848" w:type="dxa"/>
          </w:tcPr>
          <w:p w14:paraId="7BB635AE" w14:textId="77777777" w:rsidR="006B1978" w:rsidRPr="00BF2FA1" w:rsidRDefault="006B1978" w:rsidP="006B1978">
            <w:pPr>
              <w:rPr>
                <w:lang w:val="fr-CA"/>
              </w:rPr>
            </w:pPr>
            <w:r w:rsidRPr="003B0A84">
              <w:t xml:space="preserve">Concordia University/Advancement: </w:t>
            </w:r>
            <w:r>
              <w:rPr>
                <w:i/>
              </w:rPr>
              <w:t>Help improve childhood literacy in Quebec and the w</w:t>
            </w:r>
            <w:r w:rsidRPr="003B0A84">
              <w:rPr>
                <w:i/>
              </w:rPr>
              <w:t>orld.</w:t>
            </w:r>
            <w:r w:rsidRPr="003B0A84">
              <w:t xml:space="preserve"> </w:t>
            </w:r>
            <w:r w:rsidRPr="00BF2FA1">
              <w:rPr>
                <w:lang w:val="fr-CA"/>
              </w:rPr>
              <w:t>(Abrami, P.C.</w:t>
            </w:r>
            <w:r>
              <w:rPr>
                <w:lang w:val="fr-CA"/>
              </w:rPr>
              <w:t xml:space="preserve"> (PI)</w:t>
            </w:r>
            <w:r w:rsidRPr="00BF2FA1">
              <w:rPr>
                <w:lang w:val="fr-CA"/>
              </w:rPr>
              <w:t>, Brodeur, M., Chapleau, N., Desrochers, A., Gossel</w:t>
            </w:r>
            <w:r>
              <w:rPr>
                <w:lang w:val="fr-CA"/>
              </w:rPr>
              <w:t>in, C., Laplante, L.</w:t>
            </w:r>
            <w:r w:rsidRPr="00BF2FA1">
              <w:rPr>
                <w:lang w:val="fr-CA"/>
              </w:rPr>
              <w:t>, Turcotte, C. &amp; Wade, A.</w:t>
            </w:r>
            <w:r>
              <w:rPr>
                <w:lang w:val="fr-CA"/>
              </w:rPr>
              <w:t>)</w:t>
            </w:r>
            <w:r w:rsidRPr="00BF2FA1">
              <w:rPr>
                <w:lang w:val="fr-CA"/>
              </w:rPr>
              <w:t xml:space="preserve"> (</w:t>
            </w:r>
            <w:r>
              <w:rPr>
                <w:lang w:val="fr-CA"/>
              </w:rPr>
              <w:t>Contract: Requested: $2,500,000</w:t>
            </w:r>
            <w:r w:rsidRPr="00BF2FA1">
              <w:rPr>
                <w:lang w:val="fr-CA"/>
              </w:rPr>
              <w:t>) </w:t>
            </w:r>
          </w:p>
          <w:p w14:paraId="2E66BB8F" w14:textId="77777777" w:rsidR="006B1978" w:rsidRPr="00DE0455" w:rsidRDefault="006B1978" w:rsidP="007B3F77">
            <w:pPr>
              <w:rPr>
                <w:lang w:val="fr-FR" w:bidi="x-none"/>
              </w:rPr>
            </w:pPr>
          </w:p>
        </w:tc>
        <w:tc>
          <w:tcPr>
            <w:tcW w:w="2340" w:type="dxa"/>
          </w:tcPr>
          <w:p w14:paraId="36361705" w14:textId="6CBDEF0D" w:rsidR="006B1978" w:rsidRDefault="006B1978" w:rsidP="003B22DA">
            <w:pPr>
              <w:rPr>
                <w:rFonts w:eastAsia="Times"/>
                <w:szCs w:val="20"/>
                <w:lang w:val="fr-CA" w:bidi="x-none"/>
              </w:rPr>
            </w:pPr>
            <w:r>
              <w:rPr>
                <w:rFonts w:eastAsia="Times"/>
                <w:szCs w:val="20"/>
                <w:lang w:val="fr-CA" w:bidi="x-none"/>
              </w:rPr>
              <w:t>Under review</w:t>
            </w:r>
          </w:p>
        </w:tc>
      </w:tr>
      <w:tr w:rsidR="0014391D" w:rsidRPr="00B06AEC" w14:paraId="5D28008C" w14:textId="77777777" w:rsidTr="004C6F35">
        <w:trPr>
          <w:trHeight w:val="300"/>
        </w:trPr>
        <w:tc>
          <w:tcPr>
            <w:tcW w:w="7848" w:type="dxa"/>
          </w:tcPr>
          <w:p w14:paraId="2B0F0925" w14:textId="7547590A" w:rsidR="0014391D" w:rsidRDefault="0014391D" w:rsidP="003B0A84">
            <w:pPr>
              <w:rPr>
                <w:lang w:val="fr-CA"/>
              </w:rPr>
            </w:pPr>
            <w:r w:rsidRPr="003B0A84">
              <w:rPr>
                <w:lang w:val="fr-CA"/>
              </w:rPr>
              <w:t xml:space="preserve">Ministère de l'éducation et de l'enseignement supérieur: </w:t>
            </w:r>
            <w:r w:rsidRPr="003B0A84">
              <w:rPr>
                <w:i/>
                <w:lang w:val="fr-CA"/>
              </w:rPr>
              <w:t>Help our workforce to adapt in the digital age.</w:t>
            </w:r>
            <w:r w:rsidRPr="003B0A84">
              <w:rPr>
                <w:lang w:val="fr-CA"/>
              </w:rPr>
              <w:t xml:space="preserve"> (</w:t>
            </w:r>
            <w:r w:rsidR="00C906E4">
              <w:rPr>
                <w:lang w:val="fr-CA"/>
              </w:rPr>
              <w:t>Abrami, P</w:t>
            </w:r>
            <w:r w:rsidR="00367068">
              <w:rPr>
                <w:lang w:val="fr-CA"/>
              </w:rPr>
              <w:t>.</w:t>
            </w:r>
            <w:r w:rsidR="00C906E4">
              <w:rPr>
                <w:lang w:val="fr-CA"/>
              </w:rPr>
              <w:t>C</w:t>
            </w:r>
            <w:r w:rsidR="00367068">
              <w:rPr>
                <w:lang w:val="fr-CA"/>
              </w:rPr>
              <w:t>.</w:t>
            </w:r>
            <w:r w:rsidR="00C906E4">
              <w:rPr>
                <w:lang w:val="fr-CA"/>
              </w:rPr>
              <w:t xml:space="preserve"> (PI)</w:t>
            </w:r>
            <w:r w:rsidR="00367068">
              <w:rPr>
                <w:lang w:val="fr-CA"/>
              </w:rPr>
              <w:t xml:space="preserve"> &amp;</w:t>
            </w:r>
            <w:r w:rsidR="00C906E4">
              <w:rPr>
                <w:lang w:val="fr-CA"/>
              </w:rPr>
              <w:t xml:space="preserve"> Brodeur, M.)</w:t>
            </w:r>
            <w:r w:rsidRPr="003B0A84">
              <w:rPr>
                <w:lang w:val="fr-CA"/>
              </w:rPr>
              <w:t>. (Requested: $10,000,000.00)</w:t>
            </w:r>
          </w:p>
          <w:p w14:paraId="5BB5B794" w14:textId="62A9E6FB" w:rsidR="0014391D" w:rsidRPr="003B0A84" w:rsidRDefault="0014391D" w:rsidP="00942F25">
            <w:pPr>
              <w:rPr>
                <w:lang w:val="fr-CA"/>
              </w:rPr>
            </w:pPr>
          </w:p>
        </w:tc>
        <w:tc>
          <w:tcPr>
            <w:tcW w:w="2340" w:type="dxa"/>
          </w:tcPr>
          <w:p w14:paraId="655085C0" w14:textId="7ADEA1BC" w:rsidR="0014391D" w:rsidRDefault="0014391D" w:rsidP="003B22DA">
            <w:pPr>
              <w:rPr>
                <w:rFonts w:eastAsia="Times"/>
                <w:szCs w:val="20"/>
                <w:lang w:bidi="x-none"/>
              </w:rPr>
            </w:pPr>
            <w:r>
              <w:rPr>
                <w:rFonts w:eastAsia="Times"/>
                <w:szCs w:val="20"/>
                <w:lang w:bidi="x-none"/>
              </w:rPr>
              <w:t>Under review</w:t>
            </w:r>
          </w:p>
        </w:tc>
      </w:tr>
    </w:tbl>
    <w:p w14:paraId="488D88F9" w14:textId="77777777" w:rsidR="001A795E" w:rsidRDefault="001A795E">
      <w:r>
        <w:br w:type="page"/>
      </w:r>
    </w:p>
    <w:tbl>
      <w:tblPr>
        <w:tblW w:w="10188" w:type="dxa"/>
        <w:tblLayout w:type="fixed"/>
        <w:tblLook w:val="0000" w:firstRow="0" w:lastRow="0" w:firstColumn="0" w:lastColumn="0" w:noHBand="0" w:noVBand="0"/>
      </w:tblPr>
      <w:tblGrid>
        <w:gridCol w:w="7848"/>
        <w:gridCol w:w="2340"/>
      </w:tblGrid>
      <w:tr w:rsidR="0014391D" w:rsidRPr="0071681C" w14:paraId="0BAEA0EB" w14:textId="77777777" w:rsidTr="00D30DF2">
        <w:trPr>
          <w:trHeight w:val="567"/>
        </w:trPr>
        <w:tc>
          <w:tcPr>
            <w:tcW w:w="7848" w:type="dxa"/>
            <w:vAlign w:val="center"/>
          </w:tcPr>
          <w:p w14:paraId="311E26F7" w14:textId="7B60B85C" w:rsidR="0014391D" w:rsidRPr="0071681C" w:rsidRDefault="0014391D" w:rsidP="00FB6EAA">
            <w:pPr>
              <w:ind w:left="720" w:hanging="720"/>
              <w:rPr>
                <w:rFonts w:eastAsia="Times"/>
                <w:sz w:val="16"/>
                <w:szCs w:val="16"/>
                <w:lang w:val="fr-CA" w:bidi="x-none"/>
              </w:rPr>
            </w:pPr>
            <w:r w:rsidRPr="0071681C">
              <w:rPr>
                <w:rFonts w:eastAsia="Times"/>
                <w:b/>
                <w:szCs w:val="20"/>
                <w:lang w:val="fr-CA" w:bidi="x-none"/>
              </w:rPr>
              <w:lastRenderedPageBreak/>
              <w:t>Received</w:t>
            </w:r>
          </w:p>
        </w:tc>
        <w:tc>
          <w:tcPr>
            <w:tcW w:w="2340" w:type="dxa"/>
          </w:tcPr>
          <w:p w14:paraId="6CC99038" w14:textId="77777777" w:rsidR="0014391D" w:rsidRPr="0071681C" w:rsidRDefault="0014391D" w:rsidP="00C17778">
            <w:pPr>
              <w:ind w:left="720" w:hanging="720"/>
              <w:rPr>
                <w:rFonts w:eastAsia="Times"/>
                <w:szCs w:val="20"/>
                <w:lang w:val="fr-CA" w:bidi="x-none"/>
              </w:rPr>
            </w:pPr>
          </w:p>
        </w:tc>
      </w:tr>
      <w:tr w:rsidR="007C2B03" w:rsidRPr="0090688D" w14:paraId="4FBB6B59" w14:textId="77777777" w:rsidTr="003479C8">
        <w:tc>
          <w:tcPr>
            <w:tcW w:w="7848" w:type="dxa"/>
          </w:tcPr>
          <w:p w14:paraId="5D640CA0" w14:textId="0B5F3E24" w:rsidR="007C2B03" w:rsidRPr="003B0A84" w:rsidRDefault="007C2B03" w:rsidP="007C2B03">
            <w:r w:rsidRPr="003B0A84">
              <w:t>Ed</w:t>
            </w:r>
            <w:r w:rsidR="001F7767">
              <w:t>ucation Endowment Foundation (EE</w:t>
            </w:r>
            <w:r w:rsidRPr="003B0A84">
              <w:t xml:space="preserve">F): </w:t>
            </w:r>
            <w:r w:rsidRPr="003B0A84">
              <w:rPr>
                <w:i/>
              </w:rPr>
              <w:t>ABRACADABRA</w:t>
            </w:r>
            <w:r w:rsidR="00FA05DD">
              <w:rPr>
                <w:i/>
              </w:rPr>
              <w:t>: Testing an online and a paper-</w:t>
            </w:r>
            <w:r w:rsidRPr="003B0A84">
              <w:rPr>
                <w:i/>
              </w:rPr>
              <w:t>based version of a balanced approach to reading</w:t>
            </w:r>
            <w:r w:rsidRPr="003B0A84">
              <w:t>. (CSLP/Concordia University) (Requested: 118,795.05 GBP</w:t>
            </w:r>
            <w:r w:rsidR="00A22569">
              <w:t xml:space="preserve">; CSLP’s portion: </w:t>
            </w:r>
            <w:r w:rsidR="00CB5B42">
              <w:t>37,675 GBP</w:t>
            </w:r>
            <w:r w:rsidR="00ED5E81">
              <w:t>).</w:t>
            </w:r>
          </w:p>
          <w:p w14:paraId="2ED5445A" w14:textId="77777777" w:rsidR="007C2B03" w:rsidRDefault="007C2B03" w:rsidP="002D6F74">
            <w:pPr>
              <w:widowControl w:val="0"/>
              <w:autoSpaceDE w:val="0"/>
              <w:autoSpaceDN w:val="0"/>
              <w:adjustRightInd w:val="0"/>
              <w:rPr>
                <w:rFonts w:cs="Geneva"/>
                <w:color w:val="000000"/>
                <w:szCs w:val="28"/>
              </w:rPr>
            </w:pPr>
          </w:p>
        </w:tc>
        <w:tc>
          <w:tcPr>
            <w:tcW w:w="2340" w:type="dxa"/>
          </w:tcPr>
          <w:p w14:paraId="46AC0151" w14:textId="7EB4C2E0" w:rsidR="007C2B03" w:rsidRDefault="00CB5B42" w:rsidP="003479C8">
            <w:pPr>
              <w:ind w:left="720" w:hanging="720"/>
              <w:rPr>
                <w:rFonts w:eastAsia="Times"/>
                <w:szCs w:val="20"/>
                <w:lang w:bidi="x-none"/>
              </w:rPr>
            </w:pPr>
            <w:r>
              <w:rPr>
                <w:rFonts w:eastAsia="Times"/>
                <w:szCs w:val="20"/>
                <w:lang w:bidi="x-none"/>
              </w:rPr>
              <w:t>2018</w:t>
            </w:r>
          </w:p>
        </w:tc>
      </w:tr>
      <w:tr w:rsidR="006846E5" w:rsidRPr="0090688D" w14:paraId="24000D0B" w14:textId="77777777" w:rsidTr="003479C8">
        <w:tc>
          <w:tcPr>
            <w:tcW w:w="7848" w:type="dxa"/>
          </w:tcPr>
          <w:p w14:paraId="6B954D39" w14:textId="19C049F6" w:rsidR="006846E5" w:rsidRPr="007B3F77" w:rsidRDefault="006846E5" w:rsidP="006846E5">
            <w:pPr>
              <w:widowControl w:val="0"/>
              <w:autoSpaceDE w:val="0"/>
              <w:autoSpaceDN w:val="0"/>
              <w:adjustRightInd w:val="0"/>
              <w:rPr>
                <w:color w:val="000000"/>
              </w:rPr>
            </w:pPr>
            <w:r w:rsidRPr="007B3F77">
              <w:rPr>
                <w:color w:val="000000"/>
              </w:rPr>
              <w:t xml:space="preserve">Sciences and Humanities Research Council of Canada (SSHRC), Partnership Engage Grant: </w:t>
            </w:r>
            <w:r w:rsidRPr="007B3F77">
              <w:rPr>
                <w:i/>
                <w:lang w:val="en-US"/>
              </w:rPr>
              <w:t>Early reading support: Translating research into tools for parents</w:t>
            </w:r>
            <w:r w:rsidRPr="007B3F77">
              <w:rPr>
                <w:i/>
                <w:iCs/>
                <w:color w:val="000000"/>
              </w:rPr>
              <w:t xml:space="preserve">. </w:t>
            </w:r>
            <w:r w:rsidRPr="007B3F77">
              <w:rPr>
                <w:color w:val="000000"/>
              </w:rPr>
              <w:t>(Wood, E.</w:t>
            </w:r>
            <w:r w:rsidR="00C906E4" w:rsidRPr="007B3F77">
              <w:rPr>
                <w:color w:val="000000"/>
              </w:rPr>
              <w:t xml:space="preserve"> (PI),</w:t>
            </w:r>
            <w:r w:rsidRPr="007B3F77">
              <w:rPr>
                <w:color w:val="000000"/>
              </w:rPr>
              <w:t xml:space="preserve"> Abrami, P.C.</w:t>
            </w:r>
            <w:r w:rsidR="007F684C" w:rsidRPr="007B3F77">
              <w:rPr>
                <w:color w:val="000000"/>
              </w:rPr>
              <w:t>,</w:t>
            </w:r>
            <w:r w:rsidRPr="007B3F77">
              <w:rPr>
                <w:color w:val="000000"/>
              </w:rPr>
              <w:t xml:space="preserve"> &amp; Gottardo, A) (</w:t>
            </w:r>
            <w:r w:rsidR="00C906E4" w:rsidRPr="007B3F77">
              <w:rPr>
                <w:color w:val="000000"/>
              </w:rPr>
              <w:t>Operating</w:t>
            </w:r>
            <w:r w:rsidRPr="007B3F77">
              <w:rPr>
                <w:color w:val="000000"/>
              </w:rPr>
              <w:t>: $24,235)</w:t>
            </w:r>
          </w:p>
          <w:p w14:paraId="4B244250" w14:textId="77777777" w:rsidR="006846E5" w:rsidRPr="007B3F77" w:rsidRDefault="006846E5" w:rsidP="006846E5">
            <w:pPr>
              <w:widowControl w:val="0"/>
              <w:autoSpaceDE w:val="0"/>
              <w:autoSpaceDN w:val="0"/>
              <w:adjustRightInd w:val="0"/>
              <w:rPr>
                <w:rFonts w:cs="Geneva"/>
                <w:color w:val="000000"/>
                <w:szCs w:val="28"/>
              </w:rPr>
            </w:pPr>
          </w:p>
        </w:tc>
        <w:tc>
          <w:tcPr>
            <w:tcW w:w="2340" w:type="dxa"/>
          </w:tcPr>
          <w:p w14:paraId="4910C91C" w14:textId="27132CB2" w:rsidR="006846E5" w:rsidRPr="007B3F77" w:rsidRDefault="00906FB3" w:rsidP="006846E5">
            <w:pPr>
              <w:ind w:left="720" w:hanging="720"/>
              <w:rPr>
                <w:rFonts w:eastAsia="Times"/>
                <w:szCs w:val="20"/>
                <w:lang w:bidi="x-none"/>
              </w:rPr>
            </w:pPr>
            <w:r w:rsidRPr="007B3F77">
              <w:rPr>
                <w:rFonts w:eastAsia="Times"/>
                <w:szCs w:val="20"/>
                <w:lang w:bidi="x-none"/>
              </w:rPr>
              <w:t>2018-</w:t>
            </w:r>
            <w:r w:rsidR="006846E5" w:rsidRPr="007B3F77">
              <w:rPr>
                <w:rFonts w:eastAsia="Times"/>
                <w:szCs w:val="20"/>
                <w:lang w:bidi="x-none"/>
              </w:rPr>
              <w:t>20</w:t>
            </w:r>
          </w:p>
        </w:tc>
      </w:tr>
      <w:tr w:rsidR="006846E5" w:rsidRPr="0090688D" w14:paraId="249DB22A" w14:textId="77777777" w:rsidTr="003479C8">
        <w:tc>
          <w:tcPr>
            <w:tcW w:w="7848" w:type="dxa"/>
          </w:tcPr>
          <w:p w14:paraId="5CAA72F4" w14:textId="29ED63BB" w:rsidR="006846E5" w:rsidRPr="007B3F77" w:rsidRDefault="006846E5" w:rsidP="006846E5">
            <w:pPr>
              <w:widowControl w:val="0"/>
              <w:autoSpaceDE w:val="0"/>
              <w:autoSpaceDN w:val="0"/>
              <w:adjustRightInd w:val="0"/>
              <w:rPr>
                <w:rFonts w:cs="Geneva"/>
                <w:color w:val="000000"/>
                <w:szCs w:val="28"/>
              </w:rPr>
            </w:pPr>
            <w:r w:rsidRPr="007B3F77">
              <w:rPr>
                <w:rFonts w:cs="Geneva"/>
                <w:color w:val="000000"/>
                <w:szCs w:val="28"/>
              </w:rPr>
              <w:t xml:space="preserve">Office of the Vice-President, Research and Graduate Studies, Concordia University: </w:t>
            </w:r>
            <w:r w:rsidRPr="007B3F77">
              <w:rPr>
                <w:rFonts w:cs="Geneva"/>
                <w:i/>
                <w:color w:val="000000"/>
                <w:szCs w:val="28"/>
              </w:rPr>
              <w:t xml:space="preserve">CSLP Research unit recognition. </w:t>
            </w:r>
            <w:r w:rsidRPr="007B3F77">
              <w:rPr>
                <w:rFonts w:cs="Geneva"/>
                <w:color w:val="000000"/>
                <w:szCs w:val="28"/>
              </w:rPr>
              <w:t>(Venkatesh (PI) with other Concordia members of the CSLP.) (</w:t>
            </w:r>
            <w:r w:rsidR="0088178A" w:rsidRPr="007B3F77">
              <w:rPr>
                <w:rFonts w:cs="Geneva"/>
                <w:color w:val="000000"/>
                <w:szCs w:val="28"/>
              </w:rPr>
              <w:t>Infrastructure</w:t>
            </w:r>
            <w:r w:rsidRPr="007B3F77">
              <w:rPr>
                <w:rFonts w:cs="Geneva"/>
                <w:color w:val="000000"/>
                <w:szCs w:val="28"/>
              </w:rPr>
              <w:t>: $510,000)</w:t>
            </w:r>
          </w:p>
          <w:p w14:paraId="077433FB" w14:textId="77777777" w:rsidR="006846E5" w:rsidRPr="00DE0455" w:rsidRDefault="006846E5" w:rsidP="006846E5">
            <w:pPr>
              <w:widowControl w:val="0"/>
              <w:autoSpaceDE w:val="0"/>
              <w:autoSpaceDN w:val="0"/>
              <w:adjustRightInd w:val="0"/>
            </w:pPr>
          </w:p>
        </w:tc>
        <w:tc>
          <w:tcPr>
            <w:tcW w:w="2340" w:type="dxa"/>
          </w:tcPr>
          <w:p w14:paraId="0FFAD3D8" w14:textId="1208F201" w:rsidR="006846E5" w:rsidRPr="007B3F77" w:rsidRDefault="006846E5" w:rsidP="006846E5">
            <w:pPr>
              <w:ind w:left="720" w:hanging="720"/>
              <w:rPr>
                <w:rFonts w:eastAsia="Times"/>
                <w:szCs w:val="20"/>
                <w:lang w:bidi="x-none"/>
              </w:rPr>
            </w:pPr>
            <w:r w:rsidRPr="007B3F77">
              <w:rPr>
                <w:rFonts w:eastAsia="Times"/>
                <w:szCs w:val="20"/>
                <w:lang w:bidi="x-none"/>
              </w:rPr>
              <w:t>2018-24</w:t>
            </w:r>
          </w:p>
        </w:tc>
      </w:tr>
      <w:tr w:rsidR="006846E5" w:rsidRPr="0090688D" w14:paraId="208653E9" w14:textId="77777777" w:rsidTr="003479C8">
        <w:tc>
          <w:tcPr>
            <w:tcW w:w="7848" w:type="dxa"/>
          </w:tcPr>
          <w:p w14:paraId="33BA4C72" w14:textId="40324C21" w:rsidR="006846E5" w:rsidRPr="007B3F77" w:rsidRDefault="006846E5" w:rsidP="006846E5">
            <w:pPr>
              <w:rPr>
                <w:color w:val="000000"/>
                <w:lang w:val="fr-CA"/>
              </w:rPr>
            </w:pPr>
            <w:r w:rsidRPr="007B3F77">
              <w:rPr>
                <w:lang w:val="fr-CA"/>
              </w:rPr>
              <w:t>Ministère de l’</w:t>
            </w:r>
            <w:r w:rsidRPr="007B3F77">
              <w:rPr>
                <w:color w:val="000000"/>
                <w:lang w:val="fr-CA"/>
              </w:rPr>
              <w:t xml:space="preserve">Éducation et Enseignement supérieur du Québec - Entente Canada-Québec (ECQ): </w:t>
            </w:r>
            <w:r w:rsidRPr="007B3F77">
              <w:rPr>
                <w:i/>
                <w:iCs/>
                <w:color w:val="000000"/>
                <w:lang w:val="fr-CA"/>
              </w:rPr>
              <w:t xml:space="preserve">Portfolio électronique réflexif pour l'apprentissage des élèves (PERLE) au postsecondaire – Year 3. </w:t>
            </w:r>
            <w:r w:rsidRPr="007B3F77">
              <w:rPr>
                <w:color w:val="000000"/>
              </w:rPr>
              <w:t xml:space="preserve">(Abrami, P.C., Bures, E., Cassidy, R., Chochol, C., Cundell, A., DeGrace, N., Gunning, P., Hernandez-Gonzalez, T. &amp; Venkatesh, V.). </w:t>
            </w:r>
            <w:r w:rsidRPr="007B3F77">
              <w:rPr>
                <w:color w:val="000000"/>
                <w:lang w:val="fr-CA"/>
              </w:rPr>
              <w:t>(Operating: $250,000)</w:t>
            </w:r>
          </w:p>
          <w:p w14:paraId="1F17BC5D" w14:textId="77777777" w:rsidR="006846E5" w:rsidRPr="007B3F77" w:rsidRDefault="006846E5" w:rsidP="006846E5">
            <w:pPr>
              <w:widowControl w:val="0"/>
              <w:autoSpaceDE w:val="0"/>
              <w:autoSpaceDN w:val="0"/>
              <w:adjustRightInd w:val="0"/>
              <w:rPr>
                <w:lang w:val="fr-CA"/>
              </w:rPr>
            </w:pPr>
          </w:p>
        </w:tc>
        <w:tc>
          <w:tcPr>
            <w:tcW w:w="2340" w:type="dxa"/>
          </w:tcPr>
          <w:p w14:paraId="24FAC498" w14:textId="77777777" w:rsidR="006846E5" w:rsidRPr="007B3F77" w:rsidRDefault="006846E5" w:rsidP="006846E5">
            <w:pPr>
              <w:ind w:left="720" w:hanging="720"/>
              <w:rPr>
                <w:rFonts w:eastAsia="Times"/>
                <w:szCs w:val="20"/>
                <w:lang w:val="fr-CA" w:bidi="x-none"/>
              </w:rPr>
            </w:pPr>
            <w:r w:rsidRPr="007B3F77">
              <w:rPr>
                <w:rFonts w:eastAsia="Times"/>
                <w:szCs w:val="20"/>
                <w:lang w:val="fr-CA" w:bidi="x-none"/>
              </w:rPr>
              <w:t>2018</w:t>
            </w:r>
          </w:p>
          <w:p w14:paraId="4354BD88" w14:textId="77777777" w:rsidR="006846E5" w:rsidRPr="007B3F77" w:rsidRDefault="006846E5" w:rsidP="006846E5">
            <w:pPr>
              <w:ind w:left="720" w:hanging="720"/>
              <w:rPr>
                <w:rFonts w:eastAsia="Times"/>
                <w:szCs w:val="20"/>
                <w:lang w:val="fr-CA" w:bidi="x-none"/>
              </w:rPr>
            </w:pPr>
          </w:p>
          <w:p w14:paraId="6CA21180" w14:textId="1274B79D" w:rsidR="006846E5" w:rsidRPr="007B3F77" w:rsidRDefault="006846E5" w:rsidP="006846E5">
            <w:pPr>
              <w:rPr>
                <w:rFonts w:eastAsia="Times"/>
                <w:szCs w:val="20"/>
                <w:lang w:val="fr-CA" w:bidi="x-none"/>
              </w:rPr>
            </w:pPr>
          </w:p>
        </w:tc>
      </w:tr>
      <w:tr w:rsidR="006846E5" w:rsidRPr="0090688D" w14:paraId="2D321ACC" w14:textId="77777777" w:rsidTr="003479C8">
        <w:tc>
          <w:tcPr>
            <w:tcW w:w="7848" w:type="dxa"/>
          </w:tcPr>
          <w:p w14:paraId="0223B887" w14:textId="5CFA895E" w:rsidR="006846E5" w:rsidRPr="000F3CF8" w:rsidRDefault="006846E5" w:rsidP="007B3F77">
            <w:pPr>
              <w:widowControl w:val="0"/>
              <w:autoSpaceDE w:val="0"/>
              <w:autoSpaceDN w:val="0"/>
              <w:adjustRightInd w:val="0"/>
              <w:rPr>
                <w:lang w:val="fr-CA"/>
              </w:rPr>
            </w:pPr>
            <w:r w:rsidRPr="003B0A84">
              <w:rPr>
                <w:lang w:val="fr-CA"/>
              </w:rPr>
              <w:t xml:space="preserve">Ministère </w:t>
            </w:r>
            <w:r>
              <w:rPr>
                <w:lang w:val="fr-CA"/>
              </w:rPr>
              <w:t>de l’</w:t>
            </w:r>
            <w:r w:rsidRPr="00927751">
              <w:rPr>
                <w:color w:val="000000"/>
                <w:lang w:val="fr-CA"/>
              </w:rPr>
              <w:t>Éducation et Enseignement supérieur</w:t>
            </w:r>
            <w:r>
              <w:rPr>
                <w:color w:val="000000"/>
                <w:lang w:val="fr-CA"/>
              </w:rPr>
              <w:t xml:space="preserve"> du</w:t>
            </w:r>
            <w:r w:rsidRPr="00927751">
              <w:rPr>
                <w:color w:val="000000"/>
                <w:lang w:val="fr-CA"/>
              </w:rPr>
              <w:t xml:space="preserve"> Québec - Entente Canada-Québec (ECQ): </w:t>
            </w:r>
            <w:r w:rsidRPr="00927751">
              <w:rPr>
                <w:i/>
                <w:iCs/>
                <w:color w:val="000000"/>
                <w:lang w:val="fr-CA"/>
              </w:rPr>
              <w:t>Portfolio électronique réflexif pour l'apprentissage des élèves (PERLE) au postsecondaire</w:t>
            </w:r>
            <w:r>
              <w:rPr>
                <w:i/>
                <w:iCs/>
                <w:color w:val="000000"/>
                <w:lang w:val="fr-CA"/>
              </w:rPr>
              <w:t xml:space="preserve"> – Year 2</w:t>
            </w:r>
            <w:r w:rsidRPr="00927751">
              <w:rPr>
                <w:i/>
                <w:iCs/>
                <w:color w:val="000000"/>
                <w:lang w:val="fr-CA"/>
              </w:rPr>
              <w:t xml:space="preserve">. </w:t>
            </w:r>
            <w:r w:rsidRPr="0071681C">
              <w:rPr>
                <w:color w:val="000000"/>
              </w:rPr>
              <w:t xml:space="preserve">(Abrami, P.C., Bures, E., Cassidy, R., Chochol, C., Cundell, A., </w:t>
            </w:r>
            <w:r>
              <w:rPr>
                <w:color w:val="000000"/>
              </w:rPr>
              <w:t>DeGrace, N., Gunning, P., Hernandez-Gonzalez, T. &amp; Venkatesh, V.)</w:t>
            </w:r>
            <w:r w:rsidRPr="0071681C">
              <w:rPr>
                <w:color w:val="000000"/>
              </w:rPr>
              <w:t xml:space="preserve">. </w:t>
            </w:r>
            <w:r>
              <w:rPr>
                <w:color w:val="000000"/>
                <w:lang w:val="fr-CA"/>
              </w:rPr>
              <w:t>(Operating: $1</w:t>
            </w:r>
            <w:r w:rsidRPr="00273F14">
              <w:rPr>
                <w:color w:val="000000"/>
                <w:lang w:val="fr-CA"/>
              </w:rPr>
              <w:t>50,000)</w:t>
            </w:r>
          </w:p>
        </w:tc>
        <w:tc>
          <w:tcPr>
            <w:tcW w:w="2340" w:type="dxa"/>
          </w:tcPr>
          <w:p w14:paraId="2F6ABF1A" w14:textId="0C07DE36" w:rsidR="006846E5" w:rsidRDefault="006846E5" w:rsidP="006846E5">
            <w:pPr>
              <w:ind w:left="720" w:hanging="720"/>
              <w:rPr>
                <w:rFonts w:eastAsia="Times"/>
                <w:szCs w:val="20"/>
                <w:lang w:bidi="x-none"/>
              </w:rPr>
            </w:pPr>
            <w:r>
              <w:rPr>
                <w:rFonts w:eastAsia="Times"/>
                <w:szCs w:val="20"/>
                <w:lang w:val="fr-CA" w:bidi="x-none"/>
              </w:rPr>
              <w:t>2017-18</w:t>
            </w:r>
          </w:p>
        </w:tc>
      </w:tr>
      <w:tr w:rsidR="006846E5" w:rsidRPr="00A8276B" w14:paraId="5CF6E09B" w14:textId="77777777" w:rsidTr="003479C8">
        <w:tc>
          <w:tcPr>
            <w:tcW w:w="7848" w:type="dxa"/>
          </w:tcPr>
          <w:p w14:paraId="48747E1C" w14:textId="777AAEEF" w:rsidR="006846E5" w:rsidRPr="0071681C" w:rsidRDefault="006846E5" w:rsidP="006846E5">
            <w:pPr>
              <w:widowControl w:val="0"/>
              <w:autoSpaceDE w:val="0"/>
              <w:autoSpaceDN w:val="0"/>
              <w:adjustRightInd w:val="0"/>
              <w:rPr>
                <w:color w:val="000000"/>
              </w:rPr>
            </w:pPr>
          </w:p>
        </w:tc>
        <w:tc>
          <w:tcPr>
            <w:tcW w:w="2340" w:type="dxa"/>
          </w:tcPr>
          <w:p w14:paraId="3816C7AC" w14:textId="133BD123" w:rsidR="006846E5" w:rsidRPr="0071681C" w:rsidRDefault="006846E5" w:rsidP="006846E5">
            <w:pPr>
              <w:ind w:left="720" w:hanging="720"/>
              <w:rPr>
                <w:rFonts w:eastAsia="Times"/>
                <w:szCs w:val="20"/>
                <w:lang w:bidi="x-none"/>
              </w:rPr>
            </w:pPr>
          </w:p>
        </w:tc>
      </w:tr>
      <w:tr w:rsidR="0088178A" w14:paraId="5A70EB77" w14:textId="77777777" w:rsidTr="003479C8">
        <w:tc>
          <w:tcPr>
            <w:tcW w:w="7848" w:type="dxa"/>
          </w:tcPr>
          <w:p w14:paraId="3709F9DB" w14:textId="0B1D5095" w:rsidR="0088178A" w:rsidRPr="00166125" w:rsidRDefault="000C5DA9" w:rsidP="00FC6D13">
            <w:pPr>
              <w:widowControl w:val="0"/>
              <w:autoSpaceDE w:val="0"/>
              <w:autoSpaceDN w:val="0"/>
              <w:adjustRightInd w:val="0"/>
              <w:rPr>
                <w:color w:val="000000"/>
              </w:rPr>
            </w:pPr>
            <w:r>
              <w:br w:type="page"/>
            </w:r>
            <w:r w:rsidR="0088178A" w:rsidRPr="00166125">
              <w:rPr>
                <w:color w:val="000000"/>
              </w:rPr>
              <w:t xml:space="preserve">Faculty of Arts &amp; Science, Concordia University: </w:t>
            </w:r>
            <w:r w:rsidR="0088178A" w:rsidRPr="00166125">
              <w:rPr>
                <w:i/>
                <w:iCs/>
                <w:color w:val="000000"/>
              </w:rPr>
              <w:t xml:space="preserve">Using educational technology to develop essential educational competencies in Sub-Saharan Africa. </w:t>
            </w:r>
            <w:r w:rsidR="0088178A" w:rsidRPr="00166125">
              <w:rPr>
                <w:color w:val="000000"/>
              </w:rPr>
              <w:t xml:space="preserve">(Abrami, P.C. (PI), Anderson, S., Arshad-Ayaz, A., Brodeur, M., Cardoso, Chapleau, N., W., Cheung, A., Dedic, H., Gottardo, A., Inyega, J., Laplante, L., Mak Chan, B., Mercier, J., Naseem, A., Rosenfield, S., Siegel, L., Venkatesh, V., Waddington, D., &amp; Wood, E. </w:t>
            </w:r>
            <w:r w:rsidR="0088178A" w:rsidRPr="00166125">
              <w:t>(co-applicants); Alwala, G.; Caravolas, M. (collaborators); Includes 19 partner organizations)</w:t>
            </w:r>
            <w:r w:rsidR="0088178A" w:rsidRPr="00166125">
              <w:rPr>
                <w:color w:val="000000"/>
              </w:rPr>
              <w:t xml:space="preserve"> (Operating: $105,000)</w:t>
            </w:r>
          </w:p>
          <w:p w14:paraId="6FAB1DEE" w14:textId="670E7CF1" w:rsidR="005168ED" w:rsidRPr="00166125" w:rsidRDefault="005168ED" w:rsidP="00FC6D13">
            <w:pPr>
              <w:widowControl w:val="0"/>
              <w:autoSpaceDE w:val="0"/>
              <w:autoSpaceDN w:val="0"/>
              <w:adjustRightInd w:val="0"/>
              <w:rPr>
                <w:color w:val="000000"/>
              </w:rPr>
            </w:pPr>
          </w:p>
        </w:tc>
        <w:tc>
          <w:tcPr>
            <w:tcW w:w="2340" w:type="dxa"/>
          </w:tcPr>
          <w:p w14:paraId="12A837CA" w14:textId="17447FAB" w:rsidR="0088178A" w:rsidRPr="00166125" w:rsidRDefault="0088178A" w:rsidP="003479C8">
            <w:pPr>
              <w:ind w:left="720" w:hanging="720"/>
              <w:rPr>
                <w:rFonts w:eastAsia="Times"/>
                <w:szCs w:val="20"/>
                <w:lang w:bidi="x-none"/>
              </w:rPr>
            </w:pPr>
            <w:r w:rsidRPr="00166125">
              <w:rPr>
                <w:rFonts w:eastAsia="Times"/>
                <w:szCs w:val="20"/>
                <w:lang w:bidi="x-none"/>
              </w:rPr>
              <w:t>2017-24</w:t>
            </w:r>
          </w:p>
        </w:tc>
      </w:tr>
      <w:tr w:rsidR="0088178A" w14:paraId="57B588F8" w14:textId="77777777" w:rsidTr="003479C8">
        <w:tc>
          <w:tcPr>
            <w:tcW w:w="7848" w:type="dxa"/>
          </w:tcPr>
          <w:p w14:paraId="1473BC42" w14:textId="77777777" w:rsidR="0088178A" w:rsidRPr="00166125" w:rsidRDefault="0088178A" w:rsidP="00FC6D13">
            <w:pPr>
              <w:widowControl w:val="0"/>
              <w:autoSpaceDE w:val="0"/>
              <w:autoSpaceDN w:val="0"/>
              <w:adjustRightInd w:val="0"/>
              <w:rPr>
                <w:color w:val="000000"/>
              </w:rPr>
            </w:pPr>
            <w:r w:rsidRPr="00166125">
              <w:rPr>
                <w:color w:val="000000"/>
              </w:rPr>
              <w:t xml:space="preserve">Office of the Vice-President, Research and Graduate Studies, Concordia University: </w:t>
            </w:r>
            <w:r w:rsidRPr="00166125">
              <w:rPr>
                <w:i/>
                <w:iCs/>
                <w:color w:val="000000"/>
              </w:rPr>
              <w:t xml:space="preserve">Using educational technology to develop essential educational competencies in Sub-Saharan Africa. </w:t>
            </w:r>
            <w:r w:rsidRPr="00166125">
              <w:rPr>
                <w:color w:val="000000"/>
              </w:rPr>
              <w:t xml:space="preserve">(Abrami, P.C. (PI), Anderson, S., Arshad-Ayaz, A., Brodeur, M., Cardoso, Chapleau, N., W., Cheung, A., Dedic, H., Gottardo, A., Inyega, J., Laplante, L., Mak Chan, B., Mercier, J., Naseem, A., Rosenfield, S., Siegel, L., Venkatesh, V., Waddington, D., &amp; Wood, E. </w:t>
            </w:r>
            <w:r w:rsidRPr="00166125">
              <w:t>(co-applicants); Alwala, G.; Caravolas, M. (collaborators); Includes 19 partner organizations)</w:t>
            </w:r>
            <w:r w:rsidRPr="00166125">
              <w:rPr>
                <w:color w:val="000000"/>
              </w:rPr>
              <w:t xml:space="preserve"> (Operating: $175,000)</w:t>
            </w:r>
          </w:p>
          <w:p w14:paraId="52C92354" w14:textId="20C40946" w:rsidR="005168ED" w:rsidRPr="00166125" w:rsidRDefault="005168ED" w:rsidP="00FC6D13">
            <w:pPr>
              <w:widowControl w:val="0"/>
              <w:autoSpaceDE w:val="0"/>
              <w:autoSpaceDN w:val="0"/>
              <w:adjustRightInd w:val="0"/>
              <w:rPr>
                <w:color w:val="000000"/>
              </w:rPr>
            </w:pPr>
          </w:p>
        </w:tc>
        <w:tc>
          <w:tcPr>
            <w:tcW w:w="2340" w:type="dxa"/>
          </w:tcPr>
          <w:p w14:paraId="095D348C" w14:textId="39E27E3D" w:rsidR="0088178A" w:rsidRPr="00166125" w:rsidRDefault="0088178A" w:rsidP="003479C8">
            <w:pPr>
              <w:ind w:left="720" w:hanging="720"/>
              <w:rPr>
                <w:rFonts w:eastAsia="Times"/>
                <w:szCs w:val="20"/>
                <w:lang w:bidi="x-none"/>
              </w:rPr>
            </w:pPr>
            <w:r w:rsidRPr="00166125">
              <w:rPr>
                <w:rFonts w:eastAsia="Times"/>
                <w:szCs w:val="20"/>
                <w:lang w:bidi="x-none"/>
              </w:rPr>
              <w:t>2017-24</w:t>
            </w:r>
          </w:p>
        </w:tc>
      </w:tr>
    </w:tbl>
    <w:p w14:paraId="5B47F8F4" w14:textId="77777777" w:rsidR="00896A77" w:rsidRDefault="00896A77">
      <w:r>
        <w:br w:type="page"/>
      </w:r>
    </w:p>
    <w:tbl>
      <w:tblPr>
        <w:tblW w:w="10188" w:type="dxa"/>
        <w:tblLayout w:type="fixed"/>
        <w:tblLook w:val="0000" w:firstRow="0" w:lastRow="0" w:firstColumn="0" w:lastColumn="0" w:noHBand="0" w:noVBand="0"/>
      </w:tblPr>
      <w:tblGrid>
        <w:gridCol w:w="7848"/>
        <w:gridCol w:w="2340"/>
      </w:tblGrid>
      <w:tr w:rsidR="007C2B03" w14:paraId="73ADEA5A" w14:textId="77777777" w:rsidTr="003479C8">
        <w:tc>
          <w:tcPr>
            <w:tcW w:w="7848" w:type="dxa"/>
          </w:tcPr>
          <w:p w14:paraId="7F46C715" w14:textId="635F54E0" w:rsidR="007C2B03" w:rsidRDefault="007C2B03" w:rsidP="00FC6D13">
            <w:pPr>
              <w:widowControl w:val="0"/>
              <w:autoSpaceDE w:val="0"/>
              <w:autoSpaceDN w:val="0"/>
              <w:adjustRightInd w:val="0"/>
              <w:rPr>
                <w:color w:val="000000"/>
              </w:rPr>
            </w:pPr>
            <w:r w:rsidRPr="007877B4">
              <w:rPr>
                <w:color w:val="000000"/>
              </w:rPr>
              <w:lastRenderedPageBreak/>
              <w:t xml:space="preserve">Sciences and Humanities Research Council of Canada (SSHRC), Partnership Grant: </w:t>
            </w:r>
            <w:r w:rsidRPr="007877B4">
              <w:rPr>
                <w:i/>
                <w:iCs/>
                <w:color w:val="000000"/>
              </w:rPr>
              <w:t xml:space="preserve">Using </w:t>
            </w:r>
            <w:r>
              <w:rPr>
                <w:i/>
                <w:iCs/>
                <w:color w:val="000000"/>
              </w:rPr>
              <w:t>e</w:t>
            </w:r>
            <w:r w:rsidRPr="007877B4">
              <w:rPr>
                <w:i/>
                <w:iCs/>
                <w:color w:val="000000"/>
              </w:rPr>
              <w:t xml:space="preserve">ducational </w:t>
            </w:r>
            <w:r>
              <w:rPr>
                <w:i/>
                <w:iCs/>
                <w:color w:val="000000"/>
              </w:rPr>
              <w:t>t</w:t>
            </w:r>
            <w:r w:rsidRPr="007877B4">
              <w:rPr>
                <w:i/>
                <w:iCs/>
                <w:color w:val="000000"/>
              </w:rPr>
              <w:t xml:space="preserve">echnology to </w:t>
            </w:r>
            <w:r>
              <w:rPr>
                <w:i/>
                <w:iCs/>
                <w:color w:val="000000"/>
              </w:rPr>
              <w:t>d</w:t>
            </w:r>
            <w:r w:rsidRPr="007877B4">
              <w:rPr>
                <w:i/>
                <w:iCs/>
                <w:color w:val="000000"/>
              </w:rPr>
              <w:t xml:space="preserve">evelop </w:t>
            </w:r>
            <w:r>
              <w:rPr>
                <w:i/>
                <w:iCs/>
                <w:color w:val="000000"/>
              </w:rPr>
              <w:t>e</w:t>
            </w:r>
            <w:r w:rsidRPr="007877B4">
              <w:rPr>
                <w:i/>
                <w:iCs/>
                <w:color w:val="000000"/>
              </w:rPr>
              <w:t xml:space="preserve">ssential </w:t>
            </w:r>
            <w:r>
              <w:rPr>
                <w:i/>
                <w:iCs/>
                <w:color w:val="000000"/>
              </w:rPr>
              <w:t>e</w:t>
            </w:r>
            <w:r w:rsidRPr="007877B4">
              <w:rPr>
                <w:i/>
                <w:iCs/>
                <w:color w:val="000000"/>
              </w:rPr>
              <w:t xml:space="preserve">ducational </w:t>
            </w:r>
            <w:r>
              <w:rPr>
                <w:i/>
                <w:iCs/>
                <w:color w:val="000000"/>
              </w:rPr>
              <w:t>c</w:t>
            </w:r>
            <w:r w:rsidRPr="007877B4">
              <w:rPr>
                <w:i/>
                <w:iCs/>
                <w:color w:val="000000"/>
              </w:rPr>
              <w:t xml:space="preserve">ompetencies in Sub-Saharan Africa. </w:t>
            </w:r>
            <w:r w:rsidR="0088178A">
              <w:rPr>
                <w:color w:val="000000"/>
              </w:rPr>
              <w:t>(Abrami, P.C. (PI),</w:t>
            </w:r>
            <w:r w:rsidRPr="00466A11">
              <w:rPr>
                <w:color w:val="000000"/>
              </w:rPr>
              <w:t xml:space="preserve"> </w:t>
            </w:r>
            <w:r>
              <w:rPr>
                <w:color w:val="000000"/>
              </w:rPr>
              <w:t xml:space="preserve">Anderson, S., </w:t>
            </w:r>
            <w:r w:rsidRPr="00466A11">
              <w:rPr>
                <w:color w:val="000000"/>
              </w:rPr>
              <w:t xml:space="preserve">Arshad-Ayaz, A., Brodeur, M., Cardoso, </w:t>
            </w:r>
            <w:r>
              <w:rPr>
                <w:color w:val="000000"/>
              </w:rPr>
              <w:t xml:space="preserve">Chapleau, N., </w:t>
            </w:r>
            <w:r w:rsidRPr="00466A11">
              <w:rPr>
                <w:color w:val="000000"/>
              </w:rPr>
              <w:t>W., Cheung, A., Dedic, H.,</w:t>
            </w:r>
            <w:r>
              <w:rPr>
                <w:color w:val="000000"/>
              </w:rPr>
              <w:t xml:space="preserve"> Gottardo, A.,</w:t>
            </w:r>
            <w:r w:rsidRPr="00466A11">
              <w:rPr>
                <w:color w:val="000000"/>
              </w:rPr>
              <w:t xml:space="preserve"> Inyega, J., Laplante, L., Mak Chan, B., Mercier, J., Naseem, A., Rosenfield, S., Siegel, L., Venkatesh, V., Waddington, D., </w:t>
            </w:r>
            <w:r>
              <w:rPr>
                <w:color w:val="000000"/>
              </w:rPr>
              <w:t xml:space="preserve">&amp; </w:t>
            </w:r>
            <w:r w:rsidRPr="00466A11">
              <w:rPr>
                <w:color w:val="000000"/>
              </w:rPr>
              <w:t>Wood, E</w:t>
            </w:r>
            <w:r>
              <w:rPr>
                <w:color w:val="000000"/>
              </w:rPr>
              <w:t>.</w:t>
            </w:r>
            <w:r w:rsidRPr="00466A11">
              <w:rPr>
                <w:color w:val="000000"/>
              </w:rPr>
              <w:t xml:space="preserve"> </w:t>
            </w:r>
            <w:r w:rsidRPr="000E7B22">
              <w:t>(co-applicants); Alwala, G</w:t>
            </w:r>
            <w:r>
              <w:t>.</w:t>
            </w:r>
            <w:r w:rsidRPr="000E7B22">
              <w:t>; Caravolas, M</w:t>
            </w:r>
            <w:r>
              <w:t>.</w:t>
            </w:r>
            <w:r w:rsidRPr="000E7B22">
              <w:t xml:space="preserve"> (collaborators); Includes 19 partner organizations)</w:t>
            </w:r>
            <w:r w:rsidRPr="00466A11">
              <w:rPr>
                <w:color w:val="000000"/>
              </w:rPr>
              <w:t xml:space="preserve"> (</w:t>
            </w:r>
            <w:r>
              <w:rPr>
                <w:color w:val="000000"/>
              </w:rPr>
              <w:t>Operating</w:t>
            </w:r>
            <w:r w:rsidRPr="00466A11">
              <w:rPr>
                <w:color w:val="000000"/>
              </w:rPr>
              <w:t>: $2,500,000)</w:t>
            </w:r>
          </w:p>
          <w:p w14:paraId="67A1D804" w14:textId="77777777" w:rsidR="007C2B03" w:rsidRPr="00F05069" w:rsidRDefault="007C2B03" w:rsidP="00FD037F"/>
        </w:tc>
        <w:tc>
          <w:tcPr>
            <w:tcW w:w="2340" w:type="dxa"/>
          </w:tcPr>
          <w:p w14:paraId="46E8FFE6" w14:textId="3EC4F4F0" w:rsidR="007C2B03" w:rsidRDefault="007C2B03" w:rsidP="003479C8">
            <w:pPr>
              <w:ind w:left="720" w:hanging="720"/>
              <w:rPr>
                <w:rFonts w:eastAsia="Times"/>
                <w:szCs w:val="20"/>
                <w:lang w:bidi="x-none"/>
              </w:rPr>
            </w:pPr>
            <w:r>
              <w:rPr>
                <w:rFonts w:eastAsia="Times"/>
                <w:szCs w:val="20"/>
                <w:lang w:bidi="x-none"/>
              </w:rPr>
              <w:t>2017-24</w:t>
            </w:r>
          </w:p>
        </w:tc>
      </w:tr>
      <w:tr w:rsidR="007C2B03" w14:paraId="52B9E259" w14:textId="77777777" w:rsidTr="003479C8">
        <w:tc>
          <w:tcPr>
            <w:tcW w:w="7848" w:type="dxa"/>
          </w:tcPr>
          <w:p w14:paraId="7E198C4B" w14:textId="5791C4EA" w:rsidR="007C2B03" w:rsidRPr="00166125" w:rsidRDefault="007C2B03" w:rsidP="00FC6D13">
            <w:pPr>
              <w:widowControl w:val="0"/>
              <w:autoSpaceDE w:val="0"/>
              <w:autoSpaceDN w:val="0"/>
              <w:adjustRightInd w:val="0"/>
              <w:rPr>
                <w:color w:val="000000"/>
              </w:rPr>
            </w:pPr>
            <w:r w:rsidRPr="00166125">
              <w:t>Canadian Foundation for Innovation (CFI):</w:t>
            </w:r>
            <w:r w:rsidRPr="00166125">
              <w:rPr>
                <w:i/>
                <w:iCs/>
                <w:color w:val="000000"/>
              </w:rPr>
              <w:t xml:space="preserve"> Using educational technology to develop essential educational competencies in Sub-Saharan Africa. </w:t>
            </w:r>
            <w:r w:rsidR="0088178A" w:rsidRPr="00166125">
              <w:rPr>
                <w:color w:val="000000"/>
              </w:rPr>
              <w:t>(Abrami, P.C. (PI),</w:t>
            </w:r>
            <w:r w:rsidRPr="00166125">
              <w:rPr>
                <w:color w:val="000000"/>
              </w:rPr>
              <w:t xml:space="preserve"> Anderson, Arshad-Ayaz, A., Brodeur, M., Cardoso, W., Chapleau, N., Cheung, A., Dedic, H., Gottardo, A., Inyega, J., Laplante, L., Mak Chan, B., Mercier, J., Naseem, A., Rosenfield, S., Siegel, L., Venkatesh, V., Waddington, D., &amp; Wood, E. </w:t>
            </w:r>
            <w:r w:rsidRPr="00166125">
              <w:t>(co-applicants); Alwala, G.; Caravolas, M. (collaborators); Includes 19 partner organizations)</w:t>
            </w:r>
            <w:r w:rsidRPr="00166125">
              <w:rPr>
                <w:color w:val="000000"/>
              </w:rPr>
              <w:t xml:space="preserve"> (</w:t>
            </w:r>
            <w:r w:rsidR="00906FB3" w:rsidRPr="00166125">
              <w:rPr>
                <w:color w:val="000000"/>
              </w:rPr>
              <w:t>Infrastrcture</w:t>
            </w:r>
            <w:r w:rsidRPr="00166125">
              <w:rPr>
                <w:color w:val="000000"/>
              </w:rPr>
              <w:t>: $262,805)</w:t>
            </w:r>
          </w:p>
          <w:p w14:paraId="0DCF910A" w14:textId="77777777" w:rsidR="007C2B03" w:rsidRPr="00166125" w:rsidRDefault="007C2B03" w:rsidP="00FD037F"/>
        </w:tc>
        <w:tc>
          <w:tcPr>
            <w:tcW w:w="2340" w:type="dxa"/>
          </w:tcPr>
          <w:p w14:paraId="6EFBF383" w14:textId="3842C561" w:rsidR="007C2B03" w:rsidRPr="00166125" w:rsidRDefault="007C2B03" w:rsidP="003479C8">
            <w:pPr>
              <w:ind w:left="720" w:hanging="720"/>
              <w:rPr>
                <w:rFonts w:eastAsia="Times"/>
                <w:szCs w:val="20"/>
                <w:lang w:bidi="x-none"/>
              </w:rPr>
            </w:pPr>
            <w:r w:rsidRPr="00166125">
              <w:rPr>
                <w:rFonts w:eastAsia="Times"/>
                <w:szCs w:val="20"/>
                <w:lang w:bidi="x-none"/>
              </w:rPr>
              <w:t>2017-22</w:t>
            </w:r>
          </w:p>
        </w:tc>
      </w:tr>
      <w:tr w:rsidR="00D14145" w14:paraId="238D3A51" w14:textId="77777777" w:rsidTr="003479C8">
        <w:tc>
          <w:tcPr>
            <w:tcW w:w="7848" w:type="dxa"/>
          </w:tcPr>
          <w:p w14:paraId="7EA91A99" w14:textId="77777777" w:rsidR="00D14145" w:rsidRDefault="00D14145" w:rsidP="00FD037F">
            <w:pPr>
              <w:rPr>
                <w:color w:val="000000"/>
              </w:rPr>
            </w:pPr>
            <w:r w:rsidRPr="00166125">
              <w:rPr>
                <w:color w:val="000000"/>
              </w:rPr>
              <w:t xml:space="preserve">Office of the Vice-President, Research and Graduate Studies, Concordia University: </w:t>
            </w:r>
            <w:r w:rsidRPr="00166125">
              <w:rPr>
                <w:i/>
                <w:color w:val="000000"/>
              </w:rPr>
              <w:t xml:space="preserve">Centre d’études sur l’apprentissage et la performance (CEAP) - Centre for the Study of Learning and Performance (CSLP) </w:t>
            </w:r>
            <w:r w:rsidR="0088178A" w:rsidRPr="00166125">
              <w:rPr>
                <w:color w:val="000000"/>
              </w:rPr>
              <w:t>(Venkatesh, V. (PI) with other Concordia members of the CSLP) (Infrastructure: $90,000)</w:t>
            </w:r>
          </w:p>
          <w:p w14:paraId="6A99E9B7" w14:textId="3FBD7A90" w:rsidR="00166125" w:rsidRPr="00166125" w:rsidRDefault="00166125" w:rsidP="00FD037F"/>
        </w:tc>
        <w:tc>
          <w:tcPr>
            <w:tcW w:w="2340" w:type="dxa"/>
          </w:tcPr>
          <w:p w14:paraId="2DA8107C" w14:textId="6313B9DB" w:rsidR="00D14145" w:rsidRPr="00166125" w:rsidRDefault="0088178A" w:rsidP="003479C8">
            <w:pPr>
              <w:ind w:left="720" w:hanging="720"/>
              <w:rPr>
                <w:rFonts w:eastAsia="Times"/>
                <w:szCs w:val="20"/>
                <w:lang w:bidi="x-none"/>
              </w:rPr>
            </w:pPr>
            <w:r w:rsidRPr="00166125">
              <w:rPr>
                <w:rFonts w:eastAsia="Times"/>
                <w:szCs w:val="20"/>
                <w:lang w:bidi="x-none"/>
              </w:rPr>
              <w:t>2017-2020</w:t>
            </w:r>
          </w:p>
        </w:tc>
      </w:tr>
      <w:tr w:rsidR="007C2B03" w14:paraId="7900ACB6" w14:textId="77777777" w:rsidTr="003479C8">
        <w:tc>
          <w:tcPr>
            <w:tcW w:w="7848" w:type="dxa"/>
          </w:tcPr>
          <w:p w14:paraId="0057A299" w14:textId="77777777" w:rsidR="007C2B03" w:rsidRDefault="007C2B03" w:rsidP="00FD037F">
            <w:pPr>
              <w:rPr>
                <w:rFonts w:ascii="Times" w:hAnsi="Times" w:cs="Times"/>
                <w:color w:val="000000"/>
              </w:rPr>
            </w:pPr>
            <w:r w:rsidRPr="00F05069">
              <w:t>International Development Research Centre (IDRC).</w:t>
            </w:r>
            <w:r>
              <w:t xml:space="preserve"> </w:t>
            </w:r>
            <w:r w:rsidRPr="0083073A">
              <w:rPr>
                <w:rFonts w:ascii="Times" w:hAnsi="Times" w:cs="Times"/>
                <w:i/>
                <w:color w:val="000000"/>
              </w:rPr>
              <w:t>Teaching and learning with technology in sub-Saharan Africa</w:t>
            </w:r>
            <w:r>
              <w:rPr>
                <w:rFonts w:ascii="Times" w:hAnsi="Times" w:cs="Times"/>
                <w:color w:val="000000"/>
              </w:rPr>
              <w:t>. (Abrami, P.C. (PI)</w:t>
            </w:r>
            <w:r>
              <w:rPr>
                <w:color w:val="000000"/>
              </w:rPr>
              <w:t xml:space="preserve">, </w:t>
            </w:r>
            <w:r>
              <w:rPr>
                <w:rFonts w:ascii="Times" w:hAnsi="Times" w:cs="Times"/>
                <w:color w:val="000000"/>
              </w:rPr>
              <w:t>Wade, A., Marsh, J., Maina, G., Lysenko, L., Mugo, M., Del Col, N., Gacicio, E., Kiria, G. &amp; Idan, E.</w:t>
            </w:r>
            <w:r>
              <w:rPr>
                <w:color w:val="000000"/>
                <w:sz w:val="32"/>
                <w:szCs w:val="32"/>
              </w:rPr>
              <w:t xml:space="preserve"> </w:t>
            </w:r>
            <w:r>
              <w:rPr>
                <w:rFonts w:ascii="Times" w:hAnsi="Times" w:cs="Times"/>
                <w:color w:val="000000"/>
              </w:rPr>
              <w:t>(Operating: $550,000)</w:t>
            </w:r>
          </w:p>
          <w:p w14:paraId="030C294C" w14:textId="72EB17E3" w:rsidR="007C2B03" w:rsidRPr="00F05069" w:rsidRDefault="007C2B03" w:rsidP="00FD037F"/>
        </w:tc>
        <w:tc>
          <w:tcPr>
            <w:tcW w:w="2340" w:type="dxa"/>
          </w:tcPr>
          <w:p w14:paraId="0498E7C9" w14:textId="189CCA50" w:rsidR="007C2B03" w:rsidRDefault="007C2B03" w:rsidP="003479C8">
            <w:pPr>
              <w:ind w:left="720" w:hanging="720"/>
              <w:rPr>
                <w:rFonts w:eastAsia="Times"/>
                <w:szCs w:val="20"/>
                <w:lang w:bidi="x-none"/>
              </w:rPr>
            </w:pPr>
            <w:r>
              <w:rPr>
                <w:rFonts w:eastAsia="Times"/>
                <w:szCs w:val="20"/>
                <w:lang w:bidi="x-none"/>
              </w:rPr>
              <w:t>2016-19</w:t>
            </w:r>
          </w:p>
        </w:tc>
      </w:tr>
      <w:tr w:rsidR="00DD0F4F" w14:paraId="412DC669" w14:textId="77777777" w:rsidTr="003479C8">
        <w:tc>
          <w:tcPr>
            <w:tcW w:w="7848" w:type="dxa"/>
          </w:tcPr>
          <w:p w14:paraId="14E87AD2" w14:textId="77777777" w:rsidR="00DD0F4F" w:rsidRPr="0071681C" w:rsidRDefault="00DD0F4F" w:rsidP="00DD0F4F">
            <w:pPr>
              <w:widowControl w:val="0"/>
              <w:autoSpaceDE w:val="0"/>
              <w:autoSpaceDN w:val="0"/>
              <w:adjustRightInd w:val="0"/>
              <w:rPr>
                <w:color w:val="000000"/>
              </w:rPr>
            </w:pPr>
            <w:r w:rsidRPr="003B0A84">
              <w:rPr>
                <w:lang w:val="fr-CA"/>
              </w:rPr>
              <w:t xml:space="preserve">Ministère </w:t>
            </w:r>
            <w:r>
              <w:rPr>
                <w:lang w:val="fr-CA"/>
              </w:rPr>
              <w:t>de l’</w:t>
            </w:r>
            <w:r w:rsidRPr="00927751">
              <w:rPr>
                <w:color w:val="000000"/>
                <w:lang w:val="fr-CA"/>
              </w:rPr>
              <w:t>Éducation et Enseignement supérieur</w:t>
            </w:r>
            <w:r>
              <w:rPr>
                <w:color w:val="000000"/>
                <w:lang w:val="fr-CA"/>
              </w:rPr>
              <w:t xml:space="preserve"> du</w:t>
            </w:r>
            <w:r w:rsidRPr="00927751">
              <w:rPr>
                <w:color w:val="000000"/>
                <w:lang w:val="fr-CA"/>
              </w:rPr>
              <w:t xml:space="preserve"> Québec - Entente Canada-Québec (ECQ): </w:t>
            </w:r>
            <w:r w:rsidRPr="00927751">
              <w:rPr>
                <w:i/>
                <w:iCs/>
                <w:color w:val="000000"/>
                <w:lang w:val="fr-CA"/>
              </w:rPr>
              <w:t>Portfolio électronique réflexif pour l'apprentissage des élèves (PERLE) au postsecondaire</w:t>
            </w:r>
            <w:r>
              <w:rPr>
                <w:i/>
                <w:iCs/>
                <w:color w:val="000000"/>
                <w:lang w:val="fr-CA"/>
              </w:rPr>
              <w:t xml:space="preserve"> – Year 1</w:t>
            </w:r>
            <w:r w:rsidRPr="00927751">
              <w:rPr>
                <w:i/>
                <w:iCs/>
                <w:color w:val="000000"/>
                <w:lang w:val="fr-CA"/>
              </w:rPr>
              <w:t xml:space="preserve">. </w:t>
            </w:r>
            <w:r w:rsidRPr="0071681C">
              <w:rPr>
                <w:color w:val="000000"/>
              </w:rPr>
              <w:t xml:space="preserve">(Abrami, P.C., Bures, E., </w:t>
            </w:r>
            <w:r>
              <w:rPr>
                <w:color w:val="000000"/>
              </w:rPr>
              <w:t>Cassidy, R., Chochol, C., Cundell, A., DeGrace, N., Gunning, P., Hernandez-Gonzalez, T., Venkatesh, V.</w:t>
            </w:r>
            <w:r w:rsidRPr="0071681C">
              <w:rPr>
                <w:color w:val="000000"/>
              </w:rPr>
              <w:t>). (Operating: $116,864)</w:t>
            </w:r>
          </w:p>
          <w:p w14:paraId="1E208B71" w14:textId="77777777" w:rsidR="00DD0F4F" w:rsidRPr="00CA4C61" w:rsidRDefault="00DD0F4F" w:rsidP="00DD0F4F"/>
        </w:tc>
        <w:tc>
          <w:tcPr>
            <w:tcW w:w="2340" w:type="dxa"/>
          </w:tcPr>
          <w:p w14:paraId="619235FB" w14:textId="35BC7CDE" w:rsidR="00DD0F4F" w:rsidRDefault="00DD0F4F" w:rsidP="00DD0F4F">
            <w:pPr>
              <w:ind w:left="720" w:hanging="720"/>
              <w:rPr>
                <w:rFonts w:eastAsia="Times"/>
                <w:szCs w:val="20"/>
                <w:lang w:bidi="x-none"/>
              </w:rPr>
            </w:pPr>
            <w:r w:rsidRPr="0071681C">
              <w:rPr>
                <w:rFonts w:eastAsia="Times"/>
                <w:szCs w:val="20"/>
                <w:lang w:bidi="x-none"/>
              </w:rPr>
              <w:t>2016-17</w:t>
            </w:r>
          </w:p>
        </w:tc>
      </w:tr>
      <w:tr w:rsidR="00DD0F4F" w14:paraId="1AF51D75" w14:textId="77777777" w:rsidTr="003479C8">
        <w:tc>
          <w:tcPr>
            <w:tcW w:w="7848" w:type="dxa"/>
          </w:tcPr>
          <w:p w14:paraId="44D02D9B" w14:textId="0B87A3AF" w:rsidR="00DD0F4F" w:rsidRPr="00CE3DFE" w:rsidRDefault="00DD0F4F" w:rsidP="00DD0F4F">
            <w:r w:rsidRPr="00CA4C61">
              <w:t>International Devel</w:t>
            </w:r>
            <w:r>
              <w:t xml:space="preserve">opment Research Centre (IDRC) </w:t>
            </w:r>
            <w:r w:rsidRPr="00CA4C61">
              <w:t>(2015)</w:t>
            </w:r>
            <w:r>
              <w:t xml:space="preserve">. </w:t>
            </w:r>
            <w:r w:rsidRPr="00CA4C61">
              <w:rPr>
                <w:i/>
              </w:rPr>
              <w:t>Examining the effects of ABRACADABRA, a web-based literacy program on primary school students in rural China</w:t>
            </w:r>
            <w:r>
              <w:t>. (</w:t>
            </w:r>
            <w:r w:rsidRPr="00CA4C61">
              <w:t>Cheung, A.C.K. (PI), Abrami, P.C., Mak, B.S.Y., &amp; Wade, A.</w:t>
            </w:r>
            <w:r>
              <w:t>) (Operating: $59,8</w:t>
            </w:r>
            <w:r w:rsidRPr="00CA4C61">
              <w:t>00</w:t>
            </w:r>
            <w:r>
              <w:t>; CSLP’s portion: $10,800</w:t>
            </w:r>
            <w:r w:rsidRPr="00CA4C61">
              <w:t>)</w:t>
            </w:r>
          </w:p>
        </w:tc>
        <w:tc>
          <w:tcPr>
            <w:tcW w:w="2340" w:type="dxa"/>
          </w:tcPr>
          <w:p w14:paraId="01725A0C" w14:textId="37FD3524" w:rsidR="00DD0F4F" w:rsidRDefault="00DD0F4F" w:rsidP="00DD0F4F">
            <w:pPr>
              <w:ind w:left="720" w:hanging="720"/>
              <w:rPr>
                <w:rFonts w:eastAsia="Times"/>
                <w:szCs w:val="20"/>
                <w:lang w:bidi="x-none"/>
              </w:rPr>
            </w:pPr>
            <w:r>
              <w:rPr>
                <w:rFonts w:eastAsia="Times"/>
                <w:szCs w:val="20"/>
                <w:lang w:bidi="x-none"/>
              </w:rPr>
              <w:t>2016</w:t>
            </w:r>
          </w:p>
        </w:tc>
      </w:tr>
      <w:tr w:rsidR="00DD0F4F" w:rsidRPr="00B06AEC" w14:paraId="1CC22409" w14:textId="77777777" w:rsidTr="00D14EDC">
        <w:tc>
          <w:tcPr>
            <w:tcW w:w="7848" w:type="dxa"/>
          </w:tcPr>
          <w:p w14:paraId="4BB4402D" w14:textId="296CF8E6" w:rsidR="00DD0F4F" w:rsidRDefault="00DD0F4F" w:rsidP="00DD0F4F">
            <w:pPr>
              <w:widowControl w:val="0"/>
              <w:autoSpaceDE w:val="0"/>
              <w:autoSpaceDN w:val="0"/>
              <w:adjustRightInd w:val="0"/>
              <w:rPr>
                <w:color w:val="000000"/>
              </w:rPr>
            </w:pPr>
          </w:p>
        </w:tc>
        <w:tc>
          <w:tcPr>
            <w:tcW w:w="2340" w:type="dxa"/>
          </w:tcPr>
          <w:p w14:paraId="5D0ED304" w14:textId="09F15CF4" w:rsidR="00DD0F4F" w:rsidRDefault="00DD0F4F" w:rsidP="00DD0F4F">
            <w:pPr>
              <w:rPr>
                <w:rFonts w:eastAsia="Times"/>
                <w:szCs w:val="20"/>
                <w:lang w:bidi="x-none"/>
              </w:rPr>
            </w:pPr>
          </w:p>
        </w:tc>
      </w:tr>
      <w:tr w:rsidR="00DD0F4F" w:rsidRPr="00B06AEC" w14:paraId="4BD263BB" w14:textId="77777777" w:rsidTr="00D14EDC">
        <w:tc>
          <w:tcPr>
            <w:tcW w:w="7848" w:type="dxa"/>
          </w:tcPr>
          <w:p w14:paraId="751E7AA1" w14:textId="674A5C46" w:rsidR="00DD0F4F" w:rsidRDefault="00DD0F4F" w:rsidP="00DD0F4F">
            <w:pPr>
              <w:widowControl w:val="0"/>
              <w:autoSpaceDE w:val="0"/>
              <w:autoSpaceDN w:val="0"/>
              <w:adjustRightInd w:val="0"/>
              <w:rPr>
                <w:color w:val="000000"/>
              </w:rPr>
            </w:pPr>
            <w:r>
              <w:rPr>
                <w:color w:val="000000"/>
              </w:rPr>
              <w:t>SESEA/AKF Canada</w:t>
            </w:r>
            <w:r w:rsidRPr="00CE3DFE">
              <w:rPr>
                <w:color w:val="000000"/>
              </w:rPr>
              <w:t xml:space="preserve">:  </w:t>
            </w:r>
            <w:r w:rsidRPr="00CE3DFE">
              <w:rPr>
                <w:i/>
                <w:iCs/>
                <w:color w:val="000000"/>
              </w:rPr>
              <w:t xml:space="preserve">Learning to </w:t>
            </w:r>
            <w:r>
              <w:rPr>
                <w:i/>
                <w:iCs/>
                <w:color w:val="000000"/>
              </w:rPr>
              <w:t>i</w:t>
            </w:r>
            <w:r w:rsidRPr="00CE3DFE">
              <w:rPr>
                <w:i/>
                <w:iCs/>
                <w:color w:val="000000"/>
              </w:rPr>
              <w:t xml:space="preserve">mprove </w:t>
            </w:r>
            <w:r>
              <w:rPr>
                <w:i/>
                <w:iCs/>
                <w:color w:val="000000"/>
              </w:rPr>
              <w:t>l</w:t>
            </w:r>
            <w:r w:rsidRPr="00CE3DFE">
              <w:rPr>
                <w:i/>
                <w:iCs/>
                <w:color w:val="000000"/>
              </w:rPr>
              <w:t xml:space="preserve">iteracy and </w:t>
            </w:r>
            <w:r>
              <w:rPr>
                <w:i/>
                <w:iCs/>
                <w:color w:val="000000"/>
              </w:rPr>
              <w:t>n</w:t>
            </w:r>
            <w:r w:rsidRPr="00CE3DFE">
              <w:rPr>
                <w:i/>
                <w:iCs/>
                <w:color w:val="000000"/>
              </w:rPr>
              <w:t xml:space="preserve">umeracy in Kenyan </w:t>
            </w:r>
            <w:r>
              <w:rPr>
                <w:i/>
                <w:iCs/>
                <w:color w:val="000000"/>
              </w:rPr>
              <w:t>s</w:t>
            </w:r>
            <w:r w:rsidRPr="00CE3DFE">
              <w:rPr>
                <w:i/>
                <w:iCs/>
                <w:color w:val="000000"/>
              </w:rPr>
              <w:t xml:space="preserve">chools using </w:t>
            </w:r>
            <w:r>
              <w:rPr>
                <w:i/>
                <w:iCs/>
                <w:color w:val="000000"/>
              </w:rPr>
              <w:t>d</w:t>
            </w:r>
            <w:r w:rsidRPr="00CE3DFE">
              <w:rPr>
                <w:i/>
                <w:iCs/>
                <w:color w:val="000000"/>
              </w:rPr>
              <w:t xml:space="preserve">igital </w:t>
            </w:r>
            <w:r>
              <w:rPr>
                <w:i/>
                <w:iCs/>
                <w:color w:val="000000"/>
              </w:rPr>
              <w:t>t</w:t>
            </w:r>
            <w:r w:rsidRPr="00CE3DFE">
              <w:rPr>
                <w:i/>
                <w:iCs/>
                <w:color w:val="000000"/>
              </w:rPr>
              <w:t xml:space="preserve">ools. </w:t>
            </w:r>
            <w:r w:rsidRPr="00CE3DFE">
              <w:rPr>
                <w:color w:val="000000"/>
              </w:rPr>
              <w:t>(Abrami, P.C. (PI), Wade, A.</w:t>
            </w:r>
            <w:r>
              <w:rPr>
                <w:color w:val="000000"/>
              </w:rPr>
              <w:t xml:space="preserve">, </w:t>
            </w:r>
            <w:r w:rsidRPr="00CE3DFE">
              <w:rPr>
                <w:color w:val="000000"/>
              </w:rPr>
              <w:t xml:space="preserve">Marsh, J., </w:t>
            </w:r>
            <w:r>
              <w:rPr>
                <w:color w:val="000000"/>
              </w:rPr>
              <w:t xml:space="preserve">&amp; </w:t>
            </w:r>
            <w:r w:rsidRPr="00CE3DFE">
              <w:rPr>
                <w:color w:val="000000"/>
              </w:rPr>
              <w:t>Maina, G., &amp; Wade, A.). (</w:t>
            </w:r>
            <w:r>
              <w:rPr>
                <w:color w:val="000000"/>
              </w:rPr>
              <w:t>Operating</w:t>
            </w:r>
            <w:r w:rsidRPr="00CE3DFE">
              <w:rPr>
                <w:color w:val="000000"/>
              </w:rPr>
              <w:t>: $2</w:t>
            </w:r>
            <w:r>
              <w:rPr>
                <w:color w:val="000000"/>
              </w:rPr>
              <w:t>49,946</w:t>
            </w:r>
            <w:r w:rsidRPr="00CE3DFE">
              <w:rPr>
                <w:color w:val="000000"/>
              </w:rPr>
              <w:t>)</w:t>
            </w:r>
          </w:p>
          <w:p w14:paraId="783C2CA8" w14:textId="77777777" w:rsidR="00DD0F4F" w:rsidRPr="00C16627" w:rsidRDefault="00DD0F4F" w:rsidP="00DD0F4F"/>
        </w:tc>
        <w:tc>
          <w:tcPr>
            <w:tcW w:w="2340" w:type="dxa"/>
          </w:tcPr>
          <w:p w14:paraId="378A32FA" w14:textId="344AD177" w:rsidR="00DD0F4F" w:rsidRDefault="00DD0F4F" w:rsidP="00DD0F4F">
            <w:pPr>
              <w:ind w:left="720" w:hanging="720"/>
              <w:rPr>
                <w:rFonts w:eastAsia="Times"/>
                <w:szCs w:val="20"/>
                <w:lang w:bidi="x-none"/>
              </w:rPr>
            </w:pPr>
            <w:r>
              <w:rPr>
                <w:rFonts w:eastAsia="Times"/>
                <w:szCs w:val="20"/>
                <w:lang w:bidi="x-none"/>
              </w:rPr>
              <w:t>2015-17</w:t>
            </w:r>
          </w:p>
        </w:tc>
      </w:tr>
      <w:tr w:rsidR="00DD0F4F" w14:paraId="5E0410A9" w14:textId="77777777" w:rsidTr="004C6F35">
        <w:trPr>
          <w:trHeight w:val="300"/>
        </w:trPr>
        <w:tc>
          <w:tcPr>
            <w:tcW w:w="7848" w:type="dxa"/>
          </w:tcPr>
          <w:p w14:paraId="12394126" w14:textId="6D9F1609" w:rsidR="00DD0F4F" w:rsidRDefault="00DD0F4F" w:rsidP="00DD0F4F">
            <w:pPr>
              <w:widowControl w:val="0"/>
              <w:autoSpaceDE w:val="0"/>
              <w:autoSpaceDN w:val="0"/>
              <w:adjustRightInd w:val="0"/>
              <w:rPr>
                <w:color w:val="000000"/>
              </w:rPr>
            </w:pPr>
            <w:r>
              <w:br w:type="page"/>
            </w:r>
            <w:r>
              <w:rPr>
                <w:color w:val="000000"/>
              </w:rPr>
              <w:t xml:space="preserve">Economic &amp; Social Research Council (ESRC): </w:t>
            </w:r>
            <w:r>
              <w:rPr>
                <w:i/>
                <w:iCs/>
                <w:color w:val="000000"/>
              </w:rPr>
              <w:t>Implementing cross-age peer tutoring in the teaching of reading in Kenya.</w:t>
            </w:r>
            <w:r>
              <w:rPr>
                <w:color w:val="000000"/>
              </w:rPr>
              <w:t xml:space="preserve"> (Hardman, F. (PI), Chambers, B., Hanley, P., De Luca, G., &amp; Abrami, P.C.). (Operating, 2015-17: $440,232.67GBP ($836,377cdn); CSLP's portion, 2015-16 only: 27,323.72GBP ($51,641.83cdn)</w:t>
            </w:r>
          </w:p>
          <w:p w14:paraId="56BEE8AD" w14:textId="47BE85C1" w:rsidR="00DD0F4F" w:rsidRPr="00A32207" w:rsidRDefault="00DD0F4F" w:rsidP="00DD0F4F">
            <w:pPr>
              <w:widowControl w:val="0"/>
              <w:autoSpaceDE w:val="0"/>
              <w:autoSpaceDN w:val="0"/>
              <w:adjustRightInd w:val="0"/>
              <w:rPr>
                <w:color w:val="000000"/>
              </w:rPr>
            </w:pPr>
          </w:p>
        </w:tc>
        <w:tc>
          <w:tcPr>
            <w:tcW w:w="2340" w:type="dxa"/>
          </w:tcPr>
          <w:p w14:paraId="74F10970" w14:textId="70011755" w:rsidR="00DD0F4F" w:rsidRDefault="00DD0F4F" w:rsidP="00DD0F4F">
            <w:pPr>
              <w:rPr>
                <w:rFonts w:eastAsia="Times"/>
                <w:szCs w:val="20"/>
                <w:lang w:bidi="x-none"/>
              </w:rPr>
            </w:pPr>
            <w:r>
              <w:rPr>
                <w:rFonts w:eastAsia="Times"/>
                <w:szCs w:val="20"/>
                <w:lang w:bidi="x-none"/>
              </w:rPr>
              <w:lastRenderedPageBreak/>
              <w:t>2015-17</w:t>
            </w:r>
          </w:p>
        </w:tc>
      </w:tr>
      <w:tr w:rsidR="00DD0F4F" w14:paraId="7BAB3075" w14:textId="77777777" w:rsidTr="004C6F35">
        <w:trPr>
          <w:trHeight w:val="300"/>
        </w:trPr>
        <w:tc>
          <w:tcPr>
            <w:tcW w:w="7848" w:type="dxa"/>
          </w:tcPr>
          <w:p w14:paraId="0147CF48" w14:textId="2C4CE858" w:rsidR="00DD0F4F" w:rsidRPr="00173DB7" w:rsidRDefault="00DD0F4F" w:rsidP="00DD0F4F">
            <w:pPr>
              <w:widowControl w:val="0"/>
              <w:autoSpaceDE w:val="0"/>
              <w:autoSpaceDN w:val="0"/>
              <w:adjustRightInd w:val="0"/>
            </w:pPr>
            <w:r w:rsidRPr="00173DB7">
              <w:rPr>
                <w:color w:val="000000"/>
                <w:lang w:val="fr-CA"/>
              </w:rPr>
              <w:lastRenderedPageBreak/>
              <w:t>Fonds de recherche du Qu</w:t>
            </w:r>
            <w:r w:rsidRPr="00173DB7">
              <w:rPr>
                <w:color w:val="000000"/>
                <w:lang w:val="fr-FR"/>
              </w:rPr>
              <w:t>ébec -</w:t>
            </w:r>
            <w:r w:rsidRPr="00173DB7">
              <w:rPr>
                <w:color w:val="000000"/>
                <w:lang w:val="fr-CA"/>
              </w:rPr>
              <w:t xml:space="preserve"> Société et culture </w:t>
            </w:r>
            <w:r w:rsidRPr="00173DB7">
              <w:rPr>
                <w:lang w:val="fr-CA"/>
              </w:rPr>
              <w:t>(FRQSC)</w:t>
            </w:r>
            <w:r w:rsidRPr="00173DB7">
              <w:rPr>
                <w:color w:val="000000"/>
                <w:lang w:val="fr-CA"/>
              </w:rPr>
              <w:t xml:space="preserve">– Regroupement Strategique: </w:t>
            </w:r>
            <w:r w:rsidRPr="00173DB7">
              <w:rPr>
                <w:i/>
                <w:lang w:val="fr-CA"/>
              </w:rPr>
              <w:t>Centre d’études sur l’apprentissage et la performance (CEAP)/ Centre for the Study of Learning and Performance (CSLP).</w:t>
            </w:r>
            <w:r w:rsidRPr="00173DB7">
              <w:rPr>
                <w:lang w:val="fr-CA"/>
              </w:rPr>
              <w:t xml:space="preserve"> </w:t>
            </w:r>
            <w:r w:rsidRPr="00DE0455">
              <w:t>(</w:t>
            </w:r>
            <w:r w:rsidRPr="00173DB7">
              <w:t>Venkatesh, V. (PI), Abrami, P.C., Bernard, R.M., Brodeur, M., Schmid, R.F., Waddington, D. &amp; other CSLP members) (Infrastructure: $1,354,500)</w:t>
            </w:r>
          </w:p>
          <w:p w14:paraId="4F199142" w14:textId="495948B9" w:rsidR="00DD0F4F" w:rsidRPr="00173DB7" w:rsidRDefault="00DD0F4F" w:rsidP="00DD0F4F">
            <w:pPr>
              <w:widowControl w:val="0"/>
              <w:autoSpaceDE w:val="0"/>
              <w:autoSpaceDN w:val="0"/>
              <w:adjustRightInd w:val="0"/>
              <w:rPr>
                <w:color w:val="000000"/>
                <w:sz w:val="16"/>
                <w:szCs w:val="16"/>
              </w:rPr>
            </w:pPr>
          </w:p>
        </w:tc>
        <w:tc>
          <w:tcPr>
            <w:tcW w:w="2340" w:type="dxa"/>
          </w:tcPr>
          <w:p w14:paraId="22E66486" w14:textId="3AE7AA1D" w:rsidR="00DD0F4F" w:rsidRDefault="00DD0F4F" w:rsidP="00DD0F4F">
            <w:pPr>
              <w:rPr>
                <w:rFonts w:eastAsia="Times"/>
                <w:szCs w:val="20"/>
                <w:lang w:bidi="x-none"/>
              </w:rPr>
            </w:pPr>
            <w:r>
              <w:rPr>
                <w:rFonts w:eastAsia="Times"/>
                <w:szCs w:val="20"/>
                <w:lang w:bidi="x-none"/>
              </w:rPr>
              <w:t>2014-20</w:t>
            </w:r>
          </w:p>
        </w:tc>
      </w:tr>
      <w:tr w:rsidR="00DD0F4F" w14:paraId="51639B71" w14:textId="77777777" w:rsidTr="004C6F35">
        <w:trPr>
          <w:trHeight w:val="300"/>
        </w:trPr>
        <w:tc>
          <w:tcPr>
            <w:tcW w:w="7848" w:type="dxa"/>
          </w:tcPr>
          <w:p w14:paraId="5AE7BFCC" w14:textId="77777777" w:rsidR="00DD0F4F" w:rsidRPr="00173DB7" w:rsidRDefault="00DD0F4F" w:rsidP="00DD0F4F">
            <w:pPr>
              <w:widowControl w:val="0"/>
              <w:autoSpaceDE w:val="0"/>
              <w:autoSpaceDN w:val="0"/>
              <w:adjustRightInd w:val="0"/>
              <w:rPr>
                <w:color w:val="000000"/>
              </w:rPr>
            </w:pPr>
            <w:r w:rsidRPr="00173DB7">
              <w:rPr>
                <w:color w:val="000000"/>
              </w:rPr>
              <w:t xml:space="preserve">Social Sciences and Humanities Research Council of Canada (SSHRC), Insight Grant: </w:t>
            </w:r>
            <w:r w:rsidRPr="00173DB7">
              <w:rPr>
                <w:i/>
                <w:iCs/>
                <w:color w:val="000000"/>
              </w:rPr>
              <w:t>Development of academic self-regulation to support information literacy: A longitudinal multi-method investigation of the use of software promoting inquiry skills in grades 5 to 8 classrooms</w:t>
            </w:r>
            <w:r w:rsidRPr="00173DB7">
              <w:rPr>
                <w:color w:val="000000"/>
              </w:rPr>
              <w:t>. (Venkatesh, V. (PI), Abrami, P.C., Hall, N., &amp; Mercier, J.) (Operating: $311,590)</w:t>
            </w:r>
          </w:p>
          <w:p w14:paraId="3F367004" w14:textId="45E8C127" w:rsidR="00DD0F4F" w:rsidRPr="00173DB7" w:rsidRDefault="00DD0F4F" w:rsidP="00DD0F4F">
            <w:pPr>
              <w:widowControl w:val="0"/>
              <w:autoSpaceDE w:val="0"/>
              <w:autoSpaceDN w:val="0"/>
              <w:adjustRightInd w:val="0"/>
              <w:rPr>
                <w:sz w:val="16"/>
                <w:szCs w:val="16"/>
              </w:rPr>
            </w:pPr>
          </w:p>
        </w:tc>
        <w:tc>
          <w:tcPr>
            <w:tcW w:w="2340" w:type="dxa"/>
          </w:tcPr>
          <w:p w14:paraId="2674295D" w14:textId="3123C0CF" w:rsidR="00DD0F4F" w:rsidRDefault="00DD0F4F" w:rsidP="00DD0F4F">
            <w:pPr>
              <w:rPr>
                <w:rFonts w:eastAsia="Times"/>
                <w:szCs w:val="20"/>
                <w:lang w:bidi="x-none"/>
              </w:rPr>
            </w:pPr>
            <w:r>
              <w:rPr>
                <w:rFonts w:eastAsia="Times"/>
                <w:szCs w:val="20"/>
                <w:lang w:bidi="x-none"/>
              </w:rPr>
              <w:t>2014-18</w:t>
            </w:r>
          </w:p>
        </w:tc>
      </w:tr>
      <w:tr w:rsidR="00DD0F4F" w:rsidRPr="00B06AEC" w14:paraId="655744F4" w14:textId="77777777" w:rsidTr="004C6F35">
        <w:trPr>
          <w:trHeight w:val="300"/>
        </w:trPr>
        <w:tc>
          <w:tcPr>
            <w:tcW w:w="7848" w:type="dxa"/>
          </w:tcPr>
          <w:p w14:paraId="286C37A0" w14:textId="64D085D5" w:rsidR="00DD0F4F" w:rsidRPr="00173DB7" w:rsidRDefault="00DD0F4F" w:rsidP="00DD0F4F">
            <w:r w:rsidRPr="00173DB7">
              <w:rPr>
                <w:lang w:val="fr-CA"/>
              </w:rPr>
              <w:t>Fonds de recherche du Qu</w:t>
            </w:r>
            <w:r w:rsidRPr="00173DB7">
              <w:rPr>
                <w:lang w:val="fr-FR"/>
              </w:rPr>
              <w:t xml:space="preserve">ébec - </w:t>
            </w:r>
            <w:r w:rsidRPr="00173DB7">
              <w:rPr>
                <w:lang w:val="fr-CA"/>
              </w:rPr>
              <w:t xml:space="preserve">société et culture (FQRSC), Team Grant: </w:t>
            </w:r>
            <w:r w:rsidRPr="00173DB7">
              <w:rPr>
                <w:i/>
                <w:lang w:val="fr-CA"/>
              </w:rPr>
              <w:t>Instruments du savoir pour l’apprentissage</w:t>
            </w:r>
            <w:r w:rsidRPr="00173DB7">
              <w:rPr>
                <w:lang w:val="fr-CA"/>
              </w:rPr>
              <w:t xml:space="preserve">. </w:t>
            </w:r>
            <w:r w:rsidRPr="00173DB7">
              <w:t>(Abrami, P.C. (PI), Bernard, R.M., Brodeur, M., Bures, E., Dedic, H., Laplante, L., Rosenfield, S., Schmid, R.F., Venkatesh, V., &amp; Waddington, D.) (Infrastructure: $615,664).</w:t>
            </w:r>
          </w:p>
          <w:p w14:paraId="5A9EBDBB" w14:textId="77777777" w:rsidR="00DD0F4F" w:rsidRPr="00173DB7" w:rsidRDefault="00DD0F4F" w:rsidP="00DD0F4F">
            <w:pPr>
              <w:rPr>
                <w:rFonts w:eastAsia="Times"/>
                <w:sz w:val="16"/>
                <w:szCs w:val="16"/>
              </w:rPr>
            </w:pPr>
          </w:p>
        </w:tc>
        <w:tc>
          <w:tcPr>
            <w:tcW w:w="2340" w:type="dxa"/>
          </w:tcPr>
          <w:p w14:paraId="16E18926" w14:textId="6FE1BC56" w:rsidR="00DD0F4F" w:rsidRPr="00B06AEC" w:rsidRDefault="00DD0F4F" w:rsidP="00DD0F4F">
            <w:pPr>
              <w:ind w:left="720" w:hanging="720"/>
              <w:rPr>
                <w:rFonts w:eastAsia="Times"/>
                <w:szCs w:val="20"/>
                <w:lang w:bidi="x-none"/>
              </w:rPr>
            </w:pPr>
            <w:r>
              <w:rPr>
                <w:rFonts w:eastAsia="Times"/>
                <w:szCs w:val="20"/>
                <w:lang w:bidi="x-none"/>
              </w:rPr>
              <w:t>2013-17</w:t>
            </w:r>
          </w:p>
        </w:tc>
      </w:tr>
      <w:tr w:rsidR="00DD0F4F" w14:paraId="49CBE653" w14:textId="77777777" w:rsidTr="004C6F35">
        <w:trPr>
          <w:trHeight w:val="300"/>
        </w:trPr>
        <w:tc>
          <w:tcPr>
            <w:tcW w:w="7848" w:type="dxa"/>
          </w:tcPr>
          <w:p w14:paraId="2E4FD5E5" w14:textId="5758DA92" w:rsidR="00DD0F4F" w:rsidRPr="00173DB7" w:rsidRDefault="00DD0F4F" w:rsidP="00DD0F4F">
            <w:pPr>
              <w:widowControl w:val="0"/>
              <w:autoSpaceDE w:val="0"/>
              <w:autoSpaceDN w:val="0"/>
              <w:adjustRightInd w:val="0"/>
              <w:rPr>
                <w:color w:val="000000"/>
              </w:rPr>
            </w:pPr>
            <w:r w:rsidRPr="00173DB7">
              <w:t xml:space="preserve">Sciences and Humanities Research Council of Canada (SSHRC), </w:t>
            </w:r>
            <w:r w:rsidRPr="00173DB7">
              <w:rPr>
                <w:color w:val="000000"/>
              </w:rPr>
              <w:t xml:space="preserve">Partnership Development Grant: </w:t>
            </w:r>
            <w:r w:rsidRPr="00173DB7">
              <w:rPr>
                <w:i/>
                <w:color w:val="000000"/>
              </w:rPr>
              <w:t xml:space="preserve">Promoting effective literacy instruction in Kenya. </w:t>
            </w:r>
            <w:r w:rsidRPr="00173DB7">
              <w:rPr>
                <w:color w:val="000000"/>
              </w:rPr>
              <w:t>(Abrami, P.C. (PI), Kamau-Kangiethe, R., Mweru, M. &amp; Siegel, L.)</w:t>
            </w:r>
            <w:r w:rsidRPr="00173DB7">
              <w:rPr>
                <w:i/>
                <w:color w:val="000000"/>
              </w:rPr>
              <w:t xml:space="preserve"> </w:t>
            </w:r>
            <w:r w:rsidRPr="00173DB7">
              <w:t xml:space="preserve">(Operating: $200,000; CSLP’s portion </w:t>
            </w:r>
            <w:r w:rsidRPr="00173DB7">
              <w:rPr>
                <w:color w:val="000000"/>
              </w:rPr>
              <w:t>$109,500</w:t>
            </w:r>
            <w:r w:rsidRPr="00173DB7">
              <w:t>)</w:t>
            </w:r>
          </w:p>
          <w:p w14:paraId="6A707902" w14:textId="77777777" w:rsidR="00DD0F4F" w:rsidRPr="00173DB7" w:rsidRDefault="00DD0F4F" w:rsidP="00DD0F4F">
            <w:pPr>
              <w:widowControl w:val="0"/>
              <w:autoSpaceDE w:val="0"/>
              <w:autoSpaceDN w:val="0"/>
              <w:adjustRightInd w:val="0"/>
              <w:rPr>
                <w:color w:val="000000"/>
                <w:sz w:val="16"/>
                <w:szCs w:val="16"/>
              </w:rPr>
            </w:pPr>
          </w:p>
        </w:tc>
        <w:tc>
          <w:tcPr>
            <w:tcW w:w="2340" w:type="dxa"/>
          </w:tcPr>
          <w:p w14:paraId="77DF3A48" w14:textId="05F7772A" w:rsidR="00DD0F4F" w:rsidRDefault="00DD0F4F" w:rsidP="00DD0F4F">
            <w:pPr>
              <w:ind w:left="720" w:hanging="720"/>
              <w:rPr>
                <w:rFonts w:eastAsia="Times"/>
                <w:szCs w:val="20"/>
                <w:lang w:bidi="x-none"/>
              </w:rPr>
            </w:pPr>
            <w:r>
              <w:rPr>
                <w:rFonts w:eastAsia="Times"/>
                <w:szCs w:val="20"/>
                <w:lang w:bidi="x-none"/>
              </w:rPr>
              <w:t>2013-15</w:t>
            </w:r>
          </w:p>
        </w:tc>
      </w:tr>
      <w:tr w:rsidR="00DD0F4F" w14:paraId="63A51A10" w14:textId="77777777" w:rsidTr="004C6F35">
        <w:trPr>
          <w:trHeight w:val="300"/>
        </w:trPr>
        <w:tc>
          <w:tcPr>
            <w:tcW w:w="7848" w:type="dxa"/>
          </w:tcPr>
          <w:p w14:paraId="3378D4D9" w14:textId="41181FD4" w:rsidR="00DD0F4F" w:rsidRPr="00173DB7" w:rsidRDefault="00DD0F4F" w:rsidP="00DD0F4F">
            <w:pPr>
              <w:rPr>
                <w:color w:val="000000"/>
              </w:rPr>
            </w:pPr>
            <w:r w:rsidRPr="00173DB7">
              <w:rPr>
                <w:color w:val="000000"/>
              </w:rPr>
              <w:t xml:space="preserve">Canadian Foundation for Innovation (CFI): </w:t>
            </w:r>
            <w:r w:rsidRPr="00173DB7">
              <w:rPr>
                <w:i/>
                <w:iCs/>
                <w:color w:val="000000"/>
              </w:rPr>
              <w:t>Digital tools for music education</w:t>
            </w:r>
            <w:r w:rsidRPr="00173DB7">
              <w:rPr>
                <w:rFonts w:ascii="Courier" w:hAnsi="Courier" w:cs="Courier"/>
                <w:i/>
                <w:iCs/>
                <w:color w:val="000000"/>
                <w:sz w:val="20"/>
                <w:szCs w:val="20"/>
              </w:rPr>
              <w:t>.</w:t>
            </w:r>
            <w:r w:rsidRPr="00173DB7">
              <w:rPr>
                <w:i/>
                <w:iCs/>
                <w:color w:val="000000"/>
              </w:rPr>
              <w:t xml:space="preserve"> </w:t>
            </w:r>
            <w:r w:rsidRPr="00173DB7">
              <w:rPr>
                <w:color w:val="000000"/>
              </w:rPr>
              <w:t>(Upitis R. (PI), Abrami, P.C., Brook, J. &amp; Elster, A.) (Infrastructure: $168,994; CSLP's portion: $50,000)</w:t>
            </w:r>
          </w:p>
          <w:p w14:paraId="6AD3F981" w14:textId="5DA8D571" w:rsidR="00DD0F4F" w:rsidRPr="00173DB7" w:rsidRDefault="00DD0F4F" w:rsidP="00DD0F4F">
            <w:pPr>
              <w:rPr>
                <w:color w:val="000000"/>
                <w:sz w:val="16"/>
                <w:szCs w:val="16"/>
              </w:rPr>
            </w:pPr>
          </w:p>
        </w:tc>
        <w:tc>
          <w:tcPr>
            <w:tcW w:w="2340" w:type="dxa"/>
          </w:tcPr>
          <w:p w14:paraId="6117A86C" w14:textId="6B3A62EA" w:rsidR="00DD0F4F" w:rsidRDefault="00DD0F4F" w:rsidP="00DD0F4F">
            <w:pPr>
              <w:ind w:left="720" w:hanging="720"/>
              <w:rPr>
                <w:rFonts w:eastAsia="Times"/>
                <w:szCs w:val="20"/>
                <w:lang w:bidi="x-none"/>
              </w:rPr>
            </w:pPr>
            <w:r>
              <w:rPr>
                <w:rFonts w:eastAsia="Times"/>
                <w:szCs w:val="20"/>
                <w:lang w:bidi="x-none"/>
              </w:rPr>
              <w:t>2012-16</w:t>
            </w:r>
          </w:p>
        </w:tc>
      </w:tr>
      <w:tr w:rsidR="00DD0F4F" w14:paraId="6887CA85" w14:textId="77777777" w:rsidTr="004C6F35">
        <w:trPr>
          <w:trHeight w:val="300"/>
        </w:trPr>
        <w:tc>
          <w:tcPr>
            <w:tcW w:w="7848" w:type="dxa"/>
          </w:tcPr>
          <w:p w14:paraId="644D8D10" w14:textId="5FDCB672" w:rsidR="00DD0F4F" w:rsidRPr="007029FC" w:rsidRDefault="00DD0F4F" w:rsidP="00DD0F4F">
            <w:pPr>
              <w:rPr>
                <w:color w:val="000000"/>
                <w:sz w:val="16"/>
                <w:szCs w:val="16"/>
              </w:rPr>
            </w:pPr>
            <w:r>
              <w:rPr>
                <w:szCs w:val="20"/>
                <w:lang w:bidi="x-none"/>
              </w:rPr>
              <w:t>Social Sciences and Humanities Research Council of Canada (SSHRC), Insight Grants</w:t>
            </w:r>
            <w:r w:rsidRPr="00703FB4">
              <w:rPr>
                <w:szCs w:val="20"/>
                <w:lang w:bidi="x-none"/>
              </w:rPr>
              <w:t xml:space="preserve">: </w:t>
            </w:r>
            <w:r w:rsidRPr="00703FB4">
              <w:rPr>
                <w:i/>
                <w:szCs w:val="20"/>
                <w:lang w:bidi="x-none"/>
              </w:rPr>
              <w:t>G</w:t>
            </w:r>
            <w:r w:rsidRPr="00703FB4">
              <w:rPr>
                <w:i/>
                <w:iCs/>
                <w:color w:val="000000"/>
              </w:rPr>
              <w:t>auging the effects of student-centred versus teacher-centred pedagogy in technology-rich distance education, online and blended learning environments: Quantitative and qualitative syntheses.</w:t>
            </w:r>
            <w:r>
              <w:rPr>
                <w:iCs/>
                <w:color w:val="000000"/>
              </w:rPr>
              <w:t xml:space="preserve"> (</w:t>
            </w:r>
            <w:r w:rsidRPr="00703FB4">
              <w:rPr>
                <w:color w:val="000000"/>
              </w:rPr>
              <w:t>Bernard, R.M. (PI), Abrami, P.C., Anderson, T., Schmid, R. Tamim, R., &amp; Wade, A.</w:t>
            </w:r>
            <w:r>
              <w:rPr>
                <w:color w:val="000000"/>
              </w:rPr>
              <w:t>) (Operating: $229,496)</w:t>
            </w:r>
          </w:p>
        </w:tc>
        <w:tc>
          <w:tcPr>
            <w:tcW w:w="2340" w:type="dxa"/>
          </w:tcPr>
          <w:p w14:paraId="0E297C07" w14:textId="74F678BD" w:rsidR="00DD0F4F" w:rsidRDefault="00DD0F4F" w:rsidP="00DD0F4F">
            <w:pPr>
              <w:ind w:left="720" w:hanging="720"/>
              <w:rPr>
                <w:rFonts w:eastAsia="Times"/>
                <w:szCs w:val="20"/>
                <w:lang w:bidi="x-none"/>
              </w:rPr>
            </w:pPr>
            <w:r>
              <w:rPr>
                <w:rFonts w:eastAsia="Times"/>
                <w:szCs w:val="20"/>
                <w:lang w:bidi="x-none"/>
              </w:rPr>
              <w:t>2012-15</w:t>
            </w:r>
          </w:p>
        </w:tc>
      </w:tr>
      <w:tr w:rsidR="00DD0F4F" w:rsidRPr="00B06AEC" w14:paraId="245A3F40" w14:textId="77777777" w:rsidTr="004C6F35">
        <w:trPr>
          <w:trHeight w:val="300"/>
        </w:trPr>
        <w:tc>
          <w:tcPr>
            <w:tcW w:w="7848" w:type="dxa"/>
          </w:tcPr>
          <w:p w14:paraId="3F99C2D7" w14:textId="51C93147" w:rsidR="00DD0F4F" w:rsidRDefault="00DD0F4F" w:rsidP="00DD0F4F">
            <w:pPr>
              <w:rPr>
                <w:rFonts w:cs="Arial"/>
                <w:iCs/>
                <w:color w:val="000000"/>
              </w:rPr>
            </w:pPr>
            <w:r>
              <w:rPr>
                <w:szCs w:val="20"/>
                <w:lang w:bidi="x-none"/>
              </w:rPr>
              <w:t xml:space="preserve">Social Sciences and Humanities Research Council of Canada (SSHRC), Partnership Grant: </w:t>
            </w:r>
            <w:r w:rsidRPr="00FE7C77">
              <w:rPr>
                <w:rFonts w:cs="Arial"/>
                <w:i/>
                <w:iCs/>
                <w:color w:val="000000"/>
              </w:rPr>
              <w:t>Transforming music education with a web-based portfolio tool</w:t>
            </w:r>
            <w:r>
              <w:rPr>
                <w:rFonts w:cs="Arial"/>
                <w:i/>
                <w:iCs/>
                <w:color w:val="000000"/>
              </w:rPr>
              <w:t xml:space="preserve">. </w:t>
            </w:r>
            <w:r>
              <w:rPr>
                <w:rFonts w:cs="Arial"/>
                <w:iCs/>
                <w:color w:val="000000"/>
              </w:rPr>
              <w:t>(Upitis R. (PI), Abrami, P.C., Brook, J., &amp; Elster, A.) (Operating: $1,971,500; CSLP’s portion: $553,950)</w:t>
            </w:r>
          </w:p>
          <w:p w14:paraId="3AA89F06" w14:textId="25BF868E" w:rsidR="00DD0F4F" w:rsidRPr="007029FC" w:rsidRDefault="00DD0F4F" w:rsidP="00DD0F4F">
            <w:pPr>
              <w:rPr>
                <w:color w:val="000000"/>
                <w:sz w:val="16"/>
                <w:szCs w:val="16"/>
              </w:rPr>
            </w:pPr>
          </w:p>
        </w:tc>
        <w:tc>
          <w:tcPr>
            <w:tcW w:w="2340" w:type="dxa"/>
          </w:tcPr>
          <w:p w14:paraId="71E975D4" w14:textId="3D744521" w:rsidR="00DD0F4F" w:rsidRDefault="00DD0F4F" w:rsidP="00DD0F4F">
            <w:pPr>
              <w:ind w:left="720" w:hanging="720"/>
              <w:rPr>
                <w:rFonts w:eastAsia="Times"/>
                <w:szCs w:val="20"/>
                <w:lang w:bidi="x-none"/>
              </w:rPr>
            </w:pPr>
            <w:r>
              <w:rPr>
                <w:rFonts w:eastAsia="Times"/>
                <w:szCs w:val="20"/>
                <w:lang w:bidi="x-none"/>
              </w:rPr>
              <w:t>2012-18</w:t>
            </w:r>
          </w:p>
        </w:tc>
      </w:tr>
      <w:tr w:rsidR="00DD0F4F" w14:paraId="3FE554C5" w14:textId="77777777" w:rsidTr="004C6F35">
        <w:trPr>
          <w:trHeight w:val="300"/>
        </w:trPr>
        <w:tc>
          <w:tcPr>
            <w:tcW w:w="7848" w:type="dxa"/>
          </w:tcPr>
          <w:p w14:paraId="17D41791" w14:textId="014CC909" w:rsidR="00DD0F4F" w:rsidRDefault="00DD0F4F" w:rsidP="00DD0F4F">
            <w:pPr>
              <w:rPr>
                <w:color w:val="000000"/>
              </w:rPr>
            </w:pPr>
            <w:r>
              <w:rPr>
                <w:color w:val="000000"/>
              </w:rPr>
              <w:t xml:space="preserve">Concordia University, Office Of Research Seed funding: </w:t>
            </w:r>
            <w:r>
              <w:rPr>
                <w:i/>
                <w:iCs/>
                <w:color w:val="000000"/>
              </w:rPr>
              <w:t xml:space="preserve">Promoting effective literacy instruction in Kenya. </w:t>
            </w:r>
            <w:r>
              <w:rPr>
                <w:color w:val="000000"/>
              </w:rPr>
              <w:t>(Abrami, P.C. (PI))</w:t>
            </w:r>
            <w:r>
              <w:rPr>
                <w:i/>
                <w:iCs/>
                <w:color w:val="000000"/>
              </w:rPr>
              <w:t xml:space="preserve"> </w:t>
            </w:r>
            <w:r>
              <w:rPr>
                <w:color w:val="000000"/>
              </w:rPr>
              <w:t>(Operating: $24,000)</w:t>
            </w:r>
          </w:p>
          <w:p w14:paraId="4D056D47" w14:textId="696601AF" w:rsidR="00DD0F4F" w:rsidRPr="007029FC" w:rsidRDefault="00DD0F4F" w:rsidP="00DD0F4F">
            <w:pPr>
              <w:rPr>
                <w:color w:val="000000"/>
                <w:sz w:val="16"/>
                <w:szCs w:val="16"/>
              </w:rPr>
            </w:pPr>
          </w:p>
        </w:tc>
        <w:tc>
          <w:tcPr>
            <w:tcW w:w="2340" w:type="dxa"/>
          </w:tcPr>
          <w:p w14:paraId="643E2A30" w14:textId="095B8A44" w:rsidR="00DD0F4F" w:rsidRDefault="00DD0F4F" w:rsidP="00DD0F4F">
            <w:pPr>
              <w:ind w:left="720" w:hanging="720"/>
              <w:rPr>
                <w:rFonts w:eastAsia="Times"/>
                <w:szCs w:val="20"/>
                <w:lang w:bidi="x-none"/>
              </w:rPr>
            </w:pPr>
            <w:r>
              <w:rPr>
                <w:rFonts w:eastAsia="Times"/>
                <w:szCs w:val="20"/>
                <w:lang w:bidi="x-none"/>
              </w:rPr>
              <w:t>2011-13</w:t>
            </w:r>
          </w:p>
        </w:tc>
      </w:tr>
      <w:tr w:rsidR="00DD0F4F" w14:paraId="133FAF15" w14:textId="77777777" w:rsidTr="004C6F35">
        <w:trPr>
          <w:trHeight w:val="300"/>
        </w:trPr>
        <w:tc>
          <w:tcPr>
            <w:tcW w:w="7848" w:type="dxa"/>
          </w:tcPr>
          <w:p w14:paraId="399474E4" w14:textId="77777777" w:rsidR="00DD0F4F" w:rsidRDefault="00DD0F4F" w:rsidP="00DD0F4F">
            <w:pPr>
              <w:rPr>
                <w:color w:val="000000"/>
              </w:rPr>
            </w:pPr>
            <w:r>
              <w:rPr>
                <w:color w:val="000000"/>
              </w:rPr>
              <w:t xml:space="preserve">Office of the Vice-President, Research and Graduate Studies Bridge Funding, Concordia University: </w:t>
            </w:r>
            <w:r>
              <w:rPr>
                <w:i/>
                <w:iCs/>
                <w:color w:val="000000"/>
              </w:rPr>
              <w:t xml:space="preserve">Centre for the Study of Learning and Performance (CSLP). </w:t>
            </w:r>
            <w:r>
              <w:rPr>
                <w:color w:val="000000"/>
              </w:rPr>
              <w:t>(Abrami, P.C. (PI) and other members of the CSLP.) (Infrastructure: $124,000)</w:t>
            </w:r>
          </w:p>
          <w:p w14:paraId="382B6242" w14:textId="396542C4" w:rsidR="00DD0F4F" w:rsidRPr="007029FC" w:rsidRDefault="00DD0F4F" w:rsidP="00DD0F4F">
            <w:pPr>
              <w:rPr>
                <w:color w:val="000000"/>
                <w:sz w:val="16"/>
                <w:szCs w:val="16"/>
              </w:rPr>
            </w:pPr>
          </w:p>
        </w:tc>
        <w:tc>
          <w:tcPr>
            <w:tcW w:w="2340" w:type="dxa"/>
          </w:tcPr>
          <w:p w14:paraId="736560CE" w14:textId="3E96C700" w:rsidR="00DD0F4F" w:rsidRDefault="00DD0F4F" w:rsidP="00DD0F4F">
            <w:pPr>
              <w:ind w:left="720" w:hanging="720"/>
              <w:rPr>
                <w:rFonts w:eastAsia="Times"/>
                <w:szCs w:val="20"/>
                <w:lang w:bidi="x-none"/>
              </w:rPr>
            </w:pPr>
            <w:r>
              <w:rPr>
                <w:rFonts w:eastAsia="Times"/>
                <w:szCs w:val="20"/>
                <w:lang w:bidi="x-none"/>
              </w:rPr>
              <w:t>2011-13</w:t>
            </w:r>
          </w:p>
        </w:tc>
      </w:tr>
      <w:tr w:rsidR="00DD0F4F" w:rsidRPr="00B06AEC" w14:paraId="26C9EE86" w14:textId="77777777" w:rsidTr="004C6F35">
        <w:trPr>
          <w:trHeight w:val="300"/>
        </w:trPr>
        <w:tc>
          <w:tcPr>
            <w:tcW w:w="7848" w:type="dxa"/>
          </w:tcPr>
          <w:p w14:paraId="33C2A744" w14:textId="1F89A2C4" w:rsidR="00DD0F4F" w:rsidRDefault="00DD0F4F" w:rsidP="00DD0F4F">
            <w:pPr>
              <w:widowControl w:val="0"/>
              <w:autoSpaceDE w:val="0"/>
              <w:autoSpaceDN w:val="0"/>
              <w:adjustRightInd w:val="0"/>
              <w:rPr>
                <w:rFonts w:cs="Arial"/>
                <w:iCs/>
                <w:color w:val="000000"/>
                <w:szCs w:val="28"/>
              </w:rPr>
            </w:pPr>
            <w:r w:rsidRPr="00B06AEC">
              <w:rPr>
                <w:rFonts w:cs="Geneva"/>
                <w:color w:val="000000"/>
                <w:szCs w:val="28"/>
              </w:rPr>
              <w:t>Social Sciences and Humanities Research Council of Canada (SSHRC),</w:t>
            </w:r>
            <w:r>
              <w:rPr>
                <w:rFonts w:cs="Geneva"/>
                <w:color w:val="000000"/>
                <w:szCs w:val="28"/>
              </w:rPr>
              <w:t xml:space="preserve"> Partnership Grant, LOI: </w:t>
            </w:r>
            <w:r w:rsidRPr="000B7F67">
              <w:rPr>
                <w:rFonts w:cs="Arial"/>
                <w:i/>
                <w:iCs/>
                <w:color w:val="000000"/>
                <w:szCs w:val="28"/>
              </w:rPr>
              <w:t xml:space="preserve">Knowledge-based </w:t>
            </w:r>
            <w:r>
              <w:rPr>
                <w:rFonts w:cs="Arial"/>
                <w:i/>
                <w:iCs/>
                <w:color w:val="000000"/>
                <w:szCs w:val="28"/>
              </w:rPr>
              <w:t>t</w:t>
            </w:r>
            <w:r w:rsidRPr="000B7F67">
              <w:rPr>
                <w:rFonts w:cs="Arial"/>
                <w:i/>
                <w:iCs/>
                <w:color w:val="000000"/>
                <w:szCs w:val="28"/>
              </w:rPr>
              <w:t xml:space="preserve">echnologies for </w:t>
            </w:r>
            <w:r>
              <w:rPr>
                <w:rFonts w:cs="Arial"/>
                <w:i/>
                <w:iCs/>
                <w:color w:val="000000"/>
                <w:szCs w:val="28"/>
              </w:rPr>
              <w:t>l</w:t>
            </w:r>
            <w:r w:rsidRPr="000B7F67">
              <w:rPr>
                <w:rFonts w:cs="Arial"/>
                <w:i/>
                <w:iCs/>
                <w:color w:val="000000"/>
                <w:szCs w:val="28"/>
              </w:rPr>
              <w:t>earning.</w:t>
            </w:r>
            <w:r>
              <w:rPr>
                <w:rFonts w:cs="Arial"/>
                <w:iCs/>
                <w:color w:val="000000"/>
                <w:szCs w:val="28"/>
              </w:rPr>
              <w:t xml:space="preserve"> (Abrami, P.C. (PI), Bernard, R. M., Brodeur, M., Bures, E., Schmid, R. F., Siegel, L., Venkatesh, V., Wade, A., White, B. et al.) (Operating: $20,000)</w:t>
            </w:r>
          </w:p>
          <w:p w14:paraId="11B22B51" w14:textId="08A0F7AE" w:rsidR="00DD0F4F" w:rsidRPr="007029FC" w:rsidRDefault="00DD0F4F" w:rsidP="00DD0F4F">
            <w:pPr>
              <w:widowControl w:val="0"/>
              <w:autoSpaceDE w:val="0"/>
              <w:autoSpaceDN w:val="0"/>
              <w:adjustRightInd w:val="0"/>
              <w:rPr>
                <w:rFonts w:cs="Geneva"/>
                <w:color w:val="000000"/>
                <w:sz w:val="16"/>
                <w:szCs w:val="16"/>
              </w:rPr>
            </w:pPr>
          </w:p>
        </w:tc>
        <w:tc>
          <w:tcPr>
            <w:tcW w:w="2340" w:type="dxa"/>
          </w:tcPr>
          <w:p w14:paraId="7B347719" w14:textId="285BAE4D" w:rsidR="00DD0F4F" w:rsidRDefault="00DD0F4F" w:rsidP="00DD0F4F">
            <w:pPr>
              <w:ind w:left="720" w:hanging="720"/>
              <w:rPr>
                <w:rFonts w:eastAsia="Times"/>
                <w:szCs w:val="20"/>
                <w:lang w:bidi="x-none"/>
              </w:rPr>
            </w:pPr>
            <w:r>
              <w:rPr>
                <w:rFonts w:eastAsia="Times"/>
                <w:szCs w:val="20"/>
                <w:lang w:bidi="x-none"/>
              </w:rPr>
              <w:lastRenderedPageBreak/>
              <w:t>2011-12</w:t>
            </w:r>
          </w:p>
        </w:tc>
      </w:tr>
      <w:tr w:rsidR="00DD0F4F" w:rsidRPr="00B06AEC" w14:paraId="4A818ED8" w14:textId="77777777" w:rsidTr="004C6F35">
        <w:trPr>
          <w:trHeight w:val="300"/>
        </w:trPr>
        <w:tc>
          <w:tcPr>
            <w:tcW w:w="7848" w:type="dxa"/>
          </w:tcPr>
          <w:p w14:paraId="5C732AC8" w14:textId="2D92EECF" w:rsidR="00DD0F4F" w:rsidRDefault="00DD0F4F" w:rsidP="00DD0F4F">
            <w:pPr>
              <w:widowControl w:val="0"/>
              <w:autoSpaceDE w:val="0"/>
              <w:autoSpaceDN w:val="0"/>
              <w:adjustRightInd w:val="0"/>
              <w:rPr>
                <w:rFonts w:cs="Geneva"/>
                <w:color w:val="000000"/>
                <w:szCs w:val="28"/>
              </w:rPr>
            </w:pPr>
            <w:r w:rsidRPr="00B06AEC">
              <w:rPr>
                <w:rFonts w:cs="Geneva"/>
                <w:color w:val="000000"/>
                <w:szCs w:val="28"/>
              </w:rPr>
              <w:lastRenderedPageBreak/>
              <w:t>Social Sciences and Humanities Research Council of Canada (SSHRC),</w:t>
            </w:r>
            <w:r>
              <w:rPr>
                <w:rFonts w:cs="Geneva"/>
                <w:color w:val="000000"/>
                <w:szCs w:val="28"/>
              </w:rPr>
              <w:t xml:space="preserve"> Partnership Grant, Letter of Intent. – </w:t>
            </w:r>
            <w:r w:rsidRPr="00DC638F">
              <w:rPr>
                <w:rFonts w:cs="Geneva"/>
                <w:i/>
                <w:color w:val="000000"/>
                <w:szCs w:val="28"/>
              </w:rPr>
              <w:t>Transforming music education with a web-based portfolio tool.</w:t>
            </w:r>
            <w:r>
              <w:rPr>
                <w:rFonts w:cs="Geneva"/>
                <w:color w:val="000000"/>
                <w:szCs w:val="28"/>
              </w:rPr>
              <w:t xml:space="preserve"> (Upitis, R. (PI), Abrami, P.C., Brook, J., Elster, A.) (Operating: $20,000)</w:t>
            </w:r>
          </w:p>
          <w:p w14:paraId="707FC418" w14:textId="5131EDDB" w:rsidR="00DD0F4F" w:rsidRPr="007029FC" w:rsidRDefault="00DD0F4F" w:rsidP="00DD0F4F">
            <w:pPr>
              <w:widowControl w:val="0"/>
              <w:autoSpaceDE w:val="0"/>
              <w:autoSpaceDN w:val="0"/>
              <w:adjustRightInd w:val="0"/>
              <w:rPr>
                <w:rFonts w:cs="Geneva"/>
                <w:color w:val="000000"/>
                <w:sz w:val="16"/>
                <w:szCs w:val="16"/>
              </w:rPr>
            </w:pPr>
          </w:p>
        </w:tc>
        <w:tc>
          <w:tcPr>
            <w:tcW w:w="2340" w:type="dxa"/>
          </w:tcPr>
          <w:p w14:paraId="7092CAF8" w14:textId="77777777" w:rsidR="00DD0F4F" w:rsidRPr="00B06AEC" w:rsidRDefault="00DD0F4F" w:rsidP="00DD0F4F">
            <w:pPr>
              <w:ind w:left="720" w:hanging="720"/>
              <w:rPr>
                <w:rFonts w:eastAsia="Times"/>
                <w:szCs w:val="20"/>
                <w:lang w:bidi="x-none"/>
              </w:rPr>
            </w:pPr>
            <w:r>
              <w:rPr>
                <w:rFonts w:eastAsia="Times"/>
                <w:szCs w:val="20"/>
                <w:lang w:bidi="x-none"/>
              </w:rPr>
              <w:t>2011</w:t>
            </w:r>
          </w:p>
        </w:tc>
      </w:tr>
      <w:tr w:rsidR="00DD0F4F" w14:paraId="47B3577E" w14:textId="77777777" w:rsidTr="004C6F35">
        <w:trPr>
          <w:trHeight w:val="300"/>
        </w:trPr>
        <w:tc>
          <w:tcPr>
            <w:tcW w:w="7848" w:type="dxa"/>
          </w:tcPr>
          <w:p w14:paraId="2A06BEE5" w14:textId="77777777" w:rsidR="00DD0F4F" w:rsidRDefault="00DD0F4F" w:rsidP="00DD0F4F">
            <w:pPr>
              <w:widowControl w:val="0"/>
              <w:autoSpaceDE w:val="0"/>
              <w:autoSpaceDN w:val="0"/>
              <w:adjustRightInd w:val="0"/>
              <w:rPr>
                <w:color w:val="000000"/>
              </w:rPr>
            </w:pPr>
            <w:r w:rsidRPr="00927751">
              <w:rPr>
                <w:color w:val="000000"/>
                <w:lang w:val="fr-CA"/>
              </w:rPr>
              <w:t xml:space="preserve">Fonds québécois de la recherche sur la société et laculture (FQRSC), Volet regroupements stratégiques: </w:t>
            </w:r>
            <w:r w:rsidRPr="00927751">
              <w:rPr>
                <w:i/>
                <w:iCs/>
                <w:color w:val="000000"/>
                <w:lang w:val="fr-CA"/>
              </w:rPr>
              <w:t xml:space="preserve">Centre d’études sur l’apprentissage et la performance (CEAP) —Centre for the Study of Learning and Performance (CSLP) </w:t>
            </w:r>
            <w:r w:rsidRPr="00927751">
              <w:rPr>
                <w:color w:val="000000"/>
                <w:lang w:val="fr-CA"/>
              </w:rPr>
              <w:t xml:space="preserve">(Abrami, P.C. (PI) and other members of the CSLP.) </w:t>
            </w:r>
            <w:r w:rsidRPr="00082CE0">
              <w:rPr>
                <w:color w:val="000000"/>
              </w:rPr>
              <w:t>(Infrastructure: $83,160)</w:t>
            </w:r>
          </w:p>
          <w:p w14:paraId="4830C0B3" w14:textId="112A979B" w:rsidR="00DD0F4F" w:rsidRPr="007029FC" w:rsidRDefault="00DD0F4F" w:rsidP="00DD0F4F">
            <w:pPr>
              <w:widowControl w:val="0"/>
              <w:autoSpaceDE w:val="0"/>
              <w:autoSpaceDN w:val="0"/>
              <w:adjustRightInd w:val="0"/>
              <w:rPr>
                <w:color w:val="000000"/>
                <w:sz w:val="16"/>
                <w:szCs w:val="16"/>
              </w:rPr>
            </w:pPr>
          </w:p>
        </w:tc>
        <w:tc>
          <w:tcPr>
            <w:tcW w:w="2340" w:type="dxa"/>
          </w:tcPr>
          <w:p w14:paraId="115D69DF" w14:textId="77777777" w:rsidR="00DD0F4F" w:rsidRDefault="00DD0F4F" w:rsidP="00DD0F4F">
            <w:pPr>
              <w:ind w:left="720" w:hanging="720"/>
              <w:rPr>
                <w:rFonts w:eastAsia="Times"/>
                <w:szCs w:val="20"/>
                <w:lang w:bidi="x-none"/>
              </w:rPr>
            </w:pPr>
            <w:r>
              <w:rPr>
                <w:rFonts w:eastAsia="Times"/>
                <w:szCs w:val="20"/>
                <w:lang w:bidi="x-none"/>
              </w:rPr>
              <w:t>2011</w:t>
            </w:r>
          </w:p>
        </w:tc>
      </w:tr>
      <w:tr w:rsidR="00DD0F4F" w14:paraId="19B65246" w14:textId="77777777" w:rsidTr="004C6F35">
        <w:trPr>
          <w:trHeight w:val="300"/>
        </w:trPr>
        <w:tc>
          <w:tcPr>
            <w:tcW w:w="7848" w:type="dxa"/>
          </w:tcPr>
          <w:p w14:paraId="4630618D" w14:textId="060E5763" w:rsidR="00DD0F4F" w:rsidRDefault="00DD0F4F" w:rsidP="00DD0F4F">
            <w:pPr>
              <w:widowControl w:val="0"/>
              <w:autoSpaceDE w:val="0"/>
              <w:autoSpaceDN w:val="0"/>
              <w:adjustRightInd w:val="0"/>
              <w:rPr>
                <w:rFonts w:cs="Geneva"/>
                <w:color w:val="000000"/>
                <w:szCs w:val="28"/>
              </w:rPr>
            </w:pPr>
            <w:r>
              <w:rPr>
                <w:rFonts w:cs="Geneva"/>
                <w:color w:val="000000"/>
                <w:szCs w:val="28"/>
              </w:rPr>
              <w:t xml:space="preserve">Office of the Vice-President, Research and Graduate Studies, Concordia University: </w:t>
            </w:r>
            <w:r w:rsidRPr="00706EB1">
              <w:rPr>
                <w:rFonts w:cs="Geneva"/>
                <w:i/>
                <w:color w:val="000000"/>
                <w:szCs w:val="28"/>
              </w:rPr>
              <w:t xml:space="preserve">CSLP Research </w:t>
            </w:r>
            <w:r>
              <w:rPr>
                <w:rFonts w:cs="Geneva"/>
                <w:i/>
                <w:color w:val="000000"/>
                <w:szCs w:val="28"/>
              </w:rPr>
              <w:t>u</w:t>
            </w:r>
            <w:r w:rsidRPr="00706EB1">
              <w:rPr>
                <w:rFonts w:cs="Geneva"/>
                <w:i/>
                <w:color w:val="000000"/>
                <w:szCs w:val="28"/>
              </w:rPr>
              <w:t xml:space="preserve">nit </w:t>
            </w:r>
            <w:r>
              <w:rPr>
                <w:rFonts w:cs="Geneva"/>
                <w:i/>
                <w:color w:val="000000"/>
                <w:szCs w:val="28"/>
              </w:rPr>
              <w:t>r</w:t>
            </w:r>
            <w:r w:rsidRPr="00706EB1">
              <w:rPr>
                <w:rFonts w:cs="Geneva"/>
                <w:i/>
                <w:color w:val="000000"/>
                <w:szCs w:val="28"/>
              </w:rPr>
              <w:t>ecognition</w:t>
            </w:r>
            <w:r>
              <w:rPr>
                <w:rFonts w:cs="Geneva"/>
                <w:i/>
                <w:color w:val="000000"/>
                <w:szCs w:val="28"/>
              </w:rPr>
              <w:t xml:space="preserve">. </w:t>
            </w:r>
            <w:r>
              <w:rPr>
                <w:rFonts w:cs="Geneva"/>
                <w:color w:val="000000"/>
                <w:szCs w:val="28"/>
              </w:rPr>
              <w:t>(Abrami, P.C. (PI) with other Concordia members of the CSLP.) (</w:t>
            </w:r>
            <w:r w:rsidRPr="0062223B">
              <w:rPr>
                <w:rFonts w:cs="Geneva"/>
                <w:color w:val="000000"/>
                <w:szCs w:val="28"/>
              </w:rPr>
              <w:t>Infrastructure</w:t>
            </w:r>
            <w:r>
              <w:rPr>
                <w:rFonts w:cs="Geneva"/>
                <w:color w:val="000000"/>
                <w:szCs w:val="28"/>
              </w:rPr>
              <w:t>: $565,000)</w:t>
            </w:r>
          </w:p>
          <w:p w14:paraId="491B43D3" w14:textId="77777777" w:rsidR="00DD0F4F" w:rsidRPr="007029FC" w:rsidRDefault="00DD0F4F" w:rsidP="00DD0F4F">
            <w:pPr>
              <w:widowControl w:val="0"/>
              <w:autoSpaceDE w:val="0"/>
              <w:autoSpaceDN w:val="0"/>
              <w:adjustRightInd w:val="0"/>
              <w:rPr>
                <w:rFonts w:cs="Geneva"/>
                <w:color w:val="000000"/>
                <w:sz w:val="16"/>
                <w:szCs w:val="16"/>
              </w:rPr>
            </w:pPr>
          </w:p>
        </w:tc>
        <w:tc>
          <w:tcPr>
            <w:tcW w:w="2340" w:type="dxa"/>
          </w:tcPr>
          <w:p w14:paraId="3605DB2E" w14:textId="0BEAF599" w:rsidR="00DD0F4F" w:rsidRDefault="00DD0F4F" w:rsidP="00DD0F4F">
            <w:pPr>
              <w:ind w:left="720" w:hanging="720"/>
              <w:rPr>
                <w:rFonts w:eastAsia="Times"/>
                <w:szCs w:val="20"/>
                <w:lang w:bidi="x-none"/>
              </w:rPr>
            </w:pPr>
            <w:r>
              <w:rPr>
                <w:rFonts w:eastAsia="Times"/>
                <w:szCs w:val="20"/>
                <w:lang w:bidi="x-none"/>
              </w:rPr>
              <w:t>2011-18</w:t>
            </w:r>
          </w:p>
        </w:tc>
      </w:tr>
      <w:tr w:rsidR="00DD0F4F" w:rsidRPr="00B06AEC" w14:paraId="49127110" w14:textId="77777777" w:rsidTr="004C6F35">
        <w:trPr>
          <w:trHeight w:val="300"/>
        </w:trPr>
        <w:tc>
          <w:tcPr>
            <w:tcW w:w="7848" w:type="dxa"/>
          </w:tcPr>
          <w:p w14:paraId="36691917" w14:textId="3AEED994" w:rsidR="00DD0F4F" w:rsidRDefault="00DD0F4F" w:rsidP="00DD0F4F">
            <w:pPr>
              <w:spacing w:line="300" w:lineRule="exact"/>
              <w:rPr>
                <w:rFonts w:eastAsia="Times"/>
                <w:szCs w:val="20"/>
                <w:lang w:bidi="x-none"/>
              </w:rPr>
            </w:pPr>
            <w:r w:rsidRPr="00B06AEC">
              <w:t xml:space="preserve">Canadian Heritage, Canada Interactive Fund: </w:t>
            </w:r>
            <w:r w:rsidRPr="00B06AEC">
              <w:rPr>
                <w:rFonts w:cs="Cambria"/>
                <w:i/>
                <w:color w:val="000000"/>
                <w:szCs w:val="28"/>
              </w:rPr>
              <w:t xml:space="preserve">Enhancing </w:t>
            </w:r>
            <w:r>
              <w:rPr>
                <w:rFonts w:cs="Cambria"/>
                <w:i/>
                <w:color w:val="000000"/>
                <w:szCs w:val="28"/>
              </w:rPr>
              <w:t>m</w:t>
            </w:r>
            <w:r w:rsidRPr="00B06AEC">
              <w:rPr>
                <w:rFonts w:cs="Cambria"/>
                <w:i/>
                <w:color w:val="000000"/>
                <w:szCs w:val="28"/>
              </w:rPr>
              <w:t xml:space="preserve">usic </w:t>
            </w:r>
            <w:r>
              <w:rPr>
                <w:rFonts w:cs="Cambria"/>
                <w:i/>
                <w:color w:val="000000"/>
                <w:szCs w:val="28"/>
              </w:rPr>
              <w:t>t</w:t>
            </w:r>
            <w:r w:rsidRPr="00B06AEC">
              <w:rPr>
                <w:rFonts w:cs="Cambria"/>
                <w:i/>
                <w:color w:val="000000"/>
                <w:szCs w:val="28"/>
              </w:rPr>
              <w:t xml:space="preserve">eaching and </w:t>
            </w:r>
            <w:r>
              <w:rPr>
                <w:rFonts w:cs="Cambria"/>
                <w:i/>
                <w:color w:val="000000"/>
                <w:szCs w:val="28"/>
              </w:rPr>
              <w:t>l</w:t>
            </w:r>
            <w:r w:rsidRPr="00B06AEC">
              <w:rPr>
                <w:rFonts w:cs="Cambria"/>
                <w:i/>
                <w:color w:val="000000"/>
                <w:szCs w:val="28"/>
              </w:rPr>
              <w:t xml:space="preserve">earning </w:t>
            </w:r>
            <w:r>
              <w:rPr>
                <w:rFonts w:cs="Cambria"/>
                <w:i/>
                <w:color w:val="000000"/>
                <w:szCs w:val="28"/>
              </w:rPr>
              <w:t>t</w:t>
            </w:r>
            <w:r w:rsidRPr="00B06AEC">
              <w:rPr>
                <w:rFonts w:cs="Cambria"/>
                <w:i/>
                <w:color w:val="000000"/>
                <w:szCs w:val="28"/>
              </w:rPr>
              <w:t xml:space="preserve">hrough an </w:t>
            </w:r>
            <w:r>
              <w:rPr>
                <w:rFonts w:cs="Cambria"/>
                <w:i/>
                <w:color w:val="000000"/>
                <w:szCs w:val="28"/>
              </w:rPr>
              <w:t>i</w:t>
            </w:r>
            <w:r w:rsidRPr="00B06AEC">
              <w:rPr>
                <w:rFonts w:cs="Cambria"/>
                <w:i/>
                <w:color w:val="000000"/>
                <w:szCs w:val="28"/>
              </w:rPr>
              <w:t xml:space="preserve">nteractive </w:t>
            </w:r>
            <w:r>
              <w:rPr>
                <w:rFonts w:cs="Cambria"/>
                <w:i/>
                <w:color w:val="000000"/>
                <w:szCs w:val="28"/>
              </w:rPr>
              <w:t>w</w:t>
            </w:r>
            <w:r w:rsidRPr="00B06AEC">
              <w:rPr>
                <w:rFonts w:cs="Cambria"/>
                <w:i/>
                <w:color w:val="000000"/>
                <w:szCs w:val="28"/>
              </w:rPr>
              <w:t xml:space="preserve">eb-based </w:t>
            </w:r>
            <w:r>
              <w:rPr>
                <w:rFonts w:cs="Cambria"/>
                <w:i/>
                <w:color w:val="000000"/>
                <w:szCs w:val="28"/>
              </w:rPr>
              <w:t>p</w:t>
            </w:r>
            <w:r w:rsidRPr="00B06AEC">
              <w:rPr>
                <w:rFonts w:cs="Cambria"/>
                <w:i/>
                <w:color w:val="000000"/>
                <w:szCs w:val="28"/>
              </w:rPr>
              <w:t>ortfolio</w:t>
            </w:r>
            <w:r>
              <w:rPr>
                <w:rFonts w:cs="Cambria"/>
                <w:color w:val="000000"/>
                <w:szCs w:val="28"/>
              </w:rPr>
              <w:t xml:space="preserve"> (</w:t>
            </w:r>
            <w:r w:rsidRPr="00B06AEC">
              <w:rPr>
                <w:rFonts w:cs="Cambria"/>
                <w:color w:val="000000"/>
                <w:szCs w:val="28"/>
              </w:rPr>
              <w:t xml:space="preserve">Upitis, R. (PI), </w:t>
            </w:r>
            <w:r>
              <w:rPr>
                <w:rFonts w:cs="Cambria"/>
                <w:color w:val="000000"/>
                <w:szCs w:val="28"/>
              </w:rPr>
              <w:t xml:space="preserve">Abrami, P.C., </w:t>
            </w:r>
            <w:r w:rsidRPr="00B06AEC">
              <w:rPr>
                <w:rFonts w:cs="Cambria"/>
                <w:color w:val="000000"/>
                <w:szCs w:val="28"/>
              </w:rPr>
              <w:t>Brook, J., Dimnick, G., Elster, A., Takacs, D.L., Troop, M., &amp; Wade, A.) (</w:t>
            </w:r>
            <w:r>
              <w:rPr>
                <w:rFonts w:cs="Cambria"/>
                <w:color w:val="000000"/>
                <w:szCs w:val="28"/>
              </w:rPr>
              <w:t>Operating</w:t>
            </w:r>
            <w:r w:rsidRPr="00B06AEC">
              <w:rPr>
                <w:rFonts w:cs="Cambria"/>
                <w:color w:val="000000"/>
                <w:szCs w:val="28"/>
              </w:rPr>
              <w:t>:</w:t>
            </w:r>
            <w:r>
              <w:rPr>
                <w:rFonts w:cs="Cambria"/>
                <w:color w:val="000000"/>
                <w:szCs w:val="28"/>
              </w:rPr>
              <w:t xml:space="preserve"> $452,000;</w:t>
            </w:r>
            <w:r w:rsidRPr="00B06AEC">
              <w:rPr>
                <w:rFonts w:cs="Cambria"/>
                <w:color w:val="000000"/>
                <w:szCs w:val="28"/>
              </w:rPr>
              <w:t xml:space="preserve"> </w:t>
            </w:r>
            <w:r w:rsidRPr="00B06AEC">
              <w:rPr>
                <w:rFonts w:eastAsia="Times"/>
                <w:szCs w:val="20"/>
                <w:lang w:bidi="x-none"/>
              </w:rPr>
              <w:t>C</w:t>
            </w:r>
            <w:r>
              <w:rPr>
                <w:rFonts w:eastAsia="Times"/>
                <w:szCs w:val="20"/>
                <w:lang w:bidi="x-none"/>
              </w:rPr>
              <w:t>SLP</w:t>
            </w:r>
            <w:r w:rsidRPr="00B06AEC">
              <w:rPr>
                <w:rFonts w:eastAsia="Times"/>
                <w:szCs w:val="20"/>
                <w:lang w:bidi="x-none"/>
              </w:rPr>
              <w:t>’s portion: $3</w:t>
            </w:r>
            <w:r>
              <w:rPr>
                <w:rFonts w:eastAsia="Times"/>
                <w:szCs w:val="20"/>
                <w:lang w:bidi="x-none"/>
              </w:rPr>
              <w:t>30</w:t>
            </w:r>
            <w:r w:rsidRPr="00B06AEC">
              <w:rPr>
                <w:rFonts w:eastAsia="Times"/>
                <w:szCs w:val="20"/>
                <w:lang w:bidi="x-none"/>
              </w:rPr>
              <w:t>,000)</w:t>
            </w:r>
          </w:p>
          <w:p w14:paraId="5DBF98B1" w14:textId="621EAACE" w:rsidR="00DD0F4F" w:rsidRPr="007029FC" w:rsidRDefault="00DD0F4F" w:rsidP="00DD0F4F">
            <w:pPr>
              <w:spacing w:line="300" w:lineRule="exact"/>
              <w:rPr>
                <w:rFonts w:eastAsia="Times"/>
                <w:sz w:val="16"/>
                <w:szCs w:val="16"/>
                <w:lang w:bidi="x-none"/>
              </w:rPr>
            </w:pPr>
          </w:p>
        </w:tc>
        <w:tc>
          <w:tcPr>
            <w:tcW w:w="2340" w:type="dxa"/>
          </w:tcPr>
          <w:p w14:paraId="1A51A422" w14:textId="69975FBE" w:rsidR="00DD0F4F" w:rsidRPr="00B06AEC" w:rsidRDefault="00DD0F4F" w:rsidP="00DD0F4F">
            <w:pPr>
              <w:ind w:left="720" w:hanging="720"/>
              <w:rPr>
                <w:rFonts w:eastAsia="Times"/>
                <w:szCs w:val="20"/>
                <w:lang w:bidi="x-none"/>
              </w:rPr>
            </w:pPr>
            <w:r>
              <w:rPr>
                <w:rFonts w:eastAsia="Times"/>
                <w:szCs w:val="20"/>
                <w:lang w:bidi="x-none"/>
              </w:rPr>
              <w:t>2011-12</w:t>
            </w:r>
          </w:p>
        </w:tc>
      </w:tr>
      <w:tr w:rsidR="00DD0F4F" w:rsidRPr="00B06AEC" w14:paraId="38F55643" w14:textId="77777777" w:rsidTr="004C6F35">
        <w:trPr>
          <w:trHeight w:val="300"/>
        </w:trPr>
        <w:tc>
          <w:tcPr>
            <w:tcW w:w="7848" w:type="dxa"/>
          </w:tcPr>
          <w:p w14:paraId="5FA9114D" w14:textId="1AA767FC" w:rsidR="00DD0F4F" w:rsidRDefault="00DD0F4F" w:rsidP="00DD0F4F">
            <w:r w:rsidRPr="00B06AEC">
              <w:rPr>
                <w:rFonts w:eastAsia="Times"/>
                <w:szCs w:val="20"/>
                <w:lang w:bidi="x-none"/>
              </w:rPr>
              <w:t>Social Sciences and Humanities Research Council (</w:t>
            </w:r>
            <w:r w:rsidRPr="00B06AEC">
              <w:t xml:space="preserve">SSHRC), Standard Research Grants program:  </w:t>
            </w:r>
            <w:r w:rsidRPr="00B06AEC">
              <w:rPr>
                <w:i/>
              </w:rPr>
              <w:t>Promoting inquiry strategies for information literacy</w:t>
            </w:r>
            <w:r>
              <w:t xml:space="preserve"> (Abrami, P.C. (PI),</w:t>
            </w:r>
            <w:r w:rsidRPr="00B06AEC">
              <w:t xml:space="preserve"> Bernard, R., Schmid, R.F., &amp; Venkatesh, V. &amp; Wade, A.) (Operating: $109,300)</w:t>
            </w:r>
          </w:p>
          <w:p w14:paraId="66D026B8" w14:textId="5D6F9DA1" w:rsidR="00DD0F4F" w:rsidRPr="007029FC" w:rsidRDefault="00DD0F4F" w:rsidP="00DD0F4F">
            <w:pPr>
              <w:rPr>
                <w:rFonts w:eastAsia="Times"/>
                <w:sz w:val="16"/>
                <w:szCs w:val="16"/>
                <w:lang w:bidi="x-none"/>
              </w:rPr>
            </w:pPr>
          </w:p>
        </w:tc>
        <w:tc>
          <w:tcPr>
            <w:tcW w:w="2340" w:type="dxa"/>
          </w:tcPr>
          <w:p w14:paraId="5A6A3EBA" w14:textId="77777777" w:rsidR="00DD0F4F" w:rsidRPr="00B06AEC" w:rsidRDefault="00DD0F4F" w:rsidP="00DD0F4F">
            <w:pPr>
              <w:rPr>
                <w:rFonts w:eastAsia="Times"/>
                <w:szCs w:val="20"/>
                <w:lang w:bidi="x-none"/>
              </w:rPr>
            </w:pPr>
            <w:r w:rsidRPr="00B06AEC">
              <w:rPr>
                <w:rFonts w:eastAsia="Times"/>
                <w:szCs w:val="20"/>
                <w:lang w:bidi="x-none"/>
              </w:rPr>
              <w:t>2010-13</w:t>
            </w:r>
          </w:p>
        </w:tc>
      </w:tr>
      <w:tr w:rsidR="00DD0F4F" w:rsidRPr="00B06AEC" w14:paraId="2C50E9F7" w14:textId="77777777" w:rsidTr="004C6F35">
        <w:trPr>
          <w:trHeight w:val="300"/>
        </w:trPr>
        <w:tc>
          <w:tcPr>
            <w:tcW w:w="7848" w:type="dxa"/>
          </w:tcPr>
          <w:p w14:paraId="493D129F" w14:textId="77777777" w:rsidR="00DD0F4F" w:rsidRDefault="00DD0F4F" w:rsidP="00DD0F4F">
            <w:pPr>
              <w:rPr>
                <w:rFonts w:eastAsia="Times"/>
                <w:szCs w:val="20"/>
                <w:lang w:bidi="x-none"/>
              </w:rPr>
            </w:pPr>
            <w:r w:rsidRPr="00B06AEC">
              <w:rPr>
                <w:rFonts w:eastAsia="Times"/>
                <w:szCs w:val="20"/>
                <w:lang w:bidi="x-none"/>
              </w:rPr>
              <w:t xml:space="preserve">Office of the Provost and Vice-President: </w:t>
            </w:r>
            <w:r w:rsidRPr="00B06AEC">
              <w:rPr>
                <w:rFonts w:eastAsia="Times"/>
                <w:i/>
                <w:szCs w:val="20"/>
                <w:lang w:bidi="x-none"/>
              </w:rPr>
              <w:t xml:space="preserve">Concordia University Research Chair. </w:t>
            </w:r>
            <w:r w:rsidRPr="00B06AEC">
              <w:rPr>
                <w:rFonts w:eastAsia="Times"/>
                <w:szCs w:val="20"/>
                <w:lang w:bidi="x-none"/>
              </w:rPr>
              <w:t>(</w:t>
            </w:r>
            <w:r>
              <w:rPr>
                <w:rFonts w:eastAsia="Times"/>
                <w:szCs w:val="20"/>
                <w:lang w:bidi="x-none"/>
              </w:rPr>
              <w:t xml:space="preserve">Abrami, P.C. (PI). </w:t>
            </w:r>
            <w:r w:rsidRPr="00B06AEC">
              <w:rPr>
                <w:rFonts w:eastAsia="Times"/>
                <w:szCs w:val="20"/>
                <w:lang w:bidi="x-none"/>
              </w:rPr>
              <w:t>Operating: $180,000)</w:t>
            </w:r>
          </w:p>
          <w:p w14:paraId="5C6F03F7" w14:textId="21E240F6" w:rsidR="00DD0F4F" w:rsidRPr="007029FC" w:rsidRDefault="00DD0F4F" w:rsidP="00DD0F4F">
            <w:pPr>
              <w:rPr>
                <w:rFonts w:eastAsia="Times"/>
                <w:sz w:val="16"/>
                <w:szCs w:val="16"/>
                <w:lang w:bidi="x-none"/>
              </w:rPr>
            </w:pPr>
          </w:p>
        </w:tc>
        <w:tc>
          <w:tcPr>
            <w:tcW w:w="2340" w:type="dxa"/>
          </w:tcPr>
          <w:p w14:paraId="29F80E7F" w14:textId="77777777" w:rsidR="00DD0F4F" w:rsidRPr="00B06AEC" w:rsidRDefault="00DD0F4F" w:rsidP="00DD0F4F">
            <w:pPr>
              <w:rPr>
                <w:rFonts w:eastAsia="Times"/>
                <w:szCs w:val="20"/>
                <w:lang w:bidi="x-none"/>
              </w:rPr>
            </w:pPr>
            <w:r w:rsidRPr="00B06AEC">
              <w:rPr>
                <w:rFonts w:eastAsia="Times"/>
                <w:szCs w:val="20"/>
                <w:lang w:bidi="x-none"/>
              </w:rPr>
              <w:t>2009-15</w:t>
            </w:r>
          </w:p>
        </w:tc>
      </w:tr>
      <w:tr w:rsidR="00DD0F4F" w:rsidRPr="00B06AEC" w14:paraId="1FD4230A" w14:textId="77777777" w:rsidTr="004C6F35">
        <w:trPr>
          <w:trHeight w:val="300"/>
        </w:trPr>
        <w:tc>
          <w:tcPr>
            <w:tcW w:w="7848" w:type="dxa"/>
          </w:tcPr>
          <w:p w14:paraId="5E64DCB5" w14:textId="0419D7DE" w:rsidR="00DD0F4F" w:rsidRPr="007029FC" w:rsidRDefault="00DD0F4F" w:rsidP="00DD0F4F">
            <w:pPr>
              <w:rPr>
                <w:rFonts w:cs="Arial"/>
                <w:sz w:val="16"/>
                <w:szCs w:val="16"/>
                <w:lang w:bidi="x-none"/>
              </w:rPr>
            </w:pPr>
            <w:r w:rsidRPr="00B06AEC">
              <w:rPr>
                <w:rFonts w:eastAsia="Times"/>
                <w:szCs w:val="20"/>
                <w:lang w:bidi="x-none"/>
              </w:rPr>
              <w:t>Australian Research Council (ARC), Linkage Project:</w:t>
            </w:r>
            <w:r w:rsidRPr="00B06AEC">
              <w:rPr>
                <w:color w:val="000000"/>
                <w:lang w:bidi="en-US"/>
              </w:rPr>
              <w:t xml:space="preserve"> </w:t>
            </w:r>
            <w:r w:rsidRPr="00B06AEC">
              <w:rPr>
                <w:i/>
                <w:color w:val="000000"/>
                <w:lang w:bidi="en-US"/>
              </w:rPr>
              <w:t>ABRACADABRA!: Improving foundational literacy through technology in regional and remote schools through a randomized controlled trial.</w:t>
            </w:r>
            <w:r w:rsidRPr="00B06AEC">
              <w:rPr>
                <w:rFonts w:eastAsia="Times"/>
                <w:i/>
                <w:szCs w:val="20"/>
                <w:lang w:bidi="x-none"/>
              </w:rPr>
              <w:t xml:space="preserve"> </w:t>
            </w:r>
            <w:r w:rsidRPr="00B06AEC">
              <w:rPr>
                <w:rFonts w:eastAsia="Times"/>
                <w:szCs w:val="20"/>
                <w:lang w:bidi="x-none"/>
              </w:rPr>
              <w:t>(Lea, T. (P</w:t>
            </w:r>
            <w:r>
              <w:rPr>
                <w:rFonts w:eastAsia="Times"/>
                <w:szCs w:val="20"/>
                <w:lang w:bidi="x-none"/>
              </w:rPr>
              <w:t>I), Carapetis, J., Morris, P.,</w:t>
            </w:r>
            <w:r w:rsidRPr="00B06AEC">
              <w:rPr>
                <w:rFonts w:eastAsia="Times"/>
                <w:szCs w:val="20"/>
                <w:lang w:bidi="x-none"/>
              </w:rPr>
              <w:t xml:space="preserve"> Louden, W.R.</w:t>
            </w:r>
            <w:r>
              <w:rPr>
                <w:rFonts w:eastAsia="Times"/>
                <w:szCs w:val="20"/>
                <w:lang w:bidi="x-none"/>
              </w:rPr>
              <w:t xml:space="preserve"> &amp; Abrami, P.C.). (Operating: $411,528)</w:t>
            </w:r>
          </w:p>
        </w:tc>
        <w:tc>
          <w:tcPr>
            <w:tcW w:w="2340" w:type="dxa"/>
          </w:tcPr>
          <w:p w14:paraId="5E73E990" w14:textId="77777777" w:rsidR="00DD0F4F" w:rsidRPr="00B06AEC" w:rsidRDefault="00DD0F4F" w:rsidP="00DD0F4F">
            <w:pPr>
              <w:ind w:left="720" w:hanging="720"/>
              <w:rPr>
                <w:rFonts w:eastAsia="Times"/>
                <w:szCs w:val="20"/>
                <w:lang w:bidi="x-none"/>
              </w:rPr>
            </w:pPr>
            <w:r w:rsidRPr="00B06AEC">
              <w:rPr>
                <w:rFonts w:eastAsia="Times"/>
                <w:szCs w:val="20"/>
                <w:lang w:bidi="x-none"/>
              </w:rPr>
              <w:t>2009-11</w:t>
            </w:r>
          </w:p>
        </w:tc>
      </w:tr>
      <w:tr w:rsidR="00DD0F4F" w:rsidRPr="00B06AEC" w14:paraId="72F3BC59" w14:textId="77777777" w:rsidTr="004C6F35">
        <w:trPr>
          <w:trHeight w:val="300"/>
        </w:trPr>
        <w:tc>
          <w:tcPr>
            <w:tcW w:w="7848" w:type="dxa"/>
          </w:tcPr>
          <w:p w14:paraId="4A9C2231" w14:textId="2C045D41" w:rsidR="00DD0F4F" w:rsidRDefault="00DD0F4F" w:rsidP="00DD0F4F">
            <w:pPr>
              <w:rPr>
                <w:rFonts w:cs="Helvetica"/>
                <w:szCs w:val="18"/>
                <w:lang w:bidi="en-US"/>
              </w:rPr>
            </w:pPr>
            <w:r w:rsidRPr="00927751">
              <w:rPr>
                <w:rFonts w:eastAsia="Times"/>
                <w:szCs w:val="20"/>
                <w:lang w:val="fr-CA" w:bidi="x-none"/>
              </w:rPr>
              <w:t>Fonds québécois de la recherche sur la société et la culture (FQRSC), Soutien aux équipes de recherche:</w:t>
            </w:r>
            <w:r w:rsidRPr="00927751">
              <w:rPr>
                <w:rFonts w:eastAsia="Times"/>
                <w:i/>
                <w:szCs w:val="20"/>
                <w:lang w:val="fr-CA" w:bidi="x-none"/>
              </w:rPr>
              <w:t xml:space="preserve"> </w:t>
            </w:r>
            <w:r w:rsidRPr="00927751">
              <w:rPr>
                <w:rFonts w:cs="Courier"/>
                <w:i/>
                <w:szCs w:val="22"/>
                <w:lang w:val="fr-CA" w:bidi="x-none"/>
              </w:rPr>
              <w:t xml:space="preserve">Le désign et l'évaluation des environnements d'apprentissage assisté par les technologies. </w:t>
            </w:r>
            <w:r w:rsidRPr="00B06AEC">
              <w:rPr>
                <w:rFonts w:cs="Courier"/>
                <w:szCs w:val="22"/>
                <w:lang w:bidi="x-none"/>
              </w:rPr>
              <w:t>(</w:t>
            </w:r>
            <w:r>
              <w:rPr>
                <w:rFonts w:cs="Courier"/>
                <w:szCs w:val="22"/>
                <w:lang w:bidi="x-none"/>
              </w:rPr>
              <w:t xml:space="preserve">Abrami, P.C. (PI), </w:t>
            </w:r>
            <w:r w:rsidRPr="00B06AEC">
              <w:rPr>
                <w:rFonts w:cs="Arial"/>
                <w:szCs w:val="16"/>
                <w:lang w:bidi="x-none"/>
              </w:rPr>
              <w:t xml:space="preserve">Bernard, R., </w:t>
            </w:r>
            <w:r w:rsidRPr="00B06AEC">
              <w:rPr>
                <w:rFonts w:cs="Helvetica"/>
                <w:szCs w:val="18"/>
                <w:lang w:bidi="en-US"/>
              </w:rPr>
              <w:t xml:space="preserve">Bures, E., Davidson, A.L., Dedic, H., Rosenfield, S., Savage, R., Schmid, R., </w:t>
            </w:r>
            <w:r>
              <w:rPr>
                <w:rFonts w:cs="Helvetica"/>
                <w:szCs w:val="18"/>
                <w:lang w:bidi="en-US"/>
              </w:rPr>
              <w:t xml:space="preserve">&amp; Venkatesh, V.) (Infrastructure: </w:t>
            </w:r>
            <w:r w:rsidRPr="00B06AEC">
              <w:rPr>
                <w:rFonts w:cs="Helvetica"/>
                <w:szCs w:val="18"/>
                <w:lang w:bidi="en-US"/>
              </w:rPr>
              <w:t>$708,924)</w:t>
            </w:r>
          </w:p>
          <w:p w14:paraId="7C9F7E58" w14:textId="6A3D0B66" w:rsidR="00DD0F4F" w:rsidRPr="007029FC" w:rsidRDefault="00DD0F4F" w:rsidP="00DD0F4F">
            <w:pPr>
              <w:rPr>
                <w:rFonts w:eastAsia="Times"/>
                <w:sz w:val="16"/>
                <w:szCs w:val="16"/>
                <w:lang w:bidi="x-none"/>
              </w:rPr>
            </w:pPr>
          </w:p>
        </w:tc>
        <w:tc>
          <w:tcPr>
            <w:tcW w:w="2340" w:type="dxa"/>
          </w:tcPr>
          <w:p w14:paraId="0DBEFCC5" w14:textId="77777777" w:rsidR="00DD0F4F" w:rsidRPr="00B06AEC" w:rsidRDefault="00DD0F4F" w:rsidP="00DD0F4F">
            <w:pPr>
              <w:ind w:left="720" w:hanging="720"/>
              <w:rPr>
                <w:rFonts w:eastAsia="Times"/>
                <w:szCs w:val="20"/>
                <w:lang w:bidi="x-none"/>
              </w:rPr>
            </w:pPr>
            <w:r w:rsidRPr="00B06AEC">
              <w:rPr>
                <w:rFonts w:eastAsia="Times"/>
                <w:szCs w:val="20"/>
                <w:lang w:bidi="x-none"/>
              </w:rPr>
              <w:t>2009-13</w:t>
            </w:r>
          </w:p>
        </w:tc>
      </w:tr>
      <w:tr w:rsidR="00DD0F4F" w:rsidRPr="00B06AEC" w14:paraId="1C049D1E" w14:textId="77777777" w:rsidTr="004C6F35">
        <w:trPr>
          <w:trHeight w:val="300"/>
        </w:trPr>
        <w:tc>
          <w:tcPr>
            <w:tcW w:w="7848" w:type="dxa"/>
          </w:tcPr>
          <w:p w14:paraId="188485DE" w14:textId="777EBB7A" w:rsidR="00DD0F4F" w:rsidRDefault="00DD0F4F" w:rsidP="00DD0F4F">
            <w:pPr>
              <w:rPr>
                <w:rFonts w:eastAsia="Times"/>
                <w:szCs w:val="20"/>
                <w:lang w:bidi="x-none"/>
              </w:rPr>
            </w:pPr>
            <w:r w:rsidRPr="00B06AEC">
              <w:rPr>
                <w:rFonts w:eastAsia="Times"/>
                <w:szCs w:val="20"/>
                <w:lang w:bidi="x-none"/>
              </w:rPr>
              <w:t xml:space="preserve">Canadian Language and Literacy Research Network (CLLRNet)/KME: </w:t>
            </w:r>
            <w:r w:rsidRPr="00B06AEC">
              <w:rPr>
                <w:rFonts w:eastAsia="Times"/>
                <w:i/>
                <w:szCs w:val="20"/>
                <w:lang w:bidi="x-none"/>
              </w:rPr>
              <w:t xml:space="preserve">Knowledge mobilization and exchange collaboration initiative </w:t>
            </w:r>
            <w:r>
              <w:rPr>
                <w:rFonts w:eastAsia="Times"/>
                <w:szCs w:val="20"/>
                <w:lang w:bidi="x-none"/>
              </w:rPr>
              <w:t>(</w:t>
            </w:r>
            <w:r>
              <w:rPr>
                <w:rFonts w:cs="Courier"/>
                <w:szCs w:val="22"/>
                <w:lang w:bidi="x-none"/>
              </w:rPr>
              <w:t>Abrami, P.C. (PI),</w:t>
            </w:r>
            <w:r w:rsidRPr="00B06AEC">
              <w:rPr>
                <w:rFonts w:eastAsia="Times"/>
                <w:szCs w:val="20"/>
                <w:lang w:bidi="x-none"/>
              </w:rPr>
              <w:t xml:space="preserve"> Wastie, S., Verdiel, T. &amp; Hannah, C.). (Operating: $3,000)</w:t>
            </w:r>
          </w:p>
          <w:p w14:paraId="463650EF" w14:textId="5C4BDD1F" w:rsidR="00DD0F4F" w:rsidRPr="007029FC" w:rsidRDefault="00DD0F4F" w:rsidP="00DD0F4F">
            <w:pPr>
              <w:rPr>
                <w:rFonts w:eastAsia="Times"/>
                <w:sz w:val="16"/>
                <w:szCs w:val="16"/>
                <w:lang w:bidi="x-none"/>
              </w:rPr>
            </w:pPr>
          </w:p>
        </w:tc>
        <w:tc>
          <w:tcPr>
            <w:tcW w:w="2340" w:type="dxa"/>
          </w:tcPr>
          <w:p w14:paraId="2CCBA84F" w14:textId="77777777" w:rsidR="00DD0F4F" w:rsidRPr="00B06AEC" w:rsidRDefault="00DD0F4F" w:rsidP="00DD0F4F">
            <w:pPr>
              <w:ind w:left="720" w:hanging="720"/>
              <w:rPr>
                <w:rFonts w:eastAsia="Times"/>
                <w:szCs w:val="20"/>
                <w:lang w:bidi="x-none"/>
              </w:rPr>
            </w:pPr>
            <w:r w:rsidRPr="00B06AEC">
              <w:rPr>
                <w:rFonts w:eastAsia="Times"/>
                <w:szCs w:val="20"/>
                <w:lang w:bidi="x-none"/>
              </w:rPr>
              <w:t>2009</w:t>
            </w:r>
          </w:p>
        </w:tc>
      </w:tr>
    </w:tbl>
    <w:p w14:paraId="1FFA73ED" w14:textId="77777777" w:rsidR="008535A5" w:rsidRDefault="008535A5">
      <w:r>
        <w:br w:type="page"/>
      </w:r>
    </w:p>
    <w:tbl>
      <w:tblPr>
        <w:tblW w:w="10188" w:type="dxa"/>
        <w:tblLayout w:type="fixed"/>
        <w:tblLook w:val="0000" w:firstRow="0" w:lastRow="0" w:firstColumn="0" w:lastColumn="0" w:noHBand="0" w:noVBand="0"/>
      </w:tblPr>
      <w:tblGrid>
        <w:gridCol w:w="7848"/>
        <w:gridCol w:w="2340"/>
      </w:tblGrid>
      <w:tr w:rsidR="0014391D" w:rsidRPr="00B06AEC" w14:paraId="32BD742E" w14:textId="77777777" w:rsidTr="004C6F35">
        <w:trPr>
          <w:trHeight w:val="300"/>
        </w:trPr>
        <w:tc>
          <w:tcPr>
            <w:tcW w:w="7848" w:type="dxa"/>
          </w:tcPr>
          <w:p w14:paraId="4BBC86F1" w14:textId="6677E0DD" w:rsidR="0014391D" w:rsidRDefault="0014391D" w:rsidP="00C17778">
            <w:pPr>
              <w:rPr>
                <w:rFonts w:eastAsia="Times"/>
              </w:rPr>
            </w:pPr>
            <w:r w:rsidRPr="00B06AEC">
              <w:rPr>
                <w:rFonts w:eastAsia="Times"/>
              </w:rPr>
              <w:lastRenderedPageBreak/>
              <w:t xml:space="preserve">Office of the Vice-President, Research and Graduate Studies, Concordia University: </w:t>
            </w:r>
            <w:r w:rsidRPr="00B06AEC">
              <w:rPr>
                <w:rFonts w:eastAsia="Times"/>
                <w:i/>
              </w:rPr>
              <w:t xml:space="preserve">Infrastructure support for the Centre for the Study of Learning and Performance. </w:t>
            </w:r>
            <w:r>
              <w:rPr>
                <w:rFonts w:eastAsia="Times"/>
                <w:szCs w:val="20"/>
                <w:lang w:bidi="x-none"/>
              </w:rPr>
              <w:t>(</w:t>
            </w:r>
            <w:r>
              <w:rPr>
                <w:rFonts w:cs="Courier"/>
                <w:szCs w:val="22"/>
                <w:lang w:bidi="x-none"/>
              </w:rPr>
              <w:t xml:space="preserve">Abrami, P.C. (PI) &amp; </w:t>
            </w:r>
            <w:r w:rsidRPr="00B06AEC">
              <w:rPr>
                <w:rFonts w:eastAsia="Times"/>
                <w:szCs w:val="20"/>
                <w:lang w:bidi="x-none"/>
              </w:rPr>
              <w:t xml:space="preserve">other Concordia members of the CSLP). </w:t>
            </w:r>
            <w:r w:rsidRPr="00B06AEC">
              <w:rPr>
                <w:rFonts w:eastAsia="Times"/>
              </w:rPr>
              <w:t xml:space="preserve"> (Infrastructure: $</w:t>
            </w:r>
            <w:r>
              <w:rPr>
                <w:rFonts w:eastAsia="Times"/>
              </w:rPr>
              <w:t>21</w:t>
            </w:r>
            <w:r w:rsidRPr="00B06AEC">
              <w:rPr>
                <w:rFonts w:eastAsia="Times"/>
              </w:rPr>
              <w:t>0,000)</w:t>
            </w:r>
          </w:p>
          <w:p w14:paraId="0A11EF3F" w14:textId="77777777" w:rsidR="0014391D" w:rsidRPr="007029FC" w:rsidRDefault="0014391D" w:rsidP="001F497C">
            <w:pPr>
              <w:rPr>
                <w:rFonts w:eastAsia="Times"/>
                <w:sz w:val="16"/>
                <w:szCs w:val="16"/>
              </w:rPr>
            </w:pPr>
          </w:p>
        </w:tc>
        <w:tc>
          <w:tcPr>
            <w:tcW w:w="2340" w:type="dxa"/>
          </w:tcPr>
          <w:p w14:paraId="6D13FC28" w14:textId="16234564" w:rsidR="0014391D" w:rsidRPr="00B06AEC" w:rsidRDefault="0014391D" w:rsidP="00261E08">
            <w:pPr>
              <w:ind w:left="720" w:hanging="720"/>
              <w:rPr>
                <w:rFonts w:eastAsia="Times"/>
                <w:szCs w:val="20"/>
                <w:lang w:bidi="x-none"/>
              </w:rPr>
            </w:pPr>
            <w:r w:rsidRPr="00B06AEC">
              <w:rPr>
                <w:rFonts w:eastAsia="Times"/>
                <w:szCs w:val="20"/>
                <w:lang w:bidi="x-none"/>
              </w:rPr>
              <w:t>2008-1</w:t>
            </w:r>
            <w:r>
              <w:rPr>
                <w:rFonts w:eastAsia="Times"/>
                <w:szCs w:val="20"/>
                <w:lang w:bidi="x-none"/>
              </w:rPr>
              <w:t>1</w:t>
            </w:r>
          </w:p>
        </w:tc>
      </w:tr>
      <w:tr w:rsidR="0014391D" w:rsidRPr="00B06AEC" w14:paraId="60DF9C85" w14:textId="77777777" w:rsidTr="004C6F35">
        <w:trPr>
          <w:trHeight w:val="300"/>
        </w:trPr>
        <w:tc>
          <w:tcPr>
            <w:tcW w:w="7848" w:type="dxa"/>
          </w:tcPr>
          <w:p w14:paraId="50E6025C" w14:textId="5F2A851E" w:rsidR="0014391D" w:rsidRDefault="0014391D" w:rsidP="00F858D5">
            <w:pPr>
              <w:rPr>
                <w:rFonts w:eastAsia="Times"/>
                <w:szCs w:val="20"/>
                <w:lang w:bidi="x-none"/>
              </w:rPr>
            </w:pPr>
            <w:r w:rsidRPr="00B06AEC">
              <w:br w:type="page"/>
            </w:r>
            <w:r w:rsidRPr="00B06AEC">
              <w:rPr>
                <w:rFonts w:eastAsia="Times"/>
                <w:szCs w:val="20"/>
                <w:lang w:bidi="x-none"/>
              </w:rPr>
              <w:t xml:space="preserve">Social Sciences and Humanities Research Council (SSHRC), Standard Research Grants: </w:t>
            </w:r>
            <w:r w:rsidRPr="00B06AEC">
              <w:rPr>
                <w:rFonts w:eastAsia="Times"/>
                <w:i/>
                <w:szCs w:val="20"/>
                <w:lang w:bidi="x-none"/>
              </w:rPr>
              <w:t>Technology’s role in different pedagogical models: Examining the evidence for facts, fictions, and guidance</w:t>
            </w:r>
            <w:r w:rsidRPr="00B06AEC">
              <w:rPr>
                <w:rFonts w:eastAsia="Times"/>
                <w:szCs w:val="20"/>
                <w:lang w:bidi="x-none"/>
              </w:rPr>
              <w:t xml:space="preserve"> (Bernard, R. (PI),</w:t>
            </w:r>
            <w:r>
              <w:rPr>
                <w:rFonts w:eastAsia="Times"/>
                <w:szCs w:val="20"/>
                <w:lang w:bidi="x-none"/>
              </w:rPr>
              <w:t xml:space="preserve"> Abrami, P.C., &amp;</w:t>
            </w:r>
            <w:r w:rsidRPr="00B06AEC">
              <w:rPr>
                <w:rFonts w:eastAsia="Times"/>
                <w:szCs w:val="20"/>
                <w:lang w:bidi="x-none"/>
              </w:rPr>
              <w:t xml:space="preserve"> Schmid, R.</w:t>
            </w:r>
            <w:r>
              <w:rPr>
                <w:rFonts w:eastAsia="Times"/>
                <w:szCs w:val="20"/>
                <w:lang w:bidi="x-none"/>
              </w:rPr>
              <w:t>F.</w:t>
            </w:r>
            <w:r w:rsidRPr="00B06AEC">
              <w:rPr>
                <w:rFonts w:eastAsia="Times"/>
                <w:szCs w:val="20"/>
                <w:lang w:bidi="x-none"/>
              </w:rPr>
              <w:t>). (Operating: $133,300)</w:t>
            </w:r>
          </w:p>
          <w:p w14:paraId="21928523" w14:textId="0E20D287" w:rsidR="0014391D" w:rsidRPr="007029FC" w:rsidRDefault="0014391D" w:rsidP="00AF4203">
            <w:pPr>
              <w:rPr>
                <w:rFonts w:eastAsia="Times"/>
                <w:sz w:val="16"/>
                <w:szCs w:val="16"/>
                <w:lang w:bidi="x-none"/>
              </w:rPr>
            </w:pPr>
          </w:p>
        </w:tc>
        <w:tc>
          <w:tcPr>
            <w:tcW w:w="2340" w:type="dxa"/>
          </w:tcPr>
          <w:p w14:paraId="0D0A5806" w14:textId="77777777" w:rsidR="0014391D" w:rsidRPr="00B06AEC" w:rsidRDefault="0014391D" w:rsidP="00C17778">
            <w:pPr>
              <w:ind w:left="720" w:hanging="720"/>
              <w:rPr>
                <w:rFonts w:eastAsia="Times"/>
                <w:szCs w:val="20"/>
                <w:lang w:bidi="x-none"/>
              </w:rPr>
            </w:pPr>
            <w:r w:rsidRPr="00B06AEC">
              <w:rPr>
                <w:rFonts w:eastAsia="Times"/>
                <w:szCs w:val="20"/>
                <w:lang w:bidi="x-none"/>
              </w:rPr>
              <w:t>2008-11</w:t>
            </w:r>
          </w:p>
        </w:tc>
      </w:tr>
      <w:tr w:rsidR="0014391D" w:rsidRPr="00B06AEC" w14:paraId="34948D1A" w14:textId="77777777" w:rsidTr="004C6F35">
        <w:trPr>
          <w:trHeight w:val="300"/>
        </w:trPr>
        <w:tc>
          <w:tcPr>
            <w:tcW w:w="7848" w:type="dxa"/>
          </w:tcPr>
          <w:p w14:paraId="7D8478F3" w14:textId="2E55EAD0" w:rsidR="0014391D" w:rsidRDefault="0014391D" w:rsidP="00C17778">
            <w:pPr>
              <w:rPr>
                <w:rFonts w:eastAsia="Times" w:cs="Arial"/>
                <w:szCs w:val="20"/>
                <w:lang w:bidi="x-none"/>
              </w:rPr>
            </w:pPr>
            <w:r w:rsidRPr="00B06AEC">
              <w:rPr>
                <w:rFonts w:eastAsia="Times" w:cs="Arial"/>
                <w:lang w:bidi="x-none"/>
              </w:rPr>
              <w:t xml:space="preserve">Ministère du développement économique, de l’innovation et de l’exportation (MDEIE) &amp; </w:t>
            </w:r>
            <w:r w:rsidRPr="00B06AEC">
              <w:rPr>
                <w:lang w:bidi="x-none"/>
              </w:rPr>
              <w:t>Arts &amp; Science-VPRGS contribution</w:t>
            </w:r>
            <w:r w:rsidRPr="00B06AEC">
              <w:rPr>
                <w:rFonts w:eastAsia="Times" w:cs="Arial"/>
                <w:szCs w:val="20"/>
                <w:lang w:bidi="x-none"/>
              </w:rPr>
              <w:t xml:space="preserve">: </w:t>
            </w:r>
            <w:r w:rsidRPr="00B06AEC">
              <w:rPr>
                <w:rFonts w:eastAsia="Times" w:cs="Arial"/>
                <w:i/>
                <w:szCs w:val="20"/>
                <w:lang w:bidi="x-none"/>
              </w:rPr>
              <w:t>Essential education skills for Canadians in new economy: Building understanding to improve practice</w:t>
            </w:r>
            <w:r>
              <w:rPr>
                <w:rFonts w:eastAsia="Times" w:cs="Arial"/>
                <w:szCs w:val="20"/>
                <w:lang w:bidi="x-none"/>
              </w:rPr>
              <w:t xml:space="preserve"> (</w:t>
            </w:r>
            <w:r>
              <w:rPr>
                <w:rFonts w:cs="Courier"/>
                <w:szCs w:val="22"/>
                <w:lang w:bidi="x-none"/>
              </w:rPr>
              <w:t xml:space="preserve">Abrami, P.C. (PI), </w:t>
            </w:r>
            <w:r w:rsidRPr="00B06AEC">
              <w:rPr>
                <w:rFonts w:eastAsia="Times" w:cs="Arial"/>
                <w:szCs w:val="20"/>
                <w:lang w:bidi="x-none"/>
              </w:rPr>
              <w:t>Collins, L., de Almeida, R., Gatbonton, E., Horst, E. M., Savage, R., Schmid, R., Segalowitz, N., Strobel, J., &amp; Trofimovich, P.). (Equipment /Infrastructure: $585,629)</w:t>
            </w:r>
          </w:p>
          <w:p w14:paraId="5E20EBED" w14:textId="77777777" w:rsidR="0014391D" w:rsidRPr="007029FC" w:rsidRDefault="0014391D" w:rsidP="00C17778">
            <w:pPr>
              <w:rPr>
                <w:rFonts w:eastAsia="Times"/>
                <w:i/>
                <w:sz w:val="16"/>
                <w:szCs w:val="16"/>
                <w:lang w:bidi="x-none"/>
              </w:rPr>
            </w:pPr>
          </w:p>
        </w:tc>
        <w:tc>
          <w:tcPr>
            <w:tcW w:w="2340" w:type="dxa"/>
          </w:tcPr>
          <w:p w14:paraId="3007C16F" w14:textId="77777777" w:rsidR="0014391D" w:rsidRPr="00B06AEC" w:rsidRDefault="0014391D" w:rsidP="00C17778">
            <w:pPr>
              <w:rPr>
                <w:rFonts w:eastAsia="Times"/>
                <w:szCs w:val="20"/>
                <w:lang w:bidi="x-none"/>
              </w:rPr>
            </w:pPr>
            <w:r w:rsidRPr="00B06AEC">
              <w:rPr>
                <w:rFonts w:eastAsia="Times"/>
                <w:szCs w:val="20"/>
                <w:lang w:bidi="x-none"/>
              </w:rPr>
              <w:t>2008-10</w:t>
            </w:r>
          </w:p>
        </w:tc>
      </w:tr>
      <w:tr w:rsidR="0014391D" w:rsidRPr="00B06AEC" w14:paraId="67A484F3" w14:textId="77777777" w:rsidTr="004C6F35">
        <w:trPr>
          <w:trHeight w:val="300"/>
        </w:trPr>
        <w:tc>
          <w:tcPr>
            <w:tcW w:w="7848" w:type="dxa"/>
          </w:tcPr>
          <w:p w14:paraId="41F5E6C0" w14:textId="770B25EB" w:rsidR="0014391D" w:rsidRDefault="0014391D" w:rsidP="00C17778">
            <w:pPr>
              <w:rPr>
                <w:rFonts w:eastAsia="Times" w:cs="Arial"/>
                <w:szCs w:val="20"/>
                <w:lang w:bidi="x-none"/>
              </w:rPr>
            </w:pPr>
            <w:r w:rsidRPr="00B06AEC">
              <w:rPr>
                <w:rFonts w:eastAsia="Times" w:cs="Arial"/>
                <w:szCs w:val="20"/>
                <w:lang w:bidi="x-none"/>
              </w:rPr>
              <w:t xml:space="preserve">Social Sciences and Humanities Research Council of Canada (SSHRC), Presidential Fund for Innovation and Development: </w:t>
            </w:r>
            <w:r w:rsidRPr="00B06AEC">
              <w:rPr>
                <w:rFonts w:eastAsia="Times" w:cs="Arial"/>
                <w:i/>
                <w:szCs w:val="20"/>
                <w:lang w:bidi="x-none"/>
              </w:rPr>
              <w:t xml:space="preserve">Measuring the impact of research on educational practices: validation study </w:t>
            </w:r>
            <w:r>
              <w:rPr>
                <w:rFonts w:eastAsia="Times" w:cs="Arial"/>
                <w:szCs w:val="20"/>
                <w:lang w:bidi="x-none"/>
              </w:rPr>
              <w:t>(</w:t>
            </w:r>
            <w:r w:rsidRPr="00B06AEC">
              <w:rPr>
                <w:rFonts w:eastAsia="Times" w:cs="Arial"/>
                <w:szCs w:val="20"/>
                <w:lang w:bidi="x-none"/>
              </w:rPr>
              <w:t xml:space="preserve">Bernard, R. (PI), </w:t>
            </w:r>
            <w:r>
              <w:rPr>
                <w:rFonts w:eastAsia="Times" w:cs="Arial"/>
                <w:szCs w:val="20"/>
                <w:lang w:bidi="x-none"/>
              </w:rPr>
              <w:t xml:space="preserve">Abrami, P.C., </w:t>
            </w:r>
            <w:r w:rsidRPr="00B06AEC">
              <w:rPr>
                <w:rFonts w:eastAsia="Times" w:cs="Arial"/>
                <w:szCs w:val="20"/>
                <w:lang w:bidi="x-none"/>
              </w:rPr>
              <w:t>Dagenais, C., &amp; Janosz, M.). (Operating: $24,850)</w:t>
            </w:r>
          </w:p>
          <w:p w14:paraId="11A23875" w14:textId="77777777" w:rsidR="0014391D" w:rsidRPr="007029FC" w:rsidRDefault="0014391D" w:rsidP="00C17778">
            <w:pPr>
              <w:rPr>
                <w:rFonts w:eastAsia="Times" w:cs="Arial"/>
                <w:sz w:val="16"/>
                <w:szCs w:val="16"/>
                <w:lang w:bidi="x-none"/>
              </w:rPr>
            </w:pPr>
          </w:p>
        </w:tc>
        <w:tc>
          <w:tcPr>
            <w:tcW w:w="2340" w:type="dxa"/>
          </w:tcPr>
          <w:p w14:paraId="565DCD94" w14:textId="342DD6D9" w:rsidR="0014391D" w:rsidRPr="00B06AEC" w:rsidRDefault="0014391D" w:rsidP="001C1A4D">
            <w:pPr>
              <w:ind w:left="720" w:hanging="720"/>
              <w:rPr>
                <w:rFonts w:eastAsia="Times"/>
                <w:szCs w:val="20"/>
                <w:lang w:bidi="x-none"/>
              </w:rPr>
            </w:pPr>
            <w:r w:rsidRPr="00B06AEC">
              <w:rPr>
                <w:rFonts w:eastAsia="Times"/>
                <w:szCs w:val="20"/>
                <w:lang w:bidi="x-none"/>
              </w:rPr>
              <w:t>2008-09</w:t>
            </w:r>
          </w:p>
        </w:tc>
      </w:tr>
      <w:tr w:rsidR="0014391D" w:rsidRPr="00B06AEC" w14:paraId="56B075A4" w14:textId="77777777" w:rsidTr="004C6F35">
        <w:trPr>
          <w:trHeight w:val="300"/>
        </w:trPr>
        <w:tc>
          <w:tcPr>
            <w:tcW w:w="7848" w:type="dxa"/>
          </w:tcPr>
          <w:p w14:paraId="135833E1" w14:textId="74D387D5" w:rsidR="0014391D" w:rsidRDefault="0014391D" w:rsidP="008F2329">
            <w:pPr>
              <w:rPr>
                <w:rFonts w:eastAsia="Times" w:cs="Arial"/>
                <w:szCs w:val="20"/>
                <w:lang w:bidi="x-none"/>
              </w:rPr>
            </w:pPr>
            <w:r w:rsidRPr="00B06AEC">
              <w:rPr>
                <w:rFonts w:eastAsia="Times" w:cs="Arial"/>
                <w:szCs w:val="20"/>
                <w:lang w:bidi="x-none"/>
              </w:rPr>
              <w:t xml:space="preserve">Telstra Foundation Social Innovation Grants: </w:t>
            </w:r>
            <w:r w:rsidRPr="00B06AEC">
              <w:rPr>
                <w:rFonts w:eastAsia="Times" w:cs="Arial"/>
                <w:i/>
                <w:szCs w:val="20"/>
                <w:lang w:bidi="x-none"/>
              </w:rPr>
              <w:t>ABRACADABRA! Improving literacy through technology</w:t>
            </w:r>
            <w:r>
              <w:rPr>
                <w:rFonts w:eastAsia="Times" w:cs="Arial"/>
                <w:szCs w:val="20"/>
                <w:lang w:bidi="x-none"/>
              </w:rPr>
              <w:t xml:space="preserve"> (</w:t>
            </w:r>
            <w:r w:rsidRPr="00B06AEC">
              <w:rPr>
                <w:rFonts w:eastAsia="Times" w:cs="Arial"/>
                <w:szCs w:val="20"/>
                <w:lang w:bidi="x-none"/>
              </w:rPr>
              <w:t>Lea, T. (PI)</w:t>
            </w:r>
            <w:r>
              <w:rPr>
                <w:rFonts w:eastAsia="Times" w:cs="Arial"/>
                <w:szCs w:val="20"/>
                <w:lang w:bidi="x-none"/>
              </w:rPr>
              <w:t xml:space="preserve"> &amp; Abrami, P.C.).</w:t>
            </w:r>
            <w:r w:rsidRPr="00B06AEC">
              <w:rPr>
                <w:rFonts w:eastAsia="Times" w:cs="Arial"/>
                <w:szCs w:val="20"/>
                <w:lang w:bidi="x-none"/>
              </w:rPr>
              <w:t xml:space="preserve"> (Operating: $750,000; CSLP’s portion: $135,000)</w:t>
            </w:r>
          </w:p>
          <w:p w14:paraId="1F88F33C" w14:textId="115AA901" w:rsidR="0014391D" w:rsidRPr="007029FC" w:rsidRDefault="0014391D" w:rsidP="008F2329">
            <w:pPr>
              <w:rPr>
                <w:sz w:val="16"/>
                <w:szCs w:val="16"/>
                <w:lang w:bidi="x-none"/>
              </w:rPr>
            </w:pPr>
          </w:p>
        </w:tc>
        <w:tc>
          <w:tcPr>
            <w:tcW w:w="2340" w:type="dxa"/>
          </w:tcPr>
          <w:p w14:paraId="63E80263"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68F17E2D" w14:textId="77777777" w:rsidTr="004C6F35">
        <w:trPr>
          <w:trHeight w:val="300"/>
        </w:trPr>
        <w:tc>
          <w:tcPr>
            <w:tcW w:w="7848" w:type="dxa"/>
          </w:tcPr>
          <w:p w14:paraId="6FCC1052" w14:textId="77777777" w:rsidR="0014391D" w:rsidRDefault="0014391D" w:rsidP="003E3373">
            <w:pPr>
              <w:widowControl w:val="0"/>
              <w:autoSpaceDE w:val="0"/>
              <w:autoSpaceDN w:val="0"/>
              <w:adjustRightInd w:val="0"/>
              <w:rPr>
                <w:szCs w:val="25"/>
                <w:lang w:bidi="x-none"/>
              </w:rPr>
            </w:pPr>
            <w:r w:rsidRPr="00B06AEC">
              <w:rPr>
                <w:rFonts w:eastAsia="Times"/>
                <w:szCs w:val="20"/>
                <w:lang w:bidi="x-none"/>
              </w:rPr>
              <w:t>US Department of Education/</w:t>
            </w:r>
            <w:r w:rsidRPr="00B06AEC">
              <w:rPr>
                <w:lang w:bidi="x-none"/>
              </w:rPr>
              <w:t>Success for All Foundation (SFA) and Institute for Effective Education</w:t>
            </w:r>
            <w:r w:rsidRPr="00B06AEC">
              <w:rPr>
                <w:rFonts w:eastAsia="Times"/>
                <w:szCs w:val="20"/>
                <w:lang w:bidi="x-none"/>
              </w:rPr>
              <w:t xml:space="preserve"> (IEE)</w:t>
            </w:r>
            <w:r w:rsidRPr="00B06AEC">
              <w:rPr>
                <w:lang w:bidi="x-none"/>
              </w:rPr>
              <w:t xml:space="preserve">: </w:t>
            </w:r>
            <w:r w:rsidRPr="00B06AEC">
              <w:rPr>
                <w:rFonts w:eastAsia="Times"/>
                <w:i/>
                <w:szCs w:val="20"/>
                <w:lang w:bidi="x-none"/>
              </w:rPr>
              <w:t xml:space="preserve">RR4 </w:t>
            </w:r>
            <w:r w:rsidRPr="00B06AEC" w:rsidDel="00A76A74">
              <w:rPr>
                <w:rFonts w:eastAsia="Times"/>
                <w:i/>
                <w:szCs w:val="20"/>
                <w:lang w:bidi="x-none"/>
              </w:rPr>
              <w:t>i</w:t>
            </w:r>
            <w:r w:rsidRPr="00B06AEC">
              <w:rPr>
                <w:rFonts w:eastAsia="Times"/>
                <w:i/>
                <w:szCs w:val="20"/>
                <w:lang w:bidi="x-none"/>
              </w:rPr>
              <w:t xml:space="preserve">nteractive </w:t>
            </w:r>
            <w:r w:rsidRPr="00B06AEC" w:rsidDel="00A76A74">
              <w:rPr>
                <w:rFonts w:eastAsia="Times"/>
                <w:i/>
                <w:szCs w:val="20"/>
                <w:lang w:bidi="x-none"/>
              </w:rPr>
              <w:t>w</w:t>
            </w:r>
            <w:r w:rsidRPr="00B06AEC">
              <w:rPr>
                <w:rFonts w:eastAsia="Times"/>
                <w:i/>
                <w:szCs w:val="20"/>
                <w:lang w:bidi="x-none"/>
              </w:rPr>
              <w:t xml:space="preserve">hiteboard </w:t>
            </w:r>
            <w:r w:rsidRPr="00B06AEC" w:rsidDel="00A76A74">
              <w:rPr>
                <w:rFonts w:eastAsia="Times"/>
                <w:i/>
                <w:szCs w:val="20"/>
                <w:lang w:bidi="x-none"/>
              </w:rPr>
              <w:t>d</w:t>
            </w:r>
            <w:r w:rsidRPr="00B06AEC">
              <w:rPr>
                <w:rFonts w:eastAsia="Times"/>
                <w:i/>
                <w:szCs w:val="20"/>
                <w:lang w:bidi="x-none"/>
              </w:rPr>
              <w:t>evelopment</w:t>
            </w:r>
            <w:r>
              <w:rPr>
                <w:szCs w:val="25"/>
                <w:lang w:bidi="x-none"/>
              </w:rPr>
              <w:t xml:space="preserve"> (</w:t>
            </w:r>
            <w:r w:rsidRPr="00B06AEC">
              <w:rPr>
                <w:lang w:bidi="x-none"/>
              </w:rPr>
              <w:t xml:space="preserve">Slavin, R. (PI), Chambers, B., Madden, N., </w:t>
            </w:r>
            <w:r>
              <w:rPr>
                <w:lang w:bidi="x-none"/>
              </w:rPr>
              <w:t>Abrami, P.C., Borman, G., &amp; Chamberlain, A.)</w:t>
            </w:r>
            <w:r w:rsidRPr="00B06AEC">
              <w:rPr>
                <w:szCs w:val="25"/>
                <w:lang w:bidi="x-none"/>
              </w:rPr>
              <w:t xml:space="preserve"> (</w:t>
            </w:r>
            <w:r>
              <w:rPr>
                <w:szCs w:val="25"/>
                <w:lang w:bidi="x-none"/>
              </w:rPr>
              <w:t xml:space="preserve">Operating: $1,900,000USD; </w:t>
            </w:r>
            <w:r w:rsidRPr="00B06AEC">
              <w:rPr>
                <w:szCs w:val="25"/>
                <w:lang w:bidi="x-none"/>
              </w:rPr>
              <w:t xml:space="preserve">CSLP’s </w:t>
            </w:r>
            <w:r>
              <w:rPr>
                <w:szCs w:val="25"/>
                <w:lang w:bidi="x-none"/>
              </w:rPr>
              <w:t>portion:</w:t>
            </w:r>
            <w:r w:rsidRPr="00B06AEC">
              <w:rPr>
                <w:szCs w:val="25"/>
                <w:lang w:bidi="x-none"/>
              </w:rPr>
              <w:t xml:space="preserve"> $795,848</w:t>
            </w:r>
            <w:r>
              <w:rPr>
                <w:szCs w:val="25"/>
                <w:lang w:bidi="x-none"/>
              </w:rPr>
              <w:t>USD</w:t>
            </w:r>
            <w:r w:rsidRPr="00B06AEC">
              <w:rPr>
                <w:szCs w:val="25"/>
                <w:lang w:bidi="x-none"/>
              </w:rPr>
              <w:t>)</w:t>
            </w:r>
          </w:p>
          <w:p w14:paraId="2A9C1058" w14:textId="2A4D2C7F" w:rsidR="0014391D" w:rsidRPr="007029FC" w:rsidRDefault="0014391D" w:rsidP="003E3373">
            <w:pPr>
              <w:widowControl w:val="0"/>
              <w:autoSpaceDE w:val="0"/>
              <w:autoSpaceDN w:val="0"/>
              <w:adjustRightInd w:val="0"/>
              <w:rPr>
                <w:sz w:val="16"/>
                <w:szCs w:val="16"/>
                <w:lang w:bidi="x-none"/>
              </w:rPr>
            </w:pPr>
          </w:p>
        </w:tc>
        <w:tc>
          <w:tcPr>
            <w:tcW w:w="2340" w:type="dxa"/>
          </w:tcPr>
          <w:p w14:paraId="402BBCA9"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27168161" w14:textId="77777777" w:rsidTr="004C6F35">
        <w:trPr>
          <w:trHeight w:val="300"/>
        </w:trPr>
        <w:tc>
          <w:tcPr>
            <w:tcW w:w="7848" w:type="dxa"/>
          </w:tcPr>
          <w:p w14:paraId="0FD955C5" w14:textId="56EBB254" w:rsidR="0014391D" w:rsidRDefault="0014391D" w:rsidP="00C02D92">
            <w:pPr>
              <w:rPr>
                <w:rFonts w:eastAsia="Times"/>
                <w:szCs w:val="20"/>
                <w:lang w:bidi="x-none"/>
              </w:rPr>
            </w:pPr>
            <w:r>
              <w:br w:type="page"/>
            </w:r>
            <w:r w:rsidRPr="00B06AEC">
              <w:rPr>
                <w:rFonts w:eastAsia="Times"/>
                <w:szCs w:val="20"/>
                <w:lang w:bidi="x-none"/>
              </w:rPr>
              <w:t xml:space="preserve">Canadian Language and Literacy Research Network (CLLRNet)/large: </w:t>
            </w:r>
            <w:r w:rsidRPr="00B06AEC">
              <w:rPr>
                <w:rFonts w:eastAsia="Times"/>
                <w:i/>
                <w:szCs w:val="20"/>
                <w:lang w:bidi="x-none"/>
              </w:rPr>
              <w:t xml:space="preserve">ABRACADABRA-A study in the development, implementation and effectiveness of a </w:t>
            </w:r>
            <w:r>
              <w:rPr>
                <w:rFonts w:eastAsia="Times"/>
                <w:i/>
                <w:szCs w:val="20"/>
                <w:lang w:bidi="x-none"/>
              </w:rPr>
              <w:t>w</w:t>
            </w:r>
            <w:r w:rsidRPr="00B06AEC">
              <w:rPr>
                <w:rFonts w:eastAsia="Times"/>
                <w:i/>
                <w:szCs w:val="20"/>
                <w:lang w:bidi="x-none"/>
              </w:rPr>
              <w:t>eb-based literacy resource</w:t>
            </w:r>
            <w:r>
              <w:rPr>
                <w:rFonts w:eastAsia="Times"/>
                <w:szCs w:val="20"/>
                <w:lang w:bidi="x-none"/>
              </w:rPr>
              <w:t xml:space="preserve"> (</w:t>
            </w:r>
            <w:r w:rsidRPr="00B06AEC">
              <w:rPr>
                <w:rFonts w:eastAsia="Times"/>
                <w:szCs w:val="20"/>
                <w:lang w:bidi="x-none"/>
              </w:rPr>
              <w:t xml:space="preserve">Savage, R. S. (PI), </w:t>
            </w:r>
            <w:r>
              <w:rPr>
                <w:rFonts w:eastAsia="Times"/>
                <w:szCs w:val="20"/>
                <w:lang w:bidi="x-none"/>
              </w:rPr>
              <w:t xml:space="preserve">Abrami, P.C., </w:t>
            </w:r>
            <w:r w:rsidRPr="00B06AEC">
              <w:rPr>
                <w:rFonts w:eastAsia="Times"/>
                <w:szCs w:val="20"/>
                <w:lang w:bidi="x-none"/>
              </w:rPr>
              <w:t>Evans, M.A., Piquette-Tomei, N., Siegel,</w:t>
            </w:r>
            <w:r>
              <w:rPr>
                <w:rFonts w:eastAsia="Times"/>
                <w:szCs w:val="20"/>
                <w:lang w:bidi="x-none"/>
              </w:rPr>
              <w:t xml:space="preserve"> L., Wade-Wooley, L., Wood, E.)</w:t>
            </w:r>
            <w:r w:rsidRPr="00B06AEC">
              <w:rPr>
                <w:rFonts w:eastAsia="Times"/>
                <w:szCs w:val="20"/>
                <w:lang w:bidi="x-none"/>
              </w:rPr>
              <w:t xml:space="preserve"> (Operating: $250,000)</w:t>
            </w:r>
          </w:p>
          <w:p w14:paraId="1FBC2728" w14:textId="77777777" w:rsidR="0014391D" w:rsidRPr="007029FC" w:rsidRDefault="0014391D" w:rsidP="00562B42">
            <w:pPr>
              <w:rPr>
                <w:rFonts w:eastAsia="Times"/>
                <w:sz w:val="16"/>
                <w:szCs w:val="16"/>
                <w:lang w:bidi="x-none"/>
              </w:rPr>
            </w:pPr>
          </w:p>
        </w:tc>
        <w:tc>
          <w:tcPr>
            <w:tcW w:w="2340" w:type="dxa"/>
          </w:tcPr>
          <w:p w14:paraId="1036F30A" w14:textId="77777777" w:rsidR="0014391D" w:rsidRPr="00B06AEC" w:rsidRDefault="0014391D" w:rsidP="00C17778">
            <w:pPr>
              <w:ind w:left="720" w:hanging="720"/>
              <w:rPr>
                <w:rFonts w:eastAsia="Times"/>
                <w:szCs w:val="20"/>
                <w:lang w:bidi="x-none"/>
              </w:rPr>
            </w:pPr>
            <w:r w:rsidRPr="00B06AEC">
              <w:rPr>
                <w:rFonts w:eastAsia="Times"/>
                <w:szCs w:val="20"/>
                <w:lang w:bidi="x-none"/>
              </w:rPr>
              <w:t>2007-09</w:t>
            </w:r>
          </w:p>
        </w:tc>
      </w:tr>
      <w:tr w:rsidR="0014391D" w:rsidRPr="00B06AEC" w14:paraId="0940DE5A" w14:textId="77777777" w:rsidTr="004C6F35">
        <w:trPr>
          <w:trHeight w:val="300"/>
        </w:trPr>
        <w:tc>
          <w:tcPr>
            <w:tcW w:w="7848" w:type="dxa"/>
          </w:tcPr>
          <w:p w14:paraId="256E294D" w14:textId="3857746C" w:rsidR="0014391D" w:rsidRPr="00B06AEC" w:rsidRDefault="0014391D" w:rsidP="00C17778">
            <w:pPr>
              <w:rPr>
                <w:rFonts w:eastAsia="Times"/>
                <w:szCs w:val="20"/>
                <w:lang w:bidi="x-none"/>
              </w:rPr>
            </w:pPr>
            <w:r w:rsidRPr="00B06AEC">
              <w:rPr>
                <w:rFonts w:eastAsia="Times"/>
                <w:szCs w:val="20"/>
                <w:lang w:bidi="x-none"/>
              </w:rPr>
              <w:t xml:space="preserve">Social Sciences and Humanities Research Council (SSHRC), Standard Research Grants: </w:t>
            </w:r>
            <w:r w:rsidRPr="00B06AEC">
              <w:rPr>
                <w:rFonts w:eastAsia="Times"/>
                <w:i/>
                <w:szCs w:val="20"/>
                <w:lang w:bidi="x-none"/>
              </w:rPr>
              <w:t xml:space="preserve">The efficacy and effectiveness of the ABRACADABRA </w:t>
            </w:r>
            <w:r>
              <w:rPr>
                <w:rFonts w:eastAsia="Times"/>
                <w:i/>
                <w:szCs w:val="20"/>
                <w:lang w:bidi="x-none"/>
              </w:rPr>
              <w:t>w</w:t>
            </w:r>
            <w:r w:rsidRPr="00B06AEC">
              <w:rPr>
                <w:rFonts w:eastAsia="Times"/>
                <w:i/>
                <w:szCs w:val="20"/>
                <w:lang w:bidi="x-none"/>
              </w:rPr>
              <w:t>eb-based reading intervention</w:t>
            </w:r>
            <w:r>
              <w:rPr>
                <w:rFonts w:eastAsia="Times"/>
                <w:szCs w:val="20"/>
                <w:lang w:bidi="x-none"/>
              </w:rPr>
              <w:t xml:space="preserve"> (Savage, R. (PI</w:t>
            </w:r>
            <w:r w:rsidRPr="00B06AEC">
              <w:rPr>
                <w:rFonts w:eastAsia="Times"/>
                <w:szCs w:val="20"/>
                <w:lang w:bidi="x-none"/>
              </w:rPr>
              <w:t>)</w:t>
            </w:r>
            <w:r>
              <w:rPr>
                <w:rFonts w:eastAsia="Times"/>
                <w:szCs w:val="20"/>
                <w:lang w:bidi="x-none"/>
              </w:rPr>
              <w:t xml:space="preserve"> &amp; Abrami, P.C.)</w:t>
            </w:r>
            <w:r w:rsidRPr="00B06AEC">
              <w:rPr>
                <w:rFonts w:eastAsia="Times"/>
                <w:szCs w:val="20"/>
                <w:lang w:bidi="x-none"/>
              </w:rPr>
              <w:t xml:space="preserve"> (Operating: $110,000)</w:t>
            </w:r>
          </w:p>
          <w:p w14:paraId="0E333842" w14:textId="77777777" w:rsidR="0014391D" w:rsidRPr="007029FC" w:rsidRDefault="0014391D" w:rsidP="005E3652">
            <w:pPr>
              <w:rPr>
                <w:rFonts w:eastAsia="Times"/>
                <w:sz w:val="16"/>
                <w:szCs w:val="16"/>
                <w:lang w:bidi="x-none"/>
              </w:rPr>
            </w:pPr>
          </w:p>
        </w:tc>
        <w:tc>
          <w:tcPr>
            <w:tcW w:w="2340" w:type="dxa"/>
          </w:tcPr>
          <w:p w14:paraId="5E01E1D0"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0D24426D" w14:textId="77777777" w:rsidTr="004C6F35">
        <w:trPr>
          <w:trHeight w:val="300"/>
        </w:trPr>
        <w:tc>
          <w:tcPr>
            <w:tcW w:w="7848" w:type="dxa"/>
          </w:tcPr>
          <w:p w14:paraId="59F0503D" w14:textId="03560F11" w:rsidR="0014391D" w:rsidRDefault="0014391D" w:rsidP="00C17778">
            <w:pPr>
              <w:rPr>
                <w:rFonts w:eastAsia="Times"/>
                <w:szCs w:val="20"/>
                <w:lang w:bidi="x-none"/>
              </w:rPr>
            </w:pPr>
            <w:r w:rsidRPr="00B06AEC">
              <w:rPr>
                <w:rFonts w:eastAsia="Times"/>
                <w:szCs w:val="20"/>
                <w:lang w:bidi="x-none"/>
              </w:rPr>
              <w:t xml:space="preserve">Social Sciences and Humanities Research Council (SSHRC), Standard Research Grants: </w:t>
            </w:r>
            <w:r w:rsidRPr="00B06AEC">
              <w:rPr>
                <w:rFonts w:eastAsia="Times"/>
                <w:i/>
                <w:szCs w:val="20"/>
                <w:lang w:bidi="x-none"/>
              </w:rPr>
              <w:t>Technology: the educational tsunami. A designed and scaled, empirical examination of what works, and more importantly, why</w:t>
            </w:r>
            <w:r>
              <w:rPr>
                <w:rFonts w:eastAsia="Times"/>
                <w:szCs w:val="20"/>
                <w:lang w:bidi="x-none"/>
              </w:rPr>
              <w:t xml:space="preserve"> (Schmid, R. (PI),</w:t>
            </w:r>
            <w:r w:rsidRPr="00B06AEC">
              <w:rPr>
                <w:rFonts w:eastAsia="Times"/>
                <w:szCs w:val="20"/>
                <w:lang w:bidi="x-none"/>
              </w:rPr>
              <w:t xml:space="preserve"> Bernard, R. M.</w:t>
            </w:r>
            <w:r>
              <w:rPr>
                <w:rFonts w:eastAsia="Times"/>
                <w:szCs w:val="20"/>
                <w:lang w:bidi="x-none"/>
              </w:rPr>
              <w:t xml:space="preserve"> &amp; Abrami, P.C.</w:t>
            </w:r>
            <w:r w:rsidRPr="00B06AEC">
              <w:rPr>
                <w:rFonts w:eastAsia="Times"/>
                <w:szCs w:val="20"/>
                <w:lang w:bidi="x-none"/>
              </w:rPr>
              <w:t>). (Operating: $147,315)</w:t>
            </w:r>
          </w:p>
          <w:p w14:paraId="23A483F7" w14:textId="77777777" w:rsidR="0014391D" w:rsidRPr="007029FC" w:rsidRDefault="0014391D" w:rsidP="00C17778">
            <w:pPr>
              <w:rPr>
                <w:rFonts w:eastAsia="Times"/>
                <w:sz w:val="16"/>
                <w:szCs w:val="16"/>
                <w:lang w:bidi="x-none"/>
              </w:rPr>
            </w:pPr>
          </w:p>
        </w:tc>
        <w:tc>
          <w:tcPr>
            <w:tcW w:w="2340" w:type="dxa"/>
          </w:tcPr>
          <w:p w14:paraId="79675B3E" w14:textId="77777777" w:rsidR="0014391D" w:rsidRPr="00B06AEC" w:rsidRDefault="0014391D" w:rsidP="00C17778">
            <w:pPr>
              <w:ind w:left="720" w:hanging="720"/>
              <w:rPr>
                <w:rFonts w:eastAsia="Times"/>
                <w:szCs w:val="20"/>
                <w:lang w:bidi="x-none"/>
              </w:rPr>
            </w:pPr>
            <w:r w:rsidRPr="00B06AEC">
              <w:rPr>
                <w:rFonts w:eastAsia="Times"/>
                <w:szCs w:val="20"/>
                <w:lang w:bidi="x-none"/>
              </w:rPr>
              <w:t>2007-11</w:t>
            </w:r>
          </w:p>
        </w:tc>
      </w:tr>
    </w:tbl>
    <w:p w14:paraId="42CCE0DD" w14:textId="77777777" w:rsidR="003D745D" w:rsidRDefault="003D745D">
      <w:r>
        <w:br w:type="page"/>
      </w:r>
    </w:p>
    <w:tbl>
      <w:tblPr>
        <w:tblW w:w="10188" w:type="dxa"/>
        <w:tblLayout w:type="fixed"/>
        <w:tblLook w:val="0000" w:firstRow="0" w:lastRow="0" w:firstColumn="0" w:lastColumn="0" w:noHBand="0" w:noVBand="0"/>
      </w:tblPr>
      <w:tblGrid>
        <w:gridCol w:w="7848"/>
        <w:gridCol w:w="2340"/>
      </w:tblGrid>
      <w:tr w:rsidR="0014391D" w:rsidRPr="00B06AEC" w14:paraId="71F5C1CA" w14:textId="77777777" w:rsidTr="004C6F35">
        <w:trPr>
          <w:trHeight w:val="300"/>
        </w:trPr>
        <w:tc>
          <w:tcPr>
            <w:tcW w:w="7848" w:type="dxa"/>
          </w:tcPr>
          <w:p w14:paraId="43268536" w14:textId="24433ECC" w:rsidR="0014391D" w:rsidRDefault="0014391D" w:rsidP="00C17778">
            <w:pPr>
              <w:widowControl w:val="0"/>
              <w:autoSpaceDE w:val="0"/>
              <w:autoSpaceDN w:val="0"/>
              <w:adjustRightInd w:val="0"/>
              <w:rPr>
                <w:rFonts w:eastAsia="Times"/>
                <w:szCs w:val="20"/>
                <w:lang w:bidi="x-none"/>
              </w:rPr>
            </w:pPr>
            <w:r w:rsidRPr="00B06AEC">
              <w:rPr>
                <w:rFonts w:eastAsia="Times"/>
                <w:szCs w:val="20"/>
                <w:lang w:bidi="x-none"/>
              </w:rPr>
              <w:lastRenderedPageBreak/>
              <w:t xml:space="preserve">Social Sciences and Humanities Research Council (SSHRC), Standard Research Grants: </w:t>
            </w:r>
            <w:r w:rsidRPr="00B06AEC">
              <w:rPr>
                <w:rFonts w:eastAsia="Times"/>
                <w:i/>
                <w:szCs w:val="20"/>
                <w:lang w:bidi="x-none"/>
              </w:rPr>
              <w:t>Improving students’ critical thinking skills and dispositions</w:t>
            </w:r>
            <w:r>
              <w:rPr>
                <w:rFonts w:eastAsia="Times"/>
                <w:szCs w:val="20"/>
                <w:lang w:bidi="x-none"/>
              </w:rPr>
              <w:t xml:space="preserve"> (</w:t>
            </w:r>
            <w:r>
              <w:rPr>
                <w:rFonts w:cs="Courier"/>
                <w:szCs w:val="22"/>
                <w:lang w:bidi="x-none"/>
              </w:rPr>
              <w:t>Abrami, P.C. (PI),</w:t>
            </w:r>
            <w:r w:rsidRPr="00B06AEC">
              <w:rPr>
                <w:rFonts w:eastAsia="Times"/>
                <w:szCs w:val="20"/>
                <w:lang w:bidi="x-none"/>
              </w:rPr>
              <w:t xml:space="preserve"> Bernard, R. M., H</w:t>
            </w:r>
            <w:r>
              <w:rPr>
                <w:rFonts w:eastAsia="Times"/>
                <w:szCs w:val="20"/>
                <w:lang w:bidi="x-none"/>
              </w:rPr>
              <w:t>yslop-Margison, E., &amp; Wade, A.)</w:t>
            </w:r>
            <w:r w:rsidRPr="00B06AEC">
              <w:rPr>
                <w:rFonts w:eastAsia="Times"/>
                <w:szCs w:val="20"/>
                <w:lang w:bidi="x-none"/>
              </w:rPr>
              <w:t xml:space="preserve"> (Operating: $125,620)</w:t>
            </w:r>
          </w:p>
          <w:p w14:paraId="19D8ADEB" w14:textId="77777777" w:rsidR="0014391D" w:rsidRPr="007029FC" w:rsidRDefault="0014391D" w:rsidP="001F497C">
            <w:pPr>
              <w:widowControl w:val="0"/>
              <w:autoSpaceDE w:val="0"/>
              <w:autoSpaceDN w:val="0"/>
              <w:adjustRightInd w:val="0"/>
              <w:rPr>
                <w:rFonts w:eastAsia="Times"/>
                <w:sz w:val="16"/>
                <w:szCs w:val="16"/>
                <w:lang w:bidi="x-none"/>
              </w:rPr>
            </w:pPr>
          </w:p>
        </w:tc>
        <w:tc>
          <w:tcPr>
            <w:tcW w:w="2340" w:type="dxa"/>
          </w:tcPr>
          <w:p w14:paraId="2894DD2D"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6AB44109" w14:textId="77777777" w:rsidTr="004C6F35">
        <w:trPr>
          <w:trHeight w:val="300"/>
        </w:trPr>
        <w:tc>
          <w:tcPr>
            <w:tcW w:w="7848" w:type="dxa"/>
          </w:tcPr>
          <w:p w14:paraId="3B0D393E" w14:textId="04748273" w:rsidR="0014391D" w:rsidRDefault="0014391D" w:rsidP="00F858D5">
            <w:pPr>
              <w:rPr>
                <w:rFonts w:eastAsia="Times"/>
              </w:rPr>
            </w:pPr>
            <w:r w:rsidRPr="00B06AEC">
              <w:br w:type="page"/>
            </w:r>
            <w:r w:rsidRPr="00B06AEC">
              <w:rPr>
                <w:rFonts w:eastAsia="Times"/>
              </w:rPr>
              <w:t xml:space="preserve">Social Sciences and Humanities Research Council (SSHRC), Standard Research Grants: </w:t>
            </w:r>
            <w:r w:rsidRPr="00B06AEC">
              <w:rPr>
                <w:rFonts w:eastAsia="Times"/>
                <w:i/>
              </w:rPr>
              <w:t>Arranging the virtual chairs: Do structured features help students engage in quality online discussions</w:t>
            </w:r>
            <w:r>
              <w:rPr>
                <w:rFonts w:eastAsia="Times"/>
              </w:rPr>
              <w:t>? (Feenberg, A. (PI),</w:t>
            </w:r>
            <w:r w:rsidRPr="00B06AEC">
              <w:rPr>
                <w:rFonts w:eastAsia="Times"/>
              </w:rPr>
              <w:t xml:space="preserve"> Bures, E.</w:t>
            </w:r>
            <w:r>
              <w:rPr>
                <w:rFonts w:eastAsia="Times"/>
              </w:rPr>
              <w:t xml:space="preserve"> &amp; Abrami, P.C.)</w:t>
            </w:r>
            <w:r w:rsidRPr="00B06AEC">
              <w:rPr>
                <w:rFonts w:eastAsia="Times"/>
              </w:rPr>
              <w:t xml:space="preserve"> (Operating: $143,178</w:t>
            </w:r>
            <w:r w:rsidRPr="00B06AEC" w:rsidDel="00512C1C">
              <w:rPr>
                <w:rFonts w:eastAsia="Times"/>
              </w:rPr>
              <w:t>;</w:t>
            </w:r>
            <w:r w:rsidRPr="00B06AEC">
              <w:rPr>
                <w:rFonts w:eastAsia="Times"/>
              </w:rPr>
              <w:t xml:space="preserve"> CSLP's portion: $12,000)</w:t>
            </w:r>
          </w:p>
          <w:p w14:paraId="4CB37B73" w14:textId="03DC3C95" w:rsidR="0014391D" w:rsidRPr="007029FC" w:rsidRDefault="0014391D" w:rsidP="004A791A">
            <w:pPr>
              <w:rPr>
                <w:rFonts w:eastAsia="Times"/>
                <w:sz w:val="16"/>
                <w:szCs w:val="16"/>
              </w:rPr>
            </w:pPr>
          </w:p>
        </w:tc>
        <w:tc>
          <w:tcPr>
            <w:tcW w:w="2340" w:type="dxa"/>
          </w:tcPr>
          <w:p w14:paraId="1C93BC87"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0CCCC963" w14:textId="77777777" w:rsidTr="004C6F35">
        <w:trPr>
          <w:trHeight w:val="300"/>
        </w:trPr>
        <w:tc>
          <w:tcPr>
            <w:tcW w:w="7848" w:type="dxa"/>
          </w:tcPr>
          <w:p w14:paraId="3DCE4066" w14:textId="787C6685" w:rsidR="0014391D" w:rsidRDefault="0014391D" w:rsidP="003C4314">
            <w:pPr>
              <w:widowControl w:val="0"/>
              <w:autoSpaceDE w:val="0"/>
              <w:autoSpaceDN w:val="0"/>
              <w:adjustRightInd w:val="0"/>
              <w:rPr>
                <w:rFonts w:eastAsia="Times"/>
                <w:szCs w:val="20"/>
                <w:lang w:bidi="x-none"/>
              </w:rPr>
            </w:pPr>
            <w:r w:rsidRPr="00927751">
              <w:rPr>
                <w:rFonts w:eastAsia="Times"/>
                <w:szCs w:val="20"/>
                <w:lang w:val="fr-CA" w:bidi="x-none"/>
              </w:rPr>
              <w:t xml:space="preserve">Fonds québécois de la recherche sur la société et la culture (FQRSC) – Actions Concertées: </w:t>
            </w:r>
            <w:r w:rsidRPr="00927751">
              <w:rPr>
                <w:i/>
                <w:szCs w:val="22"/>
                <w:lang w:val="fr-CA" w:bidi="x-none"/>
              </w:rPr>
              <w:t>Examen des mécanismes en jeu dans la décision des intervenants scolaires, d’utiliser les connaissances issues de la recherche pour changer leurs pratiques</w:t>
            </w:r>
            <w:r w:rsidRPr="00927751">
              <w:rPr>
                <w:rFonts w:eastAsia="Times"/>
                <w:szCs w:val="20"/>
                <w:lang w:val="fr-CA" w:bidi="x-none"/>
              </w:rPr>
              <w:t xml:space="preserve"> (Dagenais, C. (PI), Abrami, P.C., Bernard, R. M., &amp; Janosz, M.). </w:t>
            </w:r>
            <w:r w:rsidRPr="00B06AEC">
              <w:rPr>
                <w:rFonts w:eastAsia="Times"/>
                <w:szCs w:val="20"/>
                <w:lang w:bidi="x-none"/>
              </w:rPr>
              <w:t>(Operating: $149,632)</w:t>
            </w:r>
          </w:p>
          <w:p w14:paraId="68B3ACC9" w14:textId="394354E8" w:rsidR="0014391D" w:rsidRPr="007029FC" w:rsidRDefault="0014391D" w:rsidP="00212C08">
            <w:pPr>
              <w:widowControl w:val="0"/>
              <w:autoSpaceDE w:val="0"/>
              <w:autoSpaceDN w:val="0"/>
              <w:adjustRightInd w:val="0"/>
              <w:rPr>
                <w:rFonts w:eastAsia="Times"/>
                <w:b/>
                <w:sz w:val="16"/>
                <w:szCs w:val="16"/>
                <w:lang w:bidi="x-none"/>
              </w:rPr>
            </w:pPr>
          </w:p>
        </w:tc>
        <w:tc>
          <w:tcPr>
            <w:tcW w:w="2340" w:type="dxa"/>
          </w:tcPr>
          <w:p w14:paraId="4FF889D6" w14:textId="77777777" w:rsidR="0014391D" w:rsidRPr="00B06AEC" w:rsidRDefault="0014391D" w:rsidP="00C17778">
            <w:pPr>
              <w:rPr>
                <w:rFonts w:eastAsia="Times"/>
                <w:szCs w:val="20"/>
                <w:lang w:bidi="x-none"/>
              </w:rPr>
            </w:pPr>
            <w:r w:rsidRPr="00B06AEC">
              <w:rPr>
                <w:rFonts w:eastAsia="Times"/>
                <w:szCs w:val="20"/>
                <w:lang w:bidi="x-none"/>
              </w:rPr>
              <w:t>2007-10</w:t>
            </w:r>
          </w:p>
        </w:tc>
      </w:tr>
      <w:tr w:rsidR="0014391D" w:rsidRPr="00B06AEC" w14:paraId="5592E27B" w14:textId="77777777" w:rsidTr="004C6F35">
        <w:trPr>
          <w:trHeight w:val="300"/>
        </w:trPr>
        <w:tc>
          <w:tcPr>
            <w:tcW w:w="7848" w:type="dxa"/>
          </w:tcPr>
          <w:p w14:paraId="27568AFF" w14:textId="61BEA76F" w:rsidR="0014391D" w:rsidRPr="00B06AEC" w:rsidRDefault="0014391D" w:rsidP="00C17778">
            <w:pPr>
              <w:rPr>
                <w:rFonts w:eastAsia="Times"/>
                <w:szCs w:val="20"/>
                <w:lang w:bidi="x-none"/>
              </w:rPr>
            </w:pPr>
            <w:r w:rsidRPr="00927751">
              <w:rPr>
                <w:rFonts w:eastAsia="Times"/>
                <w:szCs w:val="20"/>
                <w:lang w:val="fr-CA" w:bidi="x-none"/>
              </w:rPr>
              <w:t xml:space="preserve">Fonds québécois de la recherche sur la société et la culture (FQRSC) – Actions Concertées: </w:t>
            </w:r>
            <w:r w:rsidRPr="00927751">
              <w:rPr>
                <w:rFonts w:eastAsia="Times"/>
                <w:i/>
                <w:szCs w:val="20"/>
                <w:lang w:val="fr-CA" w:bidi="x-none"/>
              </w:rPr>
              <w:t xml:space="preserve">Recensement méthodique des programmes de prevention du décrochage scolaire au Québec et au Canada </w:t>
            </w:r>
            <w:r w:rsidRPr="00927751">
              <w:rPr>
                <w:rFonts w:eastAsia="Times"/>
                <w:szCs w:val="20"/>
                <w:lang w:val="fr-CA" w:bidi="x-none"/>
              </w:rPr>
              <w:t xml:space="preserve">(Abrami, P.C., Bernard, R. M., Girard, C., Janosz, M., Schmid, R. F., &amp; Wade, A.). </w:t>
            </w:r>
            <w:r w:rsidRPr="00B06AEC">
              <w:rPr>
                <w:rFonts w:eastAsia="Times"/>
                <w:szCs w:val="20"/>
                <w:lang w:bidi="x-none"/>
              </w:rPr>
              <w:t>(Operating: $25,000)</w:t>
            </w:r>
          </w:p>
          <w:p w14:paraId="3E1F1CAC" w14:textId="77777777" w:rsidR="0014391D" w:rsidRPr="007029FC" w:rsidRDefault="0014391D" w:rsidP="00033B61">
            <w:pPr>
              <w:rPr>
                <w:rFonts w:eastAsia="Times"/>
                <w:sz w:val="16"/>
                <w:szCs w:val="16"/>
                <w:lang w:bidi="x-none"/>
              </w:rPr>
            </w:pPr>
          </w:p>
        </w:tc>
        <w:tc>
          <w:tcPr>
            <w:tcW w:w="2340" w:type="dxa"/>
          </w:tcPr>
          <w:p w14:paraId="4A9BC9A0" w14:textId="77777777" w:rsidR="0014391D" w:rsidRPr="00B06AEC" w:rsidRDefault="0014391D" w:rsidP="00C17778">
            <w:pPr>
              <w:ind w:left="720" w:hanging="720"/>
              <w:rPr>
                <w:rFonts w:eastAsia="Times"/>
                <w:szCs w:val="20"/>
                <w:lang w:bidi="x-none"/>
              </w:rPr>
            </w:pPr>
            <w:r w:rsidRPr="00B06AEC">
              <w:rPr>
                <w:rFonts w:eastAsia="Times"/>
                <w:szCs w:val="20"/>
                <w:lang w:bidi="x-none"/>
              </w:rPr>
              <w:t>2007-09</w:t>
            </w:r>
          </w:p>
        </w:tc>
      </w:tr>
      <w:tr w:rsidR="0014391D" w:rsidRPr="00B06AEC" w14:paraId="1EADA937" w14:textId="77777777" w:rsidTr="004C6F35">
        <w:trPr>
          <w:trHeight w:val="300"/>
        </w:trPr>
        <w:tc>
          <w:tcPr>
            <w:tcW w:w="7848" w:type="dxa"/>
          </w:tcPr>
          <w:p w14:paraId="58C28897" w14:textId="12F3D610" w:rsidR="0014391D" w:rsidRDefault="0014391D" w:rsidP="008F2329">
            <w:pPr>
              <w:rPr>
                <w:rFonts w:eastAsia="Times"/>
                <w:szCs w:val="20"/>
                <w:lang w:bidi="x-none"/>
              </w:rPr>
            </w:pPr>
            <w:r w:rsidRPr="00B06AEC">
              <w:rPr>
                <w:rFonts w:eastAsia="Times"/>
                <w:szCs w:val="20"/>
                <w:lang w:bidi="x-none"/>
              </w:rPr>
              <w:t xml:space="preserve">Canadian Language and Literacy </w:t>
            </w:r>
            <w:r>
              <w:rPr>
                <w:rFonts w:eastAsia="Times"/>
                <w:szCs w:val="20"/>
                <w:lang w:bidi="x-none"/>
              </w:rPr>
              <w:t>Research Network (CLLRNet)</w:t>
            </w:r>
            <w:r w:rsidRPr="00B06AEC">
              <w:rPr>
                <w:rFonts w:eastAsia="Times"/>
                <w:szCs w:val="20"/>
                <w:lang w:bidi="x-none"/>
              </w:rPr>
              <w:t xml:space="preserve">: </w:t>
            </w:r>
            <w:r w:rsidRPr="00B06AEC">
              <w:rPr>
                <w:rFonts w:eastAsia="Times"/>
                <w:i/>
                <w:szCs w:val="20"/>
                <w:lang w:bidi="x-none"/>
              </w:rPr>
              <w:t>Strengthening the link: Working with teachers to build and implement an effective technology-based reading intervention</w:t>
            </w:r>
            <w:r>
              <w:rPr>
                <w:rFonts w:eastAsia="Times"/>
                <w:szCs w:val="20"/>
                <w:lang w:bidi="x-none"/>
              </w:rPr>
              <w:t xml:space="preserve"> (Savage, R. S. (PI) &amp; Abrami, P.C.)</w:t>
            </w:r>
            <w:r w:rsidRPr="00B06AEC">
              <w:rPr>
                <w:rFonts w:eastAsia="Times"/>
                <w:szCs w:val="20"/>
                <w:lang w:bidi="x-none"/>
              </w:rPr>
              <w:t xml:space="preserve"> (Operating: $129,700)</w:t>
            </w:r>
          </w:p>
          <w:p w14:paraId="5886C9EC" w14:textId="0E5E620F" w:rsidR="0014391D" w:rsidRPr="007029FC" w:rsidRDefault="0014391D" w:rsidP="008F2329">
            <w:pPr>
              <w:rPr>
                <w:sz w:val="16"/>
                <w:szCs w:val="16"/>
                <w:lang w:bidi="x-none"/>
              </w:rPr>
            </w:pPr>
          </w:p>
        </w:tc>
        <w:tc>
          <w:tcPr>
            <w:tcW w:w="2340" w:type="dxa"/>
          </w:tcPr>
          <w:p w14:paraId="45FD3A2D"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136AA02B" w14:textId="77777777" w:rsidTr="004C6F35">
        <w:trPr>
          <w:trHeight w:val="300"/>
        </w:trPr>
        <w:tc>
          <w:tcPr>
            <w:tcW w:w="7848" w:type="dxa"/>
          </w:tcPr>
          <w:p w14:paraId="029B0504" w14:textId="77777777" w:rsidR="0014391D" w:rsidRDefault="0014391D" w:rsidP="002616E7">
            <w:pPr>
              <w:rPr>
                <w:rFonts w:eastAsia="Times"/>
                <w:szCs w:val="20"/>
                <w:lang w:bidi="x-none"/>
              </w:rPr>
            </w:pPr>
            <w:r w:rsidRPr="00B06AEC">
              <w:rPr>
                <w:rFonts w:eastAsia="Times"/>
                <w:szCs w:val="20"/>
                <w:lang w:bidi="x-none"/>
              </w:rPr>
              <w:t xml:space="preserve">Canadian Language and Literacy </w:t>
            </w:r>
            <w:r>
              <w:rPr>
                <w:rFonts w:eastAsia="Times"/>
                <w:szCs w:val="20"/>
                <w:lang w:bidi="x-none"/>
              </w:rPr>
              <w:t>Research Network (CLLRNet)</w:t>
            </w:r>
            <w:r w:rsidRPr="00B06AEC">
              <w:rPr>
                <w:rFonts w:eastAsia="Times"/>
                <w:szCs w:val="20"/>
                <w:lang w:bidi="x-none"/>
              </w:rPr>
              <w:t xml:space="preserve">: </w:t>
            </w:r>
            <w:r w:rsidRPr="00B06AEC">
              <w:rPr>
                <w:rFonts w:eastAsia="Times"/>
                <w:i/>
                <w:szCs w:val="20"/>
                <w:lang w:bidi="x-none"/>
              </w:rPr>
              <w:t>Improving literacy skills through electronic portfolios</w:t>
            </w:r>
            <w:r>
              <w:rPr>
                <w:rFonts w:eastAsia="Times"/>
                <w:szCs w:val="20"/>
                <w:lang w:bidi="x-none"/>
              </w:rPr>
              <w:t xml:space="preserve"> (</w:t>
            </w:r>
            <w:r>
              <w:rPr>
                <w:rFonts w:cs="Courier"/>
                <w:szCs w:val="22"/>
                <w:lang w:bidi="x-none"/>
              </w:rPr>
              <w:t xml:space="preserve">Abrami, P.C. (PI) &amp; </w:t>
            </w:r>
            <w:r w:rsidRPr="00B06AEC">
              <w:rPr>
                <w:rFonts w:eastAsia="Times"/>
                <w:szCs w:val="20"/>
                <w:lang w:bidi="x-none"/>
              </w:rPr>
              <w:t>Wade, A.). (Operating: $132,000)</w:t>
            </w:r>
          </w:p>
          <w:p w14:paraId="73113BFB" w14:textId="19D4FA3C" w:rsidR="0014391D" w:rsidRPr="007029FC" w:rsidRDefault="0014391D" w:rsidP="002616E7">
            <w:pPr>
              <w:rPr>
                <w:rFonts w:eastAsia="Times"/>
                <w:sz w:val="16"/>
                <w:szCs w:val="16"/>
                <w:lang w:bidi="x-none"/>
              </w:rPr>
            </w:pPr>
          </w:p>
        </w:tc>
        <w:tc>
          <w:tcPr>
            <w:tcW w:w="2340" w:type="dxa"/>
          </w:tcPr>
          <w:p w14:paraId="7736FBE6" w14:textId="77777777" w:rsidR="0014391D" w:rsidRPr="00B06AEC" w:rsidRDefault="0014391D" w:rsidP="00C17778">
            <w:pPr>
              <w:ind w:left="720" w:hanging="720"/>
              <w:rPr>
                <w:rFonts w:eastAsia="Times"/>
                <w:szCs w:val="20"/>
                <w:lang w:bidi="x-none"/>
              </w:rPr>
            </w:pPr>
            <w:r w:rsidRPr="00B06AEC">
              <w:rPr>
                <w:rFonts w:eastAsia="Times"/>
                <w:szCs w:val="20"/>
                <w:lang w:bidi="x-none"/>
              </w:rPr>
              <w:t>2007-10</w:t>
            </w:r>
          </w:p>
        </w:tc>
      </w:tr>
      <w:tr w:rsidR="0014391D" w:rsidRPr="00B06AEC" w14:paraId="437179FD" w14:textId="77777777" w:rsidTr="004C6F35">
        <w:trPr>
          <w:trHeight w:val="300"/>
        </w:trPr>
        <w:tc>
          <w:tcPr>
            <w:tcW w:w="7848" w:type="dxa"/>
          </w:tcPr>
          <w:p w14:paraId="1E3B2EB0" w14:textId="56D30D79" w:rsidR="0014391D" w:rsidRDefault="0014391D" w:rsidP="00C02D92">
            <w:pPr>
              <w:rPr>
                <w:rFonts w:eastAsia="Times"/>
                <w:szCs w:val="20"/>
                <w:lang w:bidi="x-none"/>
              </w:rPr>
            </w:pPr>
            <w:r w:rsidRPr="00B06AEC">
              <w:rPr>
                <w:rFonts w:eastAsia="Times"/>
                <w:szCs w:val="20"/>
                <w:lang w:bidi="x-none"/>
              </w:rPr>
              <w:t xml:space="preserve">Social Sciences and Humanities Research Council (SSHRC), International Opportunity Fund: </w:t>
            </w:r>
            <w:r w:rsidRPr="00B06AEC">
              <w:rPr>
                <w:rFonts w:eastAsia="Times"/>
                <w:i/>
                <w:szCs w:val="28"/>
                <w:lang w:bidi="x-none"/>
              </w:rPr>
              <w:t>Quality assurance in learning object repositories practice</w:t>
            </w:r>
            <w:r w:rsidRPr="00B06AEC">
              <w:rPr>
                <w:rFonts w:eastAsia="Times"/>
                <w:szCs w:val="20"/>
                <w:lang w:bidi="x-none"/>
              </w:rPr>
              <w:t xml:space="preserve"> (with Paquette, G. (PI) &amp; Lundgren-Cayrol, K.). </w:t>
            </w:r>
            <w:r w:rsidRPr="00B06AEC" w:rsidDel="003B1802">
              <w:rPr>
                <w:rFonts w:eastAsia="Times"/>
                <w:szCs w:val="20"/>
                <w:lang w:bidi="x-none"/>
              </w:rPr>
              <w:t>(Operating</w:t>
            </w:r>
            <w:r w:rsidRPr="00B06AEC">
              <w:rPr>
                <w:rFonts w:eastAsia="Times"/>
                <w:szCs w:val="20"/>
                <w:lang w:bidi="x-none"/>
              </w:rPr>
              <w:t>: $147,250)</w:t>
            </w:r>
          </w:p>
          <w:p w14:paraId="5F7AE596" w14:textId="77777777" w:rsidR="0014391D" w:rsidRPr="007029FC" w:rsidRDefault="0014391D" w:rsidP="00C02D92">
            <w:pPr>
              <w:rPr>
                <w:rFonts w:eastAsia="Times"/>
                <w:sz w:val="16"/>
                <w:szCs w:val="16"/>
                <w:lang w:bidi="x-none"/>
              </w:rPr>
            </w:pPr>
          </w:p>
        </w:tc>
        <w:tc>
          <w:tcPr>
            <w:tcW w:w="2340" w:type="dxa"/>
          </w:tcPr>
          <w:p w14:paraId="08C6888F" w14:textId="77777777" w:rsidR="0014391D" w:rsidRPr="00B06AEC" w:rsidRDefault="0014391D" w:rsidP="00C17778">
            <w:pPr>
              <w:ind w:left="720" w:hanging="720"/>
              <w:rPr>
                <w:rFonts w:eastAsia="Times"/>
                <w:szCs w:val="20"/>
                <w:lang w:bidi="x-none"/>
              </w:rPr>
            </w:pPr>
            <w:r w:rsidRPr="00B06AEC">
              <w:rPr>
                <w:rFonts w:eastAsia="Times"/>
                <w:szCs w:val="20"/>
                <w:lang w:bidi="x-none"/>
              </w:rPr>
              <w:t>2006-08</w:t>
            </w:r>
          </w:p>
        </w:tc>
      </w:tr>
      <w:tr w:rsidR="0014391D" w:rsidRPr="00B06AEC" w14:paraId="2505ED8C" w14:textId="77777777" w:rsidTr="004C6F35">
        <w:trPr>
          <w:trHeight w:val="300"/>
        </w:trPr>
        <w:tc>
          <w:tcPr>
            <w:tcW w:w="7848" w:type="dxa"/>
          </w:tcPr>
          <w:p w14:paraId="7361C6E8" w14:textId="50EED505" w:rsidR="0014391D" w:rsidRDefault="0014391D" w:rsidP="00C17778">
            <w:pPr>
              <w:rPr>
                <w:rFonts w:eastAsia="Times"/>
                <w:szCs w:val="20"/>
                <w:lang w:bidi="x-none"/>
              </w:rPr>
            </w:pPr>
            <w:r w:rsidRPr="00B06AEC">
              <w:rPr>
                <w:rFonts w:eastAsia="Times"/>
                <w:szCs w:val="20"/>
                <w:lang w:bidi="x-none"/>
              </w:rPr>
              <w:t>US Department of Education</w:t>
            </w:r>
            <w:r w:rsidRPr="00B06AEC">
              <w:rPr>
                <w:lang w:bidi="x-none"/>
              </w:rPr>
              <w:t xml:space="preserve">/Success for All Foundation (SFA) </w:t>
            </w:r>
            <w:r w:rsidRPr="00B06AEC">
              <w:rPr>
                <w:rFonts w:eastAsia="Times"/>
                <w:szCs w:val="20"/>
                <w:lang w:bidi="x-none"/>
              </w:rPr>
              <w:t xml:space="preserve">Comprehensive school reform quality initiatives: Capacity building-category 2: </w:t>
            </w:r>
            <w:r w:rsidRPr="00B06AEC">
              <w:rPr>
                <w:rFonts w:eastAsia="Times"/>
                <w:i/>
                <w:szCs w:val="20"/>
                <w:lang w:bidi="x-none"/>
              </w:rPr>
              <w:t>Using technology to coordinate core and supplementary reading instruction in Success for All Schools</w:t>
            </w:r>
            <w:r w:rsidRPr="00B06AEC">
              <w:rPr>
                <w:rFonts w:eastAsia="Times"/>
                <w:szCs w:val="20"/>
                <w:lang w:bidi="x-none"/>
              </w:rPr>
              <w:t xml:space="preserve"> </w:t>
            </w:r>
            <w:r>
              <w:rPr>
                <w:rFonts w:eastAsia="Times"/>
                <w:szCs w:val="20"/>
                <w:lang w:bidi="x-none"/>
              </w:rPr>
              <w:t>(</w:t>
            </w:r>
            <w:r w:rsidRPr="00B06AEC">
              <w:rPr>
                <w:rFonts w:eastAsia="Times"/>
                <w:szCs w:val="20"/>
                <w:lang w:bidi="x-none"/>
              </w:rPr>
              <w:t xml:space="preserve">Slavin, R.E.(PI), Chambers, B., </w:t>
            </w:r>
            <w:r>
              <w:rPr>
                <w:rFonts w:eastAsia="Times"/>
                <w:szCs w:val="20"/>
                <w:lang w:bidi="x-none"/>
              </w:rPr>
              <w:t xml:space="preserve">&amp; </w:t>
            </w:r>
            <w:r w:rsidRPr="00B06AEC">
              <w:rPr>
                <w:rFonts w:eastAsia="Times"/>
                <w:szCs w:val="20"/>
                <w:lang w:bidi="x-none"/>
              </w:rPr>
              <w:t>Madden, N</w:t>
            </w:r>
            <w:r>
              <w:rPr>
                <w:rFonts w:eastAsia="Times"/>
                <w:szCs w:val="20"/>
                <w:lang w:bidi="x-none"/>
              </w:rPr>
              <w:t xml:space="preserve"> &amp; Abrami, P.C.). (Operating: </w:t>
            </w:r>
            <w:r w:rsidRPr="00B06AEC">
              <w:rPr>
                <w:rFonts w:eastAsia="Times"/>
                <w:szCs w:val="20"/>
                <w:lang w:bidi="x-none"/>
              </w:rPr>
              <w:t>$2,883,250</w:t>
            </w:r>
            <w:r>
              <w:rPr>
                <w:rFonts w:eastAsia="Times"/>
                <w:szCs w:val="20"/>
                <w:lang w:bidi="x-none"/>
              </w:rPr>
              <w:t>USD</w:t>
            </w:r>
            <w:r w:rsidRPr="00B06AEC" w:rsidDel="00512C1C">
              <w:rPr>
                <w:rFonts w:eastAsia="Times"/>
                <w:szCs w:val="20"/>
                <w:lang w:bidi="x-none"/>
              </w:rPr>
              <w:t>;</w:t>
            </w:r>
            <w:r w:rsidRPr="00B06AEC">
              <w:rPr>
                <w:rFonts w:eastAsia="Times"/>
                <w:szCs w:val="20"/>
                <w:lang w:bidi="x-none"/>
              </w:rPr>
              <w:t xml:space="preserve"> CSLP's po</w:t>
            </w:r>
            <w:r>
              <w:rPr>
                <w:rFonts w:eastAsia="Times"/>
                <w:szCs w:val="20"/>
                <w:lang w:bidi="x-none"/>
              </w:rPr>
              <w:t>rtion: $562,987USD</w:t>
            </w:r>
            <w:r w:rsidRPr="00B06AEC">
              <w:rPr>
                <w:rFonts w:eastAsia="Times"/>
                <w:szCs w:val="20"/>
                <w:lang w:bidi="x-none"/>
              </w:rPr>
              <w:t>)</w:t>
            </w:r>
          </w:p>
          <w:p w14:paraId="0918B6FC" w14:textId="77777777" w:rsidR="0014391D" w:rsidRPr="007029FC" w:rsidRDefault="0014391D" w:rsidP="00C17778">
            <w:pPr>
              <w:rPr>
                <w:rFonts w:eastAsia="Times"/>
                <w:sz w:val="16"/>
                <w:szCs w:val="16"/>
                <w:lang w:bidi="x-none"/>
              </w:rPr>
            </w:pPr>
          </w:p>
        </w:tc>
        <w:tc>
          <w:tcPr>
            <w:tcW w:w="2340" w:type="dxa"/>
          </w:tcPr>
          <w:p w14:paraId="14308909" w14:textId="77777777" w:rsidR="0014391D" w:rsidRPr="00B06AEC" w:rsidRDefault="0014391D" w:rsidP="00C17778">
            <w:pPr>
              <w:rPr>
                <w:rFonts w:eastAsia="Times"/>
                <w:szCs w:val="20"/>
                <w:lang w:bidi="x-none"/>
              </w:rPr>
            </w:pPr>
            <w:r w:rsidRPr="00B06AEC">
              <w:rPr>
                <w:rFonts w:eastAsia="Times"/>
                <w:szCs w:val="20"/>
                <w:lang w:bidi="x-none"/>
              </w:rPr>
              <w:t>2005-09</w:t>
            </w:r>
          </w:p>
        </w:tc>
      </w:tr>
      <w:tr w:rsidR="0014391D" w:rsidRPr="00B06AEC" w14:paraId="4BF08287" w14:textId="77777777" w:rsidTr="004C6F35">
        <w:trPr>
          <w:trHeight w:val="300"/>
        </w:trPr>
        <w:tc>
          <w:tcPr>
            <w:tcW w:w="7848" w:type="dxa"/>
          </w:tcPr>
          <w:p w14:paraId="7D1FC1F9" w14:textId="5CD486FC" w:rsidR="0014391D" w:rsidRPr="00927751" w:rsidRDefault="003D745D" w:rsidP="00C17778">
            <w:pPr>
              <w:rPr>
                <w:rFonts w:eastAsia="Times"/>
                <w:szCs w:val="20"/>
                <w:lang w:val="fr-CA" w:bidi="x-none"/>
              </w:rPr>
            </w:pPr>
            <w:r w:rsidRPr="00DE0455">
              <w:rPr>
                <w:lang w:val="fr-FR"/>
              </w:rPr>
              <w:br w:type="page"/>
            </w:r>
            <w:r w:rsidR="0014391D" w:rsidRPr="00927751">
              <w:rPr>
                <w:rFonts w:eastAsia="Times"/>
                <w:szCs w:val="20"/>
                <w:lang w:val="fr-CA" w:bidi="x-none"/>
              </w:rPr>
              <w:t xml:space="preserve">Valorisation Recherche du Québec (VRQ)-Demande de complément de financement 2005-06: </w:t>
            </w:r>
            <w:r w:rsidR="0014391D" w:rsidRPr="00927751">
              <w:rPr>
                <w:rFonts w:eastAsia="Times"/>
                <w:i/>
                <w:szCs w:val="20"/>
                <w:lang w:val="fr-CA" w:bidi="x-none"/>
              </w:rPr>
              <w:t>Développement, intégration et évaluation des technologies de formation et d'apprentissage</w:t>
            </w:r>
            <w:r w:rsidR="0014391D" w:rsidRPr="00927751">
              <w:rPr>
                <w:rFonts w:eastAsia="Times"/>
                <w:szCs w:val="20"/>
                <w:lang w:val="fr-CA" w:bidi="x-none"/>
              </w:rPr>
              <w:t xml:space="preserve"> (Pierre, S. (PI), Frasson, C., Paquette, G., Segalowitz, N., Vasquez, J. Abrami, P.C, and others) (Infrastructure &amp; operating: $115,000)</w:t>
            </w:r>
          </w:p>
          <w:p w14:paraId="3BCCB446" w14:textId="77777777" w:rsidR="0014391D" w:rsidRPr="00927751" w:rsidRDefault="0014391D" w:rsidP="00A34C11">
            <w:pPr>
              <w:rPr>
                <w:rFonts w:eastAsia="Times"/>
                <w:sz w:val="16"/>
                <w:szCs w:val="16"/>
                <w:lang w:val="fr-CA" w:bidi="x-none"/>
              </w:rPr>
            </w:pPr>
          </w:p>
        </w:tc>
        <w:tc>
          <w:tcPr>
            <w:tcW w:w="2340" w:type="dxa"/>
          </w:tcPr>
          <w:p w14:paraId="372CC78F" w14:textId="5E3C3A21" w:rsidR="0014391D" w:rsidRPr="00B06AEC" w:rsidRDefault="0014391D" w:rsidP="00C17778">
            <w:pPr>
              <w:rPr>
                <w:rFonts w:eastAsia="Times"/>
                <w:szCs w:val="20"/>
                <w:lang w:bidi="x-none"/>
              </w:rPr>
            </w:pPr>
            <w:r w:rsidRPr="00B06AEC">
              <w:rPr>
                <w:rFonts w:eastAsia="Times"/>
                <w:szCs w:val="20"/>
                <w:lang w:bidi="x-none"/>
              </w:rPr>
              <w:t>2005-06</w:t>
            </w:r>
          </w:p>
        </w:tc>
      </w:tr>
    </w:tbl>
    <w:p w14:paraId="279EF8E7" w14:textId="77777777" w:rsidR="008D1F5D" w:rsidRDefault="008D1F5D">
      <w:bookmarkStart w:id="1" w:name="OLE_LINK2"/>
      <w:r>
        <w:br w:type="page"/>
      </w:r>
    </w:p>
    <w:tbl>
      <w:tblPr>
        <w:tblW w:w="10188" w:type="dxa"/>
        <w:tblLayout w:type="fixed"/>
        <w:tblLook w:val="0000" w:firstRow="0" w:lastRow="0" w:firstColumn="0" w:lastColumn="0" w:noHBand="0" w:noVBand="0"/>
      </w:tblPr>
      <w:tblGrid>
        <w:gridCol w:w="7848"/>
        <w:gridCol w:w="2340"/>
      </w:tblGrid>
      <w:tr w:rsidR="0014391D" w:rsidRPr="00B06AEC" w14:paraId="7AB4DC89" w14:textId="77777777" w:rsidTr="004C6F35">
        <w:trPr>
          <w:trHeight w:val="300"/>
        </w:trPr>
        <w:tc>
          <w:tcPr>
            <w:tcW w:w="7848" w:type="dxa"/>
          </w:tcPr>
          <w:p w14:paraId="199A0A57" w14:textId="733732A6" w:rsidR="0014391D" w:rsidRPr="008D1F5D" w:rsidRDefault="0014391D" w:rsidP="002E0B65">
            <w:pPr>
              <w:rPr>
                <w:rFonts w:eastAsia="Times"/>
                <w:szCs w:val="20"/>
                <w:lang w:val="fr-FR" w:bidi="x-none"/>
              </w:rPr>
            </w:pPr>
            <w:r w:rsidRPr="001D5FB6">
              <w:rPr>
                <w:rFonts w:eastAsia="Times"/>
                <w:szCs w:val="20"/>
                <w:lang w:val="fr-CA" w:bidi="x-none"/>
              </w:rPr>
              <w:lastRenderedPageBreak/>
              <w:t>Fonds québécois de la recherche sur la société et la culture (</w:t>
            </w:r>
            <w:bookmarkStart w:id="2" w:name="OLE_LINK38"/>
            <w:r w:rsidRPr="001D5FB6">
              <w:rPr>
                <w:rFonts w:eastAsia="Times"/>
                <w:szCs w:val="20"/>
                <w:lang w:val="fr-CA" w:bidi="x-none"/>
              </w:rPr>
              <w:t xml:space="preserve">FQRSC) - Soutien aux équipes de recherche </w:t>
            </w:r>
            <w:bookmarkEnd w:id="2"/>
            <w:r w:rsidRPr="001D5FB6">
              <w:rPr>
                <w:rFonts w:eastAsia="Times"/>
                <w:szCs w:val="20"/>
                <w:lang w:val="fr-CA" w:bidi="x-none"/>
              </w:rPr>
              <w:t xml:space="preserve">: </w:t>
            </w:r>
            <w:r w:rsidRPr="001D5FB6">
              <w:rPr>
                <w:rFonts w:eastAsia="Times"/>
                <w:i/>
                <w:szCs w:val="20"/>
                <w:lang w:val="fr-CA" w:bidi="x-none"/>
              </w:rPr>
              <w:t xml:space="preserve">Le </w:t>
            </w:r>
            <w:bookmarkStart w:id="3" w:name="OLE_LINK1"/>
            <w:r w:rsidRPr="001D5FB6">
              <w:rPr>
                <w:rFonts w:eastAsia="Times"/>
                <w:i/>
                <w:szCs w:val="20"/>
                <w:lang w:val="fr-CA" w:bidi="x-none"/>
              </w:rPr>
              <w:t>désign</w:t>
            </w:r>
            <w:bookmarkEnd w:id="3"/>
            <w:r w:rsidRPr="001D5FB6">
              <w:rPr>
                <w:rFonts w:eastAsia="Times"/>
                <w:i/>
                <w:szCs w:val="20"/>
                <w:lang w:val="fr-CA" w:bidi="x-none"/>
              </w:rPr>
              <w:t xml:space="preserve"> et l’évaluation des environnements d’apprentissage assisté par les technologies</w:t>
            </w:r>
            <w:r w:rsidRPr="001D5FB6">
              <w:rPr>
                <w:rFonts w:eastAsia="Times"/>
                <w:szCs w:val="20"/>
                <w:lang w:val="fr-CA" w:bidi="x-none"/>
              </w:rPr>
              <w:t xml:space="preserve"> (</w:t>
            </w:r>
            <w:r w:rsidRPr="001D5FB6">
              <w:rPr>
                <w:rFonts w:cs="Courier"/>
                <w:szCs w:val="22"/>
                <w:lang w:val="fr-CA" w:bidi="x-none"/>
              </w:rPr>
              <w:t xml:space="preserve">Abrami, P.C. (PI), </w:t>
            </w:r>
            <w:r w:rsidRPr="001D5FB6">
              <w:rPr>
                <w:rFonts w:eastAsia="Times"/>
                <w:szCs w:val="20"/>
                <w:lang w:val="fr-CA" w:bidi="x-none"/>
              </w:rPr>
              <w:t xml:space="preserve">Bernard, R., Schmid, R., Osana, H., Savage, R., Dedic, H., &amp; Rosenfield, S.) </w:t>
            </w:r>
            <w:r w:rsidRPr="008D1F5D">
              <w:rPr>
                <w:rFonts w:eastAsia="Times"/>
                <w:szCs w:val="20"/>
                <w:lang w:val="fr-FR" w:bidi="x-none"/>
              </w:rPr>
              <w:t>(Operating: $642,940)</w:t>
            </w:r>
            <w:bookmarkEnd w:id="1"/>
          </w:p>
          <w:p w14:paraId="0F1D2D34" w14:textId="77BA21CE" w:rsidR="0014391D" w:rsidRPr="008D1F5D" w:rsidRDefault="0014391D" w:rsidP="001F497C">
            <w:pPr>
              <w:rPr>
                <w:rFonts w:eastAsia="Times"/>
                <w:sz w:val="16"/>
                <w:szCs w:val="16"/>
                <w:lang w:val="fr-FR" w:bidi="x-none"/>
              </w:rPr>
            </w:pPr>
          </w:p>
        </w:tc>
        <w:tc>
          <w:tcPr>
            <w:tcW w:w="2340" w:type="dxa"/>
          </w:tcPr>
          <w:p w14:paraId="6D5BED8B" w14:textId="77777777" w:rsidR="0014391D" w:rsidRPr="00B06AEC" w:rsidRDefault="0014391D" w:rsidP="00C17778">
            <w:pPr>
              <w:rPr>
                <w:rFonts w:eastAsia="Times"/>
                <w:szCs w:val="20"/>
                <w:lang w:bidi="x-none"/>
              </w:rPr>
            </w:pPr>
            <w:r w:rsidRPr="00B06AEC">
              <w:rPr>
                <w:rFonts w:eastAsia="Times"/>
                <w:szCs w:val="20"/>
                <w:lang w:bidi="x-none"/>
              </w:rPr>
              <w:t>2005-09</w:t>
            </w:r>
          </w:p>
        </w:tc>
      </w:tr>
      <w:tr w:rsidR="0014391D" w:rsidRPr="00B06AEC" w14:paraId="788BC5C7" w14:textId="77777777" w:rsidTr="004C6F35">
        <w:trPr>
          <w:trHeight w:val="300"/>
        </w:trPr>
        <w:tc>
          <w:tcPr>
            <w:tcW w:w="7848" w:type="dxa"/>
          </w:tcPr>
          <w:p w14:paraId="41844BA8" w14:textId="64E50301" w:rsidR="0014391D" w:rsidRDefault="0014391D" w:rsidP="00F858D5">
            <w:pPr>
              <w:rPr>
                <w:rFonts w:eastAsia="Times"/>
                <w:szCs w:val="20"/>
                <w:lang w:bidi="x-none"/>
              </w:rPr>
            </w:pPr>
            <w:r w:rsidRPr="00B06AEC">
              <w:rPr>
                <w:rFonts w:eastAsia="Times"/>
                <w:szCs w:val="20"/>
                <w:lang w:bidi="x-none"/>
              </w:rPr>
              <w:t xml:space="preserve">Social Sciences and Humanities Research Council (SSHRC), </w:t>
            </w:r>
            <w:bookmarkStart w:id="4" w:name="OLE_LINK32"/>
            <w:r w:rsidRPr="00B06AEC">
              <w:rPr>
                <w:rFonts w:eastAsia="Times"/>
                <w:szCs w:val="20"/>
                <w:lang w:bidi="x-none"/>
              </w:rPr>
              <w:t>Standard Research Grants</w:t>
            </w:r>
            <w:bookmarkEnd w:id="4"/>
            <w:r w:rsidRPr="00B06AEC">
              <w:rPr>
                <w:rFonts w:eastAsia="Times"/>
                <w:szCs w:val="20"/>
                <w:lang w:bidi="x-none"/>
              </w:rPr>
              <w:t xml:space="preserve">: </w:t>
            </w:r>
            <w:bookmarkStart w:id="5" w:name="OLE_LINK52"/>
            <w:r w:rsidRPr="00B06AEC">
              <w:rPr>
                <w:rFonts w:eastAsia="Times"/>
                <w:i/>
                <w:szCs w:val="20"/>
                <w:lang w:bidi="x-none"/>
              </w:rPr>
              <w:t xml:space="preserve">Does the use of technology </w:t>
            </w:r>
            <w:bookmarkEnd w:id="5"/>
            <w:r w:rsidRPr="00B06AEC">
              <w:rPr>
                <w:rFonts w:eastAsia="Times"/>
                <w:i/>
                <w:szCs w:val="20"/>
                <w:lang w:bidi="x-none"/>
              </w:rPr>
              <w:t xml:space="preserve">affect teaching and learning in higher education: Bridging the </w:t>
            </w:r>
            <w:bookmarkStart w:id="6" w:name="OLE_LINK23"/>
            <w:r w:rsidRPr="00B06AEC">
              <w:rPr>
                <w:rFonts w:eastAsia="Times"/>
                <w:i/>
                <w:szCs w:val="20"/>
                <w:lang w:bidi="x-none"/>
              </w:rPr>
              <w:t xml:space="preserve">technology/pedagogy </w:t>
            </w:r>
            <w:bookmarkEnd w:id="6"/>
            <w:r w:rsidRPr="00B06AEC">
              <w:rPr>
                <w:rFonts w:eastAsia="Times"/>
                <w:i/>
                <w:szCs w:val="20"/>
                <w:lang w:bidi="x-none"/>
              </w:rPr>
              <w:t>breach</w:t>
            </w:r>
            <w:r>
              <w:rPr>
                <w:rFonts w:eastAsia="Times"/>
                <w:szCs w:val="20"/>
                <w:lang w:bidi="x-none"/>
              </w:rPr>
              <w:t xml:space="preserve"> (</w:t>
            </w:r>
            <w:r w:rsidRPr="00B06AEC">
              <w:rPr>
                <w:rFonts w:eastAsia="Times"/>
                <w:szCs w:val="20"/>
                <w:lang w:bidi="x-none"/>
              </w:rPr>
              <w:t xml:space="preserve">Schmid, R. F. (PI), Bernard, R. M., </w:t>
            </w:r>
            <w:r>
              <w:rPr>
                <w:rFonts w:eastAsia="Times"/>
                <w:szCs w:val="20"/>
                <w:lang w:bidi="x-none"/>
              </w:rPr>
              <w:t xml:space="preserve">Abrami, P.C. </w:t>
            </w:r>
            <w:r w:rsidRPr="00B06AEC">
              <w:rPr>
                <w:rFonts w:eastAsia="Times"/>
                <w:szCs w:val="20"/>
                <w:lang w:bidi="x-none"/>
              </w:rPr>
              <w:t>&amp; Dehler, C.). (Operating: $164,936)</w:t>
            </w:r>
          </w:p>
          <w:p w14:paraId="73F65C45" w14:textId="12D00EB8" w:rsidR="0014391D" w:rsidRPr="007029FC" w:rsidRDefault="0014391D" w:rsidP="001F51C5">
            <w:pPr>
              <w:rPr>
                <w:rFonts w:eastAsia="Times"/>
                <w:sz w:val="16"/>
                <w:szCs w:val="16"/>
                <w:lang w:bidi="x-none"/>
              </w:rPr>
            </w:pPr>
          </w:p>
        </w:tc>
        <w:tc>
          <w:tcPr>
            <w:tcW w:w="2340" w:type="dxa"/>
          </w:tcPr>
          <w:p w14:paraId="4D3EAD50" w14:textId="77777777" w:rsidR="0014391D" w:rsidRPr="00B06AEC" w:rsidRDefault="0014391D" w:rsidP="00C17778">
            <w:pPr>
              <w:rPr>
                <w:rFonts w:eastAsia="Times"/>
                <w:szCs w:val="20"/>
                <w:lang w:bidi="x-none"/>
              </w:rPr>
            </w:pPr>
            <w:r w:rsidRPr="00B06AEC">
              <w:rPr>
                <w:rFonts w:eastAsia="Times"/>
                <w:szCs w:val="20"/>
                <w:lang w:bidi="x-none"/>
              </w:rPr>
              <w:t>2004-08</w:t>
            </w:r>
          </w:p>
        </w:tc>
      </w:tr>
      <w:tr w:rsidR="0014391D" w:rsidRPr="00B06AEC" w14:paraId="428756D1" w14:textId="77777777" w:rsidTr="004C6F35">
        <w:trPr>
          <w:trHeight w:val="300"/>
        </w:trPr>
        <w:tc>
          <w:tcPr>
            <w:tcW w:w="7848" w:type="dxa"/>
          </w:tcPr>
          <w:p w14:paraId="5135604D" w14:textId="09480DA8" w:rsidR="0014391D" w:rsidRDefault="0014391D" w:rsidP="003C4314">
            <w:pPr>
              <w:rPr>
                <w:rFonts w:eastAsia="Times"/>
                <w:szCs w:val="20"/>
                <w:lang w:bidi="x-none"/>
              </w:rPr>
            </w:pPr>
            <w:r w:rsidRPr="00B06AEC">
              <w:rPr>
                <w:rFonts w:eastAsia="Times"/>
                <w:szCs w:val="20"/>
                <w:lang w:bidi="x-none"/>
              </w:rPr>
              <w:t xml:space="preserve">Social Sciences and Humanities Research Council (SSHRC), Standard Research Grants: </w:t>
            </w:r>
            <w:bookmarkStart w:id="7" w:name="OLE_LINK53"/>
            <w:r w:rsidRPr="00B06AEC">
              <w:rPr>
                <w:rFonts w:eastAsia="Times"/>
                <w:i/>
                <w:szCs w:val="20"/>
                <w:lang w:bidi="x-none"/>
              </w:rPr>
              <w:t xml:space="preserve">Teaching and learning </w:t>
            </w:r>
            <w:bookmarkEnd w:id="7"/>
            <w:r w:rsidRPr="00B06AEC">
              <w:rPr>
                <w:rFonts w:eastAsia="Times"/>
                <w:i/>
                <w:szCs w:val="20"/>
                <w:lang w:bidi="x-none"/>
              </w:rPr>
              <w:t>through distance and online education: The literature, the student and the instructor</w:t>
            </w:r>
            <w:r>
              <w:rPr>
                <w:rFonts w:eastAsia="Times"/>
                <w:szCs w:val="20"/>
                <w:lang w:bidi="x-none"/>
              </w:rPr>
              <w:t xml:space="preserve"> (</w:t>
            </w:r>
            <w:r w:rsidRPr="00B06AEC">
              <w:rPr>
                <w:rFonts w:eastAsia="Times"/>
                <w:szCs w:val="20"/>
                <w:lang w:bidi="x-none"/>
              </w:rPr>
              <w:t>Bernard, R. M. (PI)</w:t>
            </w:r>
            <w:r>
              <w:rPr>
                <w:rFonts w:eastAsia="Times"/>
                <w:szCs w:val="20"/>
                <w:lang w:bidi="x-none"/>
              </w:rPr>
              <w:t>, Abrami, P.C.</w:t>
            </w:r>
            <w:r w:rsidRPr="00B06AEC">
              <w:rPr>
                <w:rFonts w:eastAsia="Times"/>
                <w:szCs w:val="20"/>
                <w:lang w:bidi="x-none"/>
              </w:rPr>
              <w:t xml:space="preserve"> &amp; Dehler, C.). (Operating: $150,350)</w:t>
            </w:r>
          </w:p>
          <w:p w14:paraId="2508FC78" w14:textId="7ECFD65F" w:rsidR="0014391D" w:rsidRPr="007029FC" w:rsidRDefault="0014391D" w:rsidP="00212C08">
            <w:pPr>
              <w:rPr>
                <w:rFonts w:eastAsia="Times"/>
                <w:sz w:val="16"/>
                <w:szCs w:val="16"/>
                <w:highlight w:val="yellow"/>
                <w:lang w:bidi="x-none"/>
              </w:rPr>
            </w:pPr>
          </w:p>
        </w:tc>
        <w:tc>
          <w:tcPr>
            <w:tcW w:w="2340" w:type="dxa"/>
          </w:tcPr>
          <w:p w14:paraId="64CA5E0F" w14:textId="77777777" w:rsidR="0014391D" w:rsidRPr="00B06AEC" w:rsidRDefault="0014391D" w:rsidP="00C17778">
            <w:pPr>
              <w:rPr>
                <w:rFonts w:eastAsia="Times"/>
                <w:szCs w:val="20"/>
                <w:lang w:bidi="x-none"/>
              </w:rPr>
            </w:pPr>
            <w:r w:rsidRPr="00B06AEC">
              <w:rPr>
                <w:rFonts w:eastAsia="Times"/>
                <w:szCs w:val="20"/>
                <w:lang w:bidi="x-none"/>
              </w:rPr>
              <w:t>2004-08</w:t>
            </w:r>
          </w:p>
        </w:tc>
      </w:tr>
      <w:tr w:rsidR="0014391D" w:rsidRPr="00B06AEC" w14:paraId="7ABDE9F9" w14:textId="77777777" w:rsidTr="004C6F35">
        <w:trPr>
          <w:trHeight w:val="300"/>
        </w:trPr>
        <w:tc>
          <w:tcPr>
            <w:tcW w:w="7848" w:type="dxa"/>
          </w:tcPr>
          <w:p w14:paraId="0484BEBC" w14:textId="2285F214" w:rsidR="0014391D" w:rsidRDefault="0014391D" w:rsidP="008F2329">
            <w:pPr>
              <w:rPr>
                <w:rFonts w:eastAsia="Times"/>
                <w:szCs w:val="20"/>
                <w:lang w:bidi="x-none"/>
              </w:rPr>
            </w:pPr>
            <w:r w:rsidRPr="00B06AEC">
              <w:rPr>
                <w:rFonts w:eastAsia="Times"/>
                <w:szCs w:val="20"/>
                <w:lang w:bidi="x-none"/>
              </w:rPr>
              <w:t xml:space="preserve">Office of the Dean, Faculty of Arts and Science, Concordia University: </w:t>
            </w:r>
            <w:bookmarkStart w:id="8" w:name="OLE_LINK30"/>
            <w:bookmarkStart w:id="9" w:name="OLE_LINK31"/>
            <w:r w:rsidRPr="00B06AEC">
              <w:rPr>
                <w:rFonts w:eastAsia="Times"/>
                <w:i/>
                <w:szCs w:val="20"/>
                <w:lang w:bidi="x-none"/>
              </w:rPr>
              <w:t xml:space="preserve">Infrastructure </w:t>
            </w:r>
            <w:bookmarkEnd w:id="8"/>
            <w:r w:rsidRPr="00B06AEC">
              <w:rPr>
                <w:rFonts w:eastAsia="Times"/>
                <w:i/>
                <w:szCs w:val="20"/>
                <w:lang w:bidi="x-none"/>
              </w:rPr>
              <w:t>support for the Centre for the Study of Learning and Performance</w:t>
            </w:r>
            <w:bookmarkEnd w:id="9"/>
            <w:r w:rsidRPr="00B06AEC">
              <w:rPr>
                <w:rFonts w:eastAsia="Times"/>
                <w:i/>
                <w:szCs w:val="20"/>
                <w:lang w:bidi="x-none"/>
              </w:rPr>
              <w:t xml:space="preserve"> </w:t>
            </w:r>
            <w:r>
              <w:rPr>
                <w:rFonts w:eastAsia="Times"/>
                <w:szCs w:val="20"/>
                <w:lang w:bidi="x-none"/>
              </w:rPr>
              <w:t>(</w:t>
            </w:r>
            <w:r>
              <w:rPr>
                <w:rFonts w:cs="Courier"/>
                <w:szCs w:val="22"/>
                <w:lang w:bidi="x-none"/>
              </w:rPr>
              <w:t xml:space="preserve">Abrami, P.C. (PI), </w:t>
            </w:r>
            <w:r w:rsidRPr="00B06AEC">
              <w:rPr>
                <w:rFonts w:eastAsia="Times"/>
                <w:szCs w:val="20"/>
                <w:lang w:bidi="x-none"/>
              </w:rPr>
              <w:t>Segalowitz, N., Schmid, R.F., Bernard, R.M., Collins, L. &amp; other Concordia members of the CSLP). (Infrastructure: $225,000)</w:t>
            </w:r>
          </w:p>
          <w:p w14:paraId="5852C1A4" w14:textId="37889FBF" w:rsidR="0014391D" w:rsidRPr="007029FC" w:rsidRDefault="0014391D" w:rsidP="00101E70">
            <w:pPr>
              <w:rPr>
                <w:rFonts w:eastAsia="Times"/>
                <w:sz w:val="16"/>
                <w:szCs w:val="16"/>
                <w:highlight w:val="yellow"/>
                <w:lang w:bidi="x-none"/>
              </w:rPr>
            </w:pPr>
          </w:p>
        </w:tc>
        <w:tc>
          <w:tcPr>
            <w:tcW w:w="2340" w:type="dxa"/>
          </w:tcPr>
          <w:p w14:paraId="79DBA7B6" w14:textId="77777777" w:rsidR="0014391D" w:rsidRPr="00B06AEC" w:rsidRDefault="0014391D" w:rsidP="00C17778">
            <w:pPr>
              <w:rPr>
                <w:rFonts w:eastAsia="Times"/>
                <w:szCs w:val="20"/>
                <w:lang w:bidi="x-none"/>
              </w:rPr>
            </w:pPr>
            <w:r w:rsidRPr="00B06AEC">
              <w:rPr>
                <w:rFonts w:eastAsia="Times"/>
                <w:szCs w:val="20"/>
                <w:lang w:bidi="x-none"/>
              </w:rPr>
              <w:t>2003-08</w:t>
            </w:r>
          </w:p>
        </w:tc>
      </w:tr>
      <w:tr w:rsidR="0014391D" w:rsidRPr="00B06AEC" w14:paraId="2CBE9894" w14:textId="77777777" w:rsidTr="004C6F35">
        <w:trPr>
          <w:trHeight w:val="300"/>
        </w:trPr>
        <w:tc>
          <w:tcPr>
            <w:tcW w:w="7848" w:type="dxa"/>
          </w:tcPr>
          <w:p w14:paraId="36ABF5AE" w14:textId="77777777" w:rsidR="0014391D" w:rsidRDefault="0014391D" w:rsidP="002616E7">
            <w:pPr>
              <w:rPr>
                <w:rFonts w:eastAsia="Times"/>
                <w:szCs w:val="20"/>
                <w:lang w:bidi="x-none"/>
              </w:rPr>
            </w:pPr>
            <w:r w:rsidRPr="00B06AEC">
              <w:rPr>
                <w:rFonts w:eastAsia="Times"/>
                <w:szCs w:val="20"/>
                <w:lang w:bidi="x-none"/>
              </w:rPr>
              <w:t xml:space="preserve">Fonds québécois de la recherche sur la société et la culture (FQRSC) - Volet regroupements </w:t>
            </w:r>
            <w:bookmarkStart w:id="10" w:name="OLE_LINK34"/>
            <w:r w:rsidRPr="00B06AEC">
              <w:rPr>
                <w:rFonts w:eastAsia="Times"/>
                <w:szCs w:val="20"/>
                <w:lang w:bidi="x-none"/>
              </w:rPr>
              <w:t>stratégiques</w:t>
            </w:r>
            <w:bookmarkEnd w:id="10"/>
            <w:r w:rsidRPr="00B06AEC">
              <w:rPr>
                <w:rFonts w:eastAsia="Times"/>
                <w:szCs w:val="20"/>
                <w:lang w:bidi="x-none"/>
              </w:rPr>
              <w:t xml:space="preserve">: </w:t>
            </w:r>
            <w:r w:rsidRPr="00B06AEC">
              <w:rPr>
                <w:rFonts w:cs="Geneva"/>
                <w:i/>
                <w:color w:val="000000"/>
                <w:szCs w:val="28"/>
              </w:rPr>
              <w:t>Centre d’études sur l’apprentissage et la performance (CEAP) —Centre for the Study of Learning and Performance (CSLP)</w:t>
            </w:r>
            <w:r>
              <w:rPr>
                <w:rFonts w:eastAsia="Times"/>
                <w:szCs w:val="20"/>
                <w:lang w:bidi="x-none"/>
              </w:rPr>
              <w:t xml:space="preserve"> (</w:t>
            </w:r>
            <w:r>
              <w:rPr>
                <w:rFonts w:cs="Courier"/>
                <w:szCs w:val="22"/>
                <w:lang w:bidi="x-none"/>
              </w:rPr>
              <w:t xml:space="preserve">Abrami, P.C. (PI), </w:t>
            </w:r>
            <w:r w:rsidRPr="00B06AEC">
              <w:rPr>
                <w:rFonts w:eastAsia="Times"/>
                <w:szCs w:val="20"/>
                <w:lang w:bidi="x-none"/>
              </w:rPr>
              <w:t xml:space="preserve">Segalowitz, N., Shore, B.M., Collins, L., Savage, R., Bernard, R.M., Schmid, </w:t>
            </w:r>
            <w:r>
              <w:rPr>
                <w:rFonts w:eastAsia="Times"/>
                <w:szCs w:val="20"/>
                <w:lang w:bidi="x-none"/>
              </w:rPr>
              <w:t>R., and the members of the CSLP)</w:t>
            </w:r>
            <w:r w:rsidRPr="00B06AEC">
              <w:rPr>
                <w:rFonts w:eastAsia="Times"/>
                <w:szCs w:val="20"/>
                <w:lang w:bidi="x-none"/>
              </w:rPr>
              <w:t xml:space="preserve"> (Total infrastructure funding: $</w:t>
            </w:r>
            <w:bookmarkStart w:id="11" w:name="OLE_LINK54"/>
            <w:r w:rsidRPr="00B06AEC">
              <w:rPr>
                <w:rFonts w:eastAsia="Times"/>
                <w:szCs w:val="20"/>
                <w:lang w:bidi="x-none"/>
              </w:rPr>
              <w:t>1</w:t>
            </w:r>
            <w:bookmarkEnd w:id="11"/>
            <w:r w:rsidRPr="00B06AEC">
              <w:rPr>
                <w:rFonts w:eastAsia="Times"/>
                <w:szCs w:val="20"/>
                <w:lang w:bidi="x-none"/>
              </w:rPr>
              <w:t>,663,200)</w:t>
            </w:r>
          </w:p>
          <w:p w14:paraId="5F5CE6EA" w14:textId="0AD0E9DB" w:rsidR="0014391D" w:rsidRPr="007029FC" w:rsidRDefault="0014391D" w:rsidP="002616E7">
            <w:pPr>
              <w:rPr>
                <w:rFonts w:eastAsia="Times"/>
                <w:sz w:val="16"/>
                <w:szCs w:val="16"/>
                <w:lang w:bidi="x-none"/>
              </w:rPr>
            </w:pPr>
          </w:p>
        </w:tc>
        <w:tc>
          <w:tcPr>
            <w:tcW w:w="2340" w:type="dxa"/>
          </w:tcPr>
          <w:p w14:paraId="0A139818" w14:textId="77777777" w:rsidR="0014391D" w:rsidRPr="00B06AEC" w:rsidRDefault="0014391D" w:rsidP="00C17778">
            <w:pPr>
              <w:rPr>
                <w:rFonts w:eastAsia="Times"/>
                <w:szCs w:val="20"/>
                <w:lang w:bidi="x-none"/>
              </w:rPr>
            </w:pPr>
            <w:r w:rsidRPr="00B06AEC">
              <w:rPr>
                <w:rFonts w:eastAsia="Times"/>
                <w:szCs w:val="20"/>
                <w:lang w:bidi="x-none"/>
              </w:rPr>
              <w:t>2003-11</w:t>
            </w:r>
          </w:p>
        </w:tc>
      </w:tr>
      <w:tr w:rsidR="0014391D" w:rsidRPr="00B06AEC" w14:paraId="2B7425D9" w14:textId="77777777" w:rsidTr="004C6F35">
        <w:trPr>
          <w:trHeight w:val="300"/>
        </w:trPr>
        <w:tc>
          <w:tcPr>
            <w:tcW w:w="7848" w:type="dxa"/>
          </w:tcPr>
          <w:p w14:paraId="7DFCF23E" w14:textId="580F1B40" w:rsidR="0014391D" w:rsidRDefault="0014391D" w:rsidP="0045621E">
            <w:pPr>
              <w:rPr>
                <w:rFonts w:eastAsia="Times"/>
                <w:szCs w:val="20"/>
                <w:lang w:bidi="x-none"/>
              </w:rPr>
            </w:pPr>
            <w:bookmarkStart w:id="12" w:name="OLE_LINK33"/>
            <w:r w:rsidRPr="00B06AEC">
              <w:rPr>
                <w:rFonts w:eastAsia="Times"/>
                <w:szCs w:val="20"/>
                <w:lang w:bidi="x-none"/>
              </w:rPr>
              <w:t>Social Sciences and Humanities Research Council of Canada (SSHRC), Standard Research Grants</w:t>
            </w:r>
            <w:bookmarkEnd w:id="12"/>
            <w:r w:rsidRPr="00B06AEC">
              <w:rPr>
                <w:rFonts w:eastAsia="Times"/>
                <w:szCs w:val="20"/>
                <w:lang w:bidi="x-none"/>
              </w:rPr>
              <w:t xml:space="preserve">: </w:t>
            </w:r>
            <w:r w:rsidRPr="00B06AEC">
              <w:rPr>
                <w:rFonts w:eastAsia="Times"/>
                <w:i/>
                <w:szCs w:val="20"/>
                <w:lang w:bidi="x-none"/>
              </w:rPr>
              <w:t xml:space="preserve">A faculty development approach that focuses on learning for the effective integration of technology in higher education </w:t>
            </w:r>
            <w:bookmarkStart w:id="13" w:name="OLE_LINK35"/>
            <w:r w:rsidRPr="00B06AEC">
              <w:rPr>
                <w:rFonts w:eastAsia="Times"/>
                <w:szCs w:val="20"/>
                <w:lang w:bidi="x-none"/>
              </w:rPr>
              <w:t>(with Amundsen</w:t>
            </w:r>
            <w:bookmarkEnd w:id="13"/>
            <w:r>
              <w:rPr>
                <w:rFonts w:eastAsia="Times"/>
                <w:szCs w:val="20"/>
                <w:lang w:bidi="x-none"/>
              </w:rPr>
              <w:t>, C. (PI),</w:t>
            </w:r>
            <w:r w:rsidRPr="00B06AEC">
              <w:rPr>
                <w:rFonts w:eastAsia="Times"/>
                <w:szCs w:val="20"/>
                <w:lang w:bidi="x-none"/>
              </w:rPr>
              <w:t xml:space="preserve"> Weston, C.</w:t>
            </w:r>
            <w:r>
              <w:rPr>
                <w:rFonts w:eastAsia="Times"/>
                <w:szCs w:val="20"/>
                <w:lang w:bidi="x-none"/>
              </w:rPr>
              <w:t xml:space="preserve"> &amp; Abrami, P.C.</w:t>
            </w:r>
            <w:r w:rsidRPr="00B06AEC">
              <w:rPr>
                <w:rFonts w:eastAsia="Times"/>
                <w:szCs w:val="20"/>
                <w:lang w:bidi="x-none"/>
              </w:rPr>
              <w:t>). (Operating: $179,384)</w:t>
            </w:r>
          </w:p>
          <w:p w14:paraId="5B7817BA" w14:textId="10F78EB5" w:rsidR="0014391D" w:rsidRPr="007029FC" w:rsidRDefault="0014391D" w:rsidP="0045621E">
            <w:pPr>
              <w:rPr>
                <w:rFonts w:eastAsia="Times"/>
                <w:sz w:val="16"/>
                <w:szCs w:val="16"/>
                <w:lang w:bidi="x-none"/>
              </w:rPr>
            </w:pPr>
          </w:p>
        </w:tc>
        <w:tc>
          <w:tcPr>
            <w:tcW w:w="2340" w:type="dxa"/>
          </w:tcPr>
          <w:p w14:paraId="29332DE3" w14:textId="77777777" w:rsidR="0014391D" w:rsidRPr="00B06AEC" w:rsidRDefault="0014391D" w:rsidP="00035E63">
            <w:pPr>
              <w:rPr>
                <w:rFonts w:eastAsia="Times"/>
                <w:szCs w:val="20"/>
                <w:lang w:bidi="x-none"/>
              </w:rPr>
            </w:pPr>
            <w:r w:rsidRPr="00B06AEC">
              <w:rPr>
                <w:rFonts w:eastAsia="Times"/>
                <w:szCs w:val="20"/>
                <w:lang w:bidi="x-none"/>
              </w:rPr>
              <w:t>2003-06</w:t>
            </w:r>
          </w:p>
        </w:tc>
      </w:tr>
      <w:tr w:rsidR="0014391D" w:rsidRPr="00B06AEC" w14:paraId="34D1D267" w14:textId="77777777" w:rsidTr="004C6F35">
        <w:trPr>
          <w:trHeight w:val="300"/>
        </w:trPr>
        <w:tc>
          <w:tcPr>
            <w:tcW w:w="7848" w:type="dxa"/>
          </w:tcPr>
          <w:p w14:paraId="21DCBB25" w14:textId="31AD718C" w:rsidR="0014391D" w:rsidRDefault="0014391D" w:rsidP="00C17778">
            <w:pPr>
              <w:rPr>
                <w:rFonts w:eastAsia="Times"/>
                <w:szCs w:val="20"/>
                <w:lang w:bidi="x-none"/>
              </w:rPr>
            </w:pPr>
            <w:bookmarkStart w:id="14" w:name="OLE_LINK5"/>
            <w:bookmarkStart w:id="15" w:name="OLE_LINK7"/>
            <w:r w:rsidRPr="00927751">
              <w:rPr>
                <w:rFonts w:eastAsia="Times"/>
                <w:szCs w:val="20"/>
                <w:lang w:val="fr-CA" w:bidi="x-none"/>
              </w:rPr>
              <w:t>Fonds québécois de la recherche sur la société et la culture (FQRSC) – Actions Concertées</w:t>
            </w:r>
            <w:bookmarkEnd w:id="14"/>
            <w:bookmarkEnd w:id="15"/>
            <w:r w:rsidRPr="00927751">
              <w:rPr>
                <w:rFonts w:eastAsia="Times"/>
                <w:szCs w:val="20"/>
                <w:lang w:val="fr-CA" w:bidi="x-none"/>
              </w:rPr>
              <w:t xml:space="preserve">: </w:t>
            </w:r>
            <w:bookmarkStart w:id="16" w:name="OLE_LINK36"/>
            <w:r w:rsidRPr="00927751">
              <w:rPr>
                <w:rFonts w:eastAsia="Times"/>
                <w:i/>
                <w:szCs w:val="20"/>
                <w:lang w:val="fr-CA" w:bidi="x-none"/>
              </w:rPr>
              <w:t>Études</w:t>
            </w:r>
            <w:bookmarkEnd w:id="16"/>
            <w:r w:rsidRPr="00927751">
              <w:rPr>
                <w:rFonts w:eastAsia="Times"/>
                <w:i/>
                <w:szCs w:val="20"/>
                <w:lang w:val="fr-CA" w:bidi="x-none"/>
              </w:rPr>
              <w:t xml:space="preserve"> des facteurs aptes à influencer la réussite et la persévérance dans les programmes de sciences aux cégeps anglophones </w:t>
            </w:r>
            <w:bookmarkStart w:id="17" w:name="OLE_LINK37"/>
            <w:r w:rsidRPr="00927751">
              <w:rPr>
                <w:rFonts w:eastAsia="Times"/>
                <w:szCs w:val="20"/>
                <w:lang w:val="fr-CA" w:bidi="x-none"/>
              </w:rPr>
              <w:t>(Rosenfield</w:t>
            </w:r>
            <w:bookmarkEnd w:id="17"/>
            <w:r w:rsidRPr="00927751">
              <w:rPr>
                <w:rFonts w:eastAsia="Times"/>
                <w:szCs w:val="20"/>
                <w:lang w:val="fr-CA" w:bidi="x-none"/>
              </w:rPr>
              <w:t xml:space="preserve">, S. (PI), Dedic, H., Abrami, P.C. Aulls, M., Dickie, L., Koestner, R., Krishtalka, A., Milkman, K., Katz, B., &amp; Rosenfield, E.). </w:t>
            </w:r>
            <w:r w:rsidRPr="00B06AEC">
              <w:rPr>
                <w:rFonts w:eastAsia="Times"/>
                <w:szCs w:val="20"/>
                <w:lang w:bidi="x-none"/>
              </w:rPr>
              <w:t>(Operating: $270,000)</w:t>
            </w:r>
          </w:p>
          <w:p w14:paraId="2C042E98" w14:textId="77777777" w:rsidR="0014391D" w:rsidRPr="007029FC" w:rsidRDefault="0014391D" w:rsidP="00C17778">
            <w:pPr>
              <w:rPr>
                <w:rFonts w:eastAsia="Times"/>
                <w:sz w:val="16"/>
                <w:szCs w:val="16"/>
                <w:lang w:bidi="x-none"/>
              </w:rPr>
            </w:pPr>
          </w:p>
        </w:tc>
        <w:tc>
          <w:tcPr>
            <w:tcW w:w="2340" w:type="dxa"/>
          </w:tcPr>
          <w:p w14:paraId="377C40E1" w14:textId="77777777" w:rsidR="0014391D" w:rsidRPr="00B06AEC" w:rsidRDefault="0014391D" w:rsidP="00C17778">
            <w:pPr>
              <w:rPr>
                <w:rFonts w:eastAsia="Times"/>
                <w:szCs w:val="20"/>
                <w:lang w:bidi="x-none"/>
              </w:rPr>
            </w:pPr>
            <w:r w:rsidRPr="00B06AEC">
              <w:rPr>
                <w:rFonts w:eastAsia="Times"/>
                <w:szCs w:val="20"/>
                <w:lang w:bidi="x-none"/>
              </w:rPr>
              <w:t>2003-05</w:t>
            </w:r>
          </w:p>
        </w:tc>
      </w:tr>
      <w:tr w:rsidR="0014391D" w:rsidRPr="00B06AEC" w14:paraId="505C3596" w14:textId="77777777" w:rsidTr="004C6F35">
        <w:trPr>
          <w:trHeight w:val="300"/>
        </w:trPr>
        <w:tc>
          <w:tcPr>
            <w:tcW w:w="7848" w:type="dxa"/>
          </w:tcPr>
          <w:p w14:paraId="1C0B6112" w14:textId="77777777" w:rsidR="0014391D" w:rsidRDefault="0014391D" w:rsidP="0059729D">
            <w:pPr>
              <w:rPr>
                <w:rFonts w:eastAsia="Times"/>
                <w:szCs w:val="20"/>
                <w:lang w:val="en-GB" w:bidi="x-none"/>
              </w:rPr>
            </w:pPr>
            <w:bookmarkStart w:id="18" w:name="OLE_LINK18"/>
            <w:r w:rsidRPr="00B06AEC">
              <w:rPr>
                <w:rFonts w:eastAsia="Times"/>
                <w:szCs w:val="20"/>
                <w:lang w:val="en-GB" w:bidi="x-none"/>
              </w:rPr>
              <w:t>Interagency</w:t>
            </w:r>
            <w:bookmarkEnd w:id="18"/>
            <w:r w:rsidRPr="00B06AEC">
              <w:rPr>
                <w:rFonts w:eastAsia="Times"/>
                <w:szCs w:val="20"/>
                <w:lang w:val="en-GB" w:bidi="x-none"/>
              </w:rPr>
              <w:t xml:space="preserve"> Educational Research Initiative: </w:t>
            </w:r>
            <w:bookmarkStart w:id="19" w:name="OLE_LINK51"/>
            <w:r w:rsidRPr="00B06AEC">
              <w:rPr>
                <w:rFonts w:eastAsia="Times"/>
                <w:i/>
                <w:szCs w:val="20"/>
                <w:lang w:val="en-GB" w:bidi="x-none"/>
              </w:rPr>
              <w:t xml:space="preserve">Development and </w:t>
            </w:r>
            <w:bookmarkEnd w:id="19"/>
            <w:r w:rsidRPr="00B06AEC">
              <w:rPr>
                <w:rFonts w:eastAsia="Times"/>
                <w:i/>
                <w:szCs w:val="20"/>
                <w:lang w:val="en-GB" w:bidi="x-none"/>
              </w:rPr>
              <w:t>evaluation of a technology-enhanced Success For All reading program</w:t>
            </w:r>
            <w:r>
              <w:rPr>
                <w:rFonts w:eastAsia="Times"/>
                <w:szCs w:val="20"/>
                <w:lang w:val="en-GB" w:bidi="x-none"/>
              </w:rPr>
              <w:t xml:space="preserve"> (</w:t>
            </w:r>
            <w:r w:rsidRPr="00B06AEC">
              <w:rPr>
                <w:rFonts w:eastAsia="Times"/>
                <w:szCs w:val="20"/>
                <w:lang w:val="en-GB" w:bidi="x-none"/>
              </w:rPr>
              <w:t>Slavin, R. E. (PI)</w:t>
            </w:r>
            <w:r>
              <w:rPr>
                <w:rFonts w:eastAsia="Times"/>
                <w:szCs w:val="20"/>
                <w:lang w:val="en-GB" w:bidi="x-none"/>
              </w:rPr>
              <w:t>, Abrami P.C.</w:t>
            </w:r>
            <w:r w:rsidRPr="00B06AEC">
              <w:rPr>
                <w:rFonts w:eastAsia="Times"/>
                <w:szCs w:val="20"/>
                <w:lang w:val="en-GB" w:bidi="x-none"/>
              </w:rPr>
              <w:t xml:space="preserve"> &amp; the members of the CSLP). (</w:t>
            </w:r>
            <w:r>
              <w:rPr>
                <w:rFonts w:eastAsia="Times"/>
                <w:szCs w:val="20"/>
                <w:lang w:val="en-GB" w:bidi="x-none"/>
              </w:rPr>
              <w:t>Operating: $132,064USD</w:t>
            </w:r>
            <w:r w:rsidRPr="00B06AEC">
              <w:rPr>
                <w:rFonts w:eastAsia="Times"/>
                <w:szCs w:val="20"/>
                <w:lang w:val="en-GB" w:bidi="x-none"/>
              </w:rPr>
              <w:t>)</w:t>
            </w:r>
          </w:p>
          <w:p w14:paraId="34BEEAE0" w14:textId="19D1174D" w:rsidR="0014391D" w:rsidRPr="007029FC" w:rsidRDefault="0014391D" w:rsidP="0059729D">
            <w:pPr>
              <w:rPr>
                <w:rFonts w:eastAsia="Times"/>
                <w:sz w:val="16"/>
                <w:szCs w:val="16"/>
                <w:lang w:bidi="x-none"/>
              </w:rPr>
            </w:pPr>
          </w:p>
        </w:tc>
        <w:tc>
          <w:tcPr>
            <w:tcW w:w="2340" w:type="dxa"/>
          </w:tcPr>
          <w:p w14:paraId="1B4565B9" w14:textId="77777777" w:rsidR="0014391D" w:rsidRPr="00B06AEC" w:rsidRDefault="0014391D" w:rsidP="00C17778">
            <w:pPr>
              <w:rPr>
                <w:rFonts w:eastAsia="Times"/>
                <w:szCs w:val="20"/>
                <w:lang w:bidi="x-none"/>
              </w:rPr>
            </w:pPr>
            <w:r w:rsidRPr="00B06AEC">
              <w:rPr>
                <w:rFonts w:eastAsia="Times"/>
                <w:szCs w:val="20"/>
                <w:lang w:bidi="x-none"/>
              </w:rPr>
              <w:t>2003-04</w:t>
            </w:r>
          </w:p>
        </w:tc>
      </w:tr>
      <w:tr w:rsidR="0014391D" w:rsidRPr="00B06AEC" w14:paraId="03465248" w14:textId="77777777" w:rsidTr="004C6F35">
        <w:trPr>
          <w:trHeight w:val="300"/>
        </w:trPr>
        <w:tc>
          <w:tcPr>
            <w:tcW w:w="7848" w:type="dxa"/>
          </w:tcPr>
          <w:p w14:paraId="203E99BC" w14:textId="4D0BF5FF" w:rsidR="0014391D" w:rsidRDefault="0014391D" w:rsidP="001F497C">
            <w:pPr>
              <w:rPr>
                <w:rFonts w:eastAsia="Times"/>
                <w:szCs w:val="20"/>
                <w:lang w:bidi="x-none"/>
              </w:rPr>
            </w:pPr>
            <w:bookmarkStart w:id="20" w:name="OLE_LINK39"/>
            <w:r w:rsidRPr="00927751">
              <w:rPr>
                <w:rFonts w:eastAsia="Times"/>
                <w:szCs w:val="20"/>
                <w:lang w:val="fr-CA" w:bidi="x-none"/>
              </w:rPr>
              <w:t>Fonds pour la Formation de Chercheurs er l’Aide a la Recherche (FCAR), Soutien aux équipes de recherche</w:t>
            </w:r>
            <w:bookmarkEnd w:id="20"/>
            <w:r w:rsidRPr="00927751">
              <w:rPr>
                <w:rFonts w:eastAsia="Times"/>
                <w:szCs w:val="20"/>
                <w:lang w:val="fr-CA" w:bidi="x-none"/>
              </w:rPr>
              <w:t xml:space="preserve">: </w:t>
            </w:r>
            <w:r w:rsidRPr="00927751">
              <w:rPr>
                <w:rFonts w:eastAsia="Times"/>
                <w:i/>
                <w:szCs w:val="20"/>
                <w:lang w:val="fr-CA" w:bidi="x-none"/>
              </w:rPr>
              <w:t>The design and evaluation of technology-based learning environments</w:t>
            </w:r>
            <w:r w:rsidRPr="00927751">
              <w:rPr>
                <w:rFonts w:eastAsia="Times"/>
                <w:szCs w:val="20"/>
                <w:lang w:val="fr-CA" w:bidi="x-none"/>
              </w:rPr>
              <w:t xml:space="preserve"> (</w:t>
            </w:r>
            <w:r w:rsidRPr="00927751">
              <w:rPr>
                <w:rFonts w:cs="Courier"/>
                <w:szCs w:val="22"/>
                <w:lang w:val="fr-CA" w:bidi="x-none"/>
              </w:rPr>
              <w:t xml:space="preserve">Abrami, P.C. (PI), </w:t>
            </w:r>
            <w:r w:rsidRPr="00927751">
              <w:rPr>
                <w:rFonts w:eastAsia="Times"/>
                <w:szCs w:val="20"/>
                <w:lang w:val="fr-CA" w:bidi="x-none"/>
              </w:rPr>
              <w:t xml:space="preserve">Bernard, R. M., Hadwin, A., Osana, H., Schmid, R. F., Aulls, M., De Simone, C., Dedic, H., &amp; Rosenfield, S.). </w:t>
            </w:r>
            <w:r w:rsidRPr="00B06AEC">
              <w:rPr>
                <w:rFonts w:eastAsia="Times"/>
                <w:szCs w:val="20"/>
                <w:lang w:bidi="x-none"/>
              </w:rPr>
              <w:t>(Ope</w:t>
            </w:r>
            <w:r>
              <w:rPr>
                <w:rFonts w:eastAsia="Times"/>
                <w:szCs w:val="20"/>
                <w:lang w:bidi="x-none"/>
              </w:rPr>
              <w:t xml:space="preserve">rating: $255,000; Release time: </w:t>
            </w:r>
            <w:r w:rsidRPr="00B06AEC">
              <w:rPr>
                <w:rFonts w:eastAsia="Times"/>
                <w:szCs w:val="20"/>
                <w:lang w:bidi="x-none"/>
              </w:rPr>
              <w:t>$60,000 approx.)</w:t>
            </w:r>
          </w:p>
          <w:p w14:paraId="6A610165" w14:textId="38C2F8A5" w:rsidR="0014391D" w:rsidRPr="005D0E48" w:rsidRDefault="0014391D" w:rsidP="001F497C">
            <w:pPr>
              <w:rPr>
                <w:rFonts w:eastAsia="Times"/>
                <w:sz w:val="16"/>
                <w:szCs w:val="16"/>
                <w:lang w:bidi="x-none"/>
              </w:rPr>
            </w:pPr>
          </w:p>
        </w:tc>
        <w:tc>
          <w:tcPr>
            <w:tcW w:w="2340" w:type="dxa"/>
          </w:tcPr>
          <w:p w14:paraId="267F78B4" w14:textId="77777777" w:rsidR="0014391D" w:rsidRPr="00B06AEC" w:rsidRDefault="0014391D" w:rsidP="00C17778">
            <w:pPr>
              <w:ind w:left="720" w:hanging="720"/>
              <w:rPr>
                <w:rFonts w:eastAsia="Times"/>
                <w:szCs w:val="20"/>
                <w:lang w:bidi="x-none"/>
              </w:rPr>
            </w:pPr>
            <w:r w:rsidRPr="00B06AEC">
              <w:rPr>
                <w:rFonts w:eastAsia="Times"/>
                <w:szCs w:val="20"/>
                <w:lang w:bidi="x-none"/>
              </w:rPr>
              <w:lastRenderedPageBreak/>
              <w:t>2002-05</w:t>
            </w:r>
          </w:p>
        </w:tc>
      </w:tr>
      <w:tr w:rsidR="0014391D" w:rsidRPr="00B06AEC" w14:paraId="1310E94A" w14:textId="77777777" w:rsidTr="004C6F35">
        <w:trPr>
          <w:trHeight w:val="300"/>
        </w:trPr>
        <w:tc>
          <w:tcPr>
            <w:tcW w:w="7848" w:type="dxa"/>
          </w:tcPr>
          <w:p w14:paraId="0D8F55CE" w14:textId="7E1D95B7" w:rsidR="0014391D" w:rsidRDefault="0014391D" w:rsidP="00F858D5">
            <w:pPr>
              <w:rPr>
                <w:rFonts w:eastAsia="Times"/>
                <w:szCs w:val="20"/>
                <w:lang w:bidi="x-none"/>
              </w:rPr>
            </w:pPr>
            <w:r w:rsidRPr="00B06AEC">
              <w:rPr>
                <w:rFonts w:eastAsia="Times"/>
                <w:szCs w:val="20"/>
                <w:lang w:bidi="x-none"/>
              </w:rPr>
              <w:lastRenderedPageBreak/>
              <w:t xml:space="preserve">Office of the Dean, Faculty of Arts and Science: </w:t>
            </w:r>
            <w:r w:rsidRPr="00B06AEC">
              <w:rPr>
                <w:rFonts w:eastAsia="Times"/>
                <w:i/>
                <w:szCs w:val="20"/>
                <w:lang w:bidi="x-none"/>
              </w:rPr>
              <w:t>Concordia University Research Chair.</w:t>
            </w:r>
            <w:r>
              <w:rPr>
                <w:rFonts w:eastAsia="Times"/>
                <w:i/>
                <w:szCs w:val="20"/>
                <w:lang w:bidi="x-none"/>
              </w:rPr>
              <w:t xml:space="preserve"> </w:t>
            </w:r>
            <w:r>
              <w:rPr>
                <w:rFonts w:eastAsia="Times"/>
                <w:szCs w:val="20"/>
                <w:lang w:bidi="x-none"/>
              </w:rPr>
              <w:t>(Abrami, P.C. (PI))</w:t>
            </w:r>
            <w:r w:rsidRPr="00B06AEC">
              <w:rPr>
                <w:rFonts w:eastAsia="Times"/>
                <w:i/>
                <w:szCs w:val="20"/>
                <w:lang w:bidi="x-none"/>
              </w:rPr>
              <w:t xml:space="preserve"> </w:t>
            </w:r>
            <w:r w:rsidRPr="00B06AEC">
              <w:rPr>
                <w:rFonts w:eastAsia="Times"/>
                <w:szCs w:val="20"/>
                <w:lang w:bidi="x-none"/>
              </w:rPr>
              <w:t>(Operating: $126,295)</w:t>
            </w:r>
          </w:p>
          <w:p w14:paraId="1BB68F9D" w14:textId="52D15C8B" w:rsidR="0014391D" w:rsidRPr="005D0E48" w:rsidRDefault="0014391D" w:rsidP="001F497C">
            <w:pPr>
              <w:rPr>
                <w:rFonts w:eastAsia="Times"/>
                <w:sz w:val="16"/>
                <w:szCs w:val="16"/>
                <w:lang w:bidi="x-none"/>
              </w:rPr>
            </w:pPr>
          </w:p>
        </w:tc>
        <w:tc>
          <w:tcPr>
            <w:tcW w:w="2340" w:type="dxa"/>
          </w:tcPr>
          <w:p w14:paraId="45B02F3C" w14:textId="77777777" w:rsidR="0014391D" w:rsidRPr="00B06AEC" w:rsidRDefault="0014391D" w:rsidP="00C17778">
            <w:pPr>
              <w:rPr>
                <w:rFonts w:eastAsia="Times"/>
                <w:szCs w:val="20"/>
                <w:lang w:bidi="x-none"/>
              </w:rPr>
            </w:pPr>
            <w:r w:rsidRPr="00B06AEC">
              <w:rPr>
                <w:rFonts w:eastAsia="Times"/>
                <w:szCs w:val="20"/>
                <w:lang w:bidi="x-none"/>
              </w:rPr>
              <w:t>2001-09</w:t>
            </w:r>
          </w:p>
        </w:tc>
      </w:tr>
      <w:tr w:rsidR="0014391D" w:rsidRPr="00B06AEC" w14:paraId="761C4E21" w14:textId="77777777" w:rsidTr="004C6F35">
        <w:trPr>
          <w:trHeight w:val="300"/>
        </w:trPr>
        <w:tc>
          <w:tcPr>
            <w:tcW w:w="7848" w:type="dxa"/>
          </w:tcPr>
          <w:p w14:paraId="2CA4DB37" w14:textId="4A6E263F" w:rsidR="0014391D" w:rsidRDefault="0014391D" w:rsidP="002B08C1">
            <w:pPr>
              <w:rPr>
                <w:rFonts w:eastAsia="Times"/>
              </w:rPr>
            </w:pPr>
            <w:r w:rsidRPr="00B06AEC">
              <w:rPr>
                <w:rFonts w:eastAsia="Times"/>
              </w:rPr>
              <w:t xml:space="preserve">Interagency Educational Research Initiative (IERI) (National Institutes of Health, Department of Education, &amp; National Science Foundation; USA): </w:t>
            </w:r>
            <w:r w:rsidRPr="00B06AEC">
              <w:rPr>
                <w:rFonts w:eastAsia="Times"/>
                <w:i/>
              </w:rPr>
              <w:t>Development and evaluation of a technology enhanced adaptation of the Success for All reading program</w:t>
            </w:r>
            <w:r w:rsidRPr="00B06AEC">
              <w:rPr>
                <w:rFonts w:eastAsia="Times"/>
              </w:rPr>
              <w:t xml:space="preserve"> (with Slavin, R. (PI), Chambers, B., Madden, N., </w:t>
            </w:r>
            <w:r>
              <w:rPr>
                <w:rFonts w:eastAsia="Times"/>
              </w:rPr>
              <w:t xml:space="preserve">Abrami, P.C., </w:t>
            </w:r>
            <w:r w:rsidRPr="00B06AEC">
              <w:rPr>
                <w:rFonts w:eastAsia="Times"/>
              </w:rPr>
              <w:t>Hadwin, A., Hurley, E., Osana, H., Schmid, R. F., Segalowitz, N., Bernard, R.M., de Almeida, R., De Simone, C., Gatbontion, E., Lightbown, P.M., von Grunau, M., Wade, A., &amp; Wells,</w:t>
            </w:r>
            <w:r>
              <w:rPr>
                <w:rFonts w:eastAsia="Times"/>
              </w:rPr>
              <w:t xml:space="preserve"> D.). (Operating &amp; equipment: </w:t>
            </w:r>
            <w:r w:rsidRPr="00B06AEC">
              <w:rPr>
                <w:rFonts w:eastAsia="Times"/>
              </w:rPr>
              <w:t>$5,653,056</w:t>
            </w:r>
            <w:r>
              <w:rPr>
                <w:rFonts w:eastAsia="Times"/>
              </w:rPr>
              <w:t xml:space="preserve">USD; </w:t>
            </w:r>
            <w:r w:rsidRPr="00B06AEC">
              <w:rPr>
                <w:rFonts w:eastAsia="Times"/>
              </w:rPr>
              <w:t>CSLP portion</w:t>
            </w:r>
            <w:r>
              <w:rPr>
                <w:rFonts w:eastAsia="Times"/>
              </w:rPr>
              <w:t xml:space="preserve">: </w:t>
            </w:r>
            <w:r w:rsidRPr="00B06AEC">
              <w:rPr>
                <w:rFonts w:eastAsia="Times"/>
              </w:rPr>
              <w:t>$2,432,070</w:t>
            </w:r>
            <w:r>
              <w:rPr>
                <w:rFonts w:eastAsia="Times"/>
              </w:rPr>
              <w:t>CAD</w:t>
            </w:r>
            <w:r w:rsidRPr="00B06AEC">
              <w:rPr>
                <w:rFonts w:eastAsia="Times"/>
              </w:rPr>
              <w:t>)</w:t>
            </w:r>
          </w:p>
          <w:p w14:paraId="4900ABD2" w14:textId="68768A2A" w:rsidR="0014391D" w:rsidRPr="005D0E48" w:rsidRDefault="0014391D" w:rsidP="00A57184">
            <w:pPr>
              <w:rPr>
                <w:rFonts w:eastAsia="Times"/>
                <w:sz w:val="16"/>
                <w:szCs w:val="16"/>
              </w:rPr>
            </w:pPr>
          </w:p>
        </w:tc>
        <w:tc>
          <w:tcPr>
            <w:tcW w:w="2340" w:type="dxa"/>
          </w:tcPr>
          <w:p w14:paraId="39CC8522" w14:textId="77777777" w:rsidR="0014391D" w:rsidRPr="00B06AEC" w:rsidRDefault="0014391D" w:rsidP="00C17778">
            <w:pPr>
              <w:ind w:left="720" w:hanging="720"/>
              <w:rPr>
                <w:rFonts w:eastAsia="Times"/>
                <w:szCs w:val="20"/>
                <w:lang w:bidi="x-none"/>
              </w:rPr>
            </w:pPr>
            <w:r w:rsidRPr="00B06AEC">
              <w:rPr>
                <w:rFonts w:eastAsia="Times"/>
                <w:szCs w:val="20"/>
                <w:lang w:bidi="x-none"/>
              </w:rPr>
              <w:t>2001-06</w:t>
            </w:r>
          </w:p>
        </w:tc>
      </w:tr>
      <w:tr w:rsidR="0014391D" w:rsidRPr="00B06AEC" w14:paraId="4ACAB493" w14:textId="77777777" w:rsidTr="004C6F35">
        <w:trPr>
          <w:trHeight w:val="300"/>
        </w:trPr>
        <w:tc>
          <w:tcPr>
            <w:tcW w:w="7848" w:type="dxa"/>
          </w:tcPr>
          <w:p w14:paraId="56FEC139" w14:textId="549BEE79" w:rsidR="0014391D" w:rsidRPr="00927751" w:rsidRDefault="0014391D" w:rsidP="008F2329">
            <w:pPr>
              <w:rPr>
                <w:rFonts w:eastAsia="Times"/>
                <w:szCs w:val="20"/>
                <w:lang w:val="fr-CA" w:bidi="x-none"/>
              </w:rPr>
            </w:pPr>
            <w:r w:rsidRPr="00927751">
              <w:rPr>
                <w:rFonts w:eastAsia="Times"/>
                <w:szCs w:val="20"/>
                <w:lang w:val="fr-CA" w:bidi="x-none"/>
              </w:rPr>
              <w:t xml:space="preserve">Valorisation Recherche du Quebec (VRQ): </w:t>
            </w:r>
            <w:r w:rsidRPr="00927751">
              <w:rPr>
                <w:rFonts w:eastAsia="Times"/>
                <w:i/>
                <w:szCs w:val="20"/>
                <w:lang w:val="fr-CA" w:bidi="x-none"/>
              </w:rPr>
              <w:t>Développement, intégration et évaluation des technologies de formation et d'apprentissage</w:t>
            </w:r>
            <w:r w:rsidRPr="00927751">
              <w:rPr>
                <w:rFonts w:eastAsia="Times"/>
                <w:szCs w:val="20"/>
                <w:lang w:val="fr-CA" w:bidi="x-none"/>
              </w:rPr>
              <w:t xml:space="preserve"> (Pierre, S., Frasson, C., Paquette, G., Segalowitz, N. Abrami, P.C., Vasquez, J., and others) (Infrastructure &amp; operating: $2,400,000)</w:t>
            </w:r>
          </w:p>
          <w:p w14:paraId="6A57DF62" w14:textId="7C0365DD" w:rsidR="0014391D" w:rsidRPr="00927751" w:rsidRDefault="0014391D" w:rsidP="008F2329">
            <w:pPr>
              <w:rPr>
                <w:rFonts w:eastAsia="Times"/>
                <w:sz w:val="16"/>
                <w:szCs w:val="16"/>
                <w:lang w:val="fr-CA" w:bidi="x-none"/>
              </w:rPr>
            </w:pPr>
          </w:p>
        </w:tc>
        <w:tc>
          <w:tcPr>
            <w:tcW w:w="2340" w:type="dxa"/>
          </w:tcPr>
          <w:p w14:paraId="48219129" w14:textId="77777777" w:rsidR="0014391D" w:rsidRPr="00B06AEC" w:rsidRDefault="0014391D" w:rsidP="00C17778">
            <w:pPr>
              <w:ind w:left="720" w:hanging="720"/>
              <w:rPr>
                <w:rFonts w:eastAsia="Times"/>
                <w:szCs w:val="20"/>
                <w:lang w:bidi="x-none"/>
              </w:rPr>
            </w:pPr>
            <w:r w:rsidRPr="00B06AEC">
              <w:rPr>
                <w:rFonts w:eastAsia="Times"/>
                <w:szCs w:val="20"/>
                <w:lang w:bidi="x-none"/>
              </w:rPr>
              <w:t>2001-05</w:t>
            </w:r>
          </w:p>
        </w:tc>
      </w:tr>
      <w:tr w:rsidR="0014391D" w:rsidRPr="00B06AEC" w14:paraId="3E866CB9" w14:textId="77777777" w:rsidTr="004C6F35">
        <w:trPr>
          <w:trHeight w:val="300"/>
        </w:trPr>
        <w:tc>
          <w:tcPr>
            <w:tcW w:w="7848" w:type="dxa"/>
          </w:tcPr>
          <w:p w14:paraId="6DEC2AD4" w14:textId="3EFD0069" w:rsidR="0014391D" w:rsidRPr="004D5ED5" w:rsidRDefault="0014391D" w:rsidP="006E628B">
            <w:pPr>
              <w:rPr>
                <w:rFonts w:eastAsia="Times"/>
                <w:szCs w:val="20"/>
                <w:lang w:val="fr-CA" w:bidi="x-none"/>
              </w:rPr>
            </w:pPr>
            <w:r w:rsidRPr="00927751">
              <w:rPr>
                <w:rFonts w:eastAsia="Times"/>
                <w:szCs w:val="20"/>
                <w:lang w:val="fr-CA" w:bidi="x-none"/>
              </w:rPr>
              <w:t xml:space="preserve">Valorisation Recherche du Quebec (VRQ): </w:t>
            </w:r>
            <w:r w:rsidRPr="00927751">
              <w:rPr>
                <w:rFonts w:eastAsia="Times"/>
                <w:i/>
                <w:szCs w:val="20"/>
                <w:lang w:val="fr-CA" w:bidi="x-none"/>
              </w:rPr>
              <w:t>PARS PAS! Un organisme voué à la mise au point d’outils pédagogiques favorisant la réussite scolaire</w:t>
            </w:r>
            <w:r w:rsidRPr="00927751">
              <w:rPr>
                <w:rFonts w:eastAsia="Times"/>
                <w:szCs w:val="20"/>
                <w:lang w:val="fr-CA" w:bidi="x-none"/>
              </w:rPr>
              <w:t xml:space="preserve"> (Baby, A. (PI), CRIRES, ARC, CIRDEP-UQAM, CFER-UQTR, &amp; CSLP). </w:t>
            </w:r>
            <w:r w:rsidRPr="004D5ED5">
              <w:rPr>
                <w:rFonts w:eastAsia="Times"/>
                <w:szCs w:val="20"/>
                <w:lang w:val="fr-CA" w:bidi="x-none"/>
              </w:rPr>
              <w:t>(Operating: $3,537,660)</w:t>
            </w:r>
          </w:p>
          <w:p w14:paraId="5177FE95" w14:textId="69B001B3" w:rsidR="0014391D" w:rsidRPr="004D5ED5" w:rsidRDefault="0014391D" w:rsidP="006E628B">
            <w:pPr>
              <w:rPr>
                <w:rFonts w:eastAsia="Times"/>
                <w:sz w:val="16"/>
                <w:szCs w:val="16"/>
                <w:lang w:val="fr-CA" w:bidi="x-none"/>
              </w:rPr>
            </w:pPr>
          </w:p>
        </w:tc>
        <w:tc>
          <w:tcPr>
            <w:tcW w:w="2340" w:type="dxa"/>
          </w:tcPr>
          <w:p w14:paraId="036E6E34" w14:textId="77777777" w:rsidR="0014391D" w:rsidRPr="00B06AEC" w:rsidRDefault="0014391D" w:rsidP="00C17778">
            <w:pPr>
              <w:ind w:left="720" w:hanging="720"/>
              <w:rPr>
                <w:rFonts w:eastAsia="Times"/>
                <w:szCs w:val="20"/>
                <w:lang w:bidi="x-none"/>
              </w:rPr>
            </w:pPr>
            <w:r w:rsidRPr="00B06AEC">
              <w:rPr>
                <w:rFonts w:eastAsia="Times"/>
                <w:szCs w:val="20"/>
                <w:lang w:bidi="x-none"/>
              </w:rPr>
              <w:t>2001-04</w:t>
            </w:r>
          </w:p>
        </w:tc>
      </w:tr>
      <w:tr w:rsidR="0014391D" w:rsidRPr="00B06AEC" w14:paraId="1A700F93" w14:textId="77777777" w:rsidTr="004C6F35">
        <w:trPr>
          <w:trHeight w:val="300"/>
        </w:trPr>
        <w:tc>
          <w:tcPr>
            <w:tcW w:w="7848" w:type="dxa"/>
          </w:tcPr>
          <w:p w14:paraId="6722280C" w14:textId="0427BE0F" w:rsidR="0014391D" w:rsidRDefault="0014391D" w:rsidP="008B4F0F">
            <w:pPr>
              <w:rPr>
                <w:rFonts w:eastAsia="Times"/>
                <w:szCs w:val="20"/>
                <w:lang w:bidi="x-none"/>
              </w:rPr>
            </w:pPr>
            <w:r w:rsidRPr="00B06AEC">
              <w:rPr>
                <w:rFonts w:eastAsia="Times"/>
                <w:szCs w:val="20"/>
                <w:lang w:bidi="x-none"/>
              </w:rPr>
              <w:t xml:space="preserve">Social Sciences and Humanities Research Council (SSHRC): </w:t>
            </w:r>
            <w:r w:rsidRPr="00B06AEC">
              <w:rPr>
                <w:rFonts w:eastAsia="Times"/>
                <w:i/>
                <w:szCs w:val="20"/>
                <w:lang w:bidi="x-none"/>
              </w:rPr>
              <w:t xml:space="preserve">Transforming the university: Student-centred learning with technology </w:t>
            </w:r>
            <w:r>
              <w:rPr>
                <w:rFonts w:eastAsia="Times"/>
                <w:szCs w:val="20"/>
                <w:lang w:bidi="x-none"/>
              </w:rPr>
              <w:t>(Abrami, P.C. (PI),</w:t>
            </w:r>
            <w:r w:rsidRPr="00B06AEC">
              <w:rPr>
                <w:rFonts w:eastAsia="Times"/>
                <w:szCs w:val="20"/>
                <w:lang w:bidi="x-none"/>
              </w:rPr>
              <w:t xml:space="preserve"> Bernard, R. M., Schmid, R. F. &amp; De Simone, C.). (Operating: $205,192)</w:t>
            </w:r>
          </w:p>
          <w:p w14:paraId="1AC8FCC2" w14:textId="3AC9B499" w:rsidR="0014391D" w:rsidRPr="005D0E48" w:rsidRDefault="0014391D" w:rsidP="008B4F0F">
            <w:pPr>
              <w:rPr>
                <w:rFonts w:eastAsia="Times"/>
                <w:sz w:val="16"/>
                <w:szCs w:val="16"/>
                <w:lang w:bidi="x-none"/>
              </w:rPr>
            </w:pPr>
          </w:p>
        </w:tc>
        <w:tc>
          <w:tcPr>
            <w:tcW w:w="2340" w:type="dxa"/>
          </w:tcPr>
          <w:p w14:paraId="2B9551CE" w14:textId="77777777" w:rsidR="0014391D" w:rsidRPr="00B06AEC" w:rsidRDefault="0014391D" w:rsidP="00C17778">
            <w:pPr>
              <w:ind w:left="720" w:hanging="720"/>
              <w:rPr>
                <w:rFonts w:eastAsia="Times"/>
                <w:szCs w:val="20"/>
                <w:lang w:bidi="x-none"/>
              </w:rPr>
            </w:pPr>
            <w:r w:rsidRPr="00B06AEC">
              <w:rPr>
                <w:rFonts w:eastAsia="Times"/>
                <w:szCs w:val="20"/>
                <w:lang w:bidi="x-none"/>
              </w:rPr>
              <w:t>2001-04</w:t>
            </w:r>
          </w:p>
        </w:tc>
      </w:tr>
      <w:tr w:rsidR="0014391D" w:rsidRPr="00B06AEC" w14:paraId="75D37E14" w14:textId="77777777" w:rsidTr="004C6F35">
        <w:trPr>
          <w:trHeight w:val="300"/>
        </w:trPr>
        <w:tc>
          <w:tcPr>
            <w:tcW w:w="7848" w:type="dxa"/>
          </w:tcPr>
          <w:p w14:paraId="5DA1483C" w14:textId="77777777" w:rsidR="0014391D" w:rsidRDefault="0014391D" w:rsidP="0045621E">
            <w:pPr>
              <w:rPr>
                <w:rFonts w:eastAsia="Times"/>
                <w:szCs w:val="20"/>
                <w:lang w:bidi="x-none"/>
              </w:rPr>
            </w:pPr>
            <w:r w:rsidRPr="00B06AEC">
              <w:rPr>
                <w:rFonts w:eastAsia="Times"/>
                <w:szCs w:val="20"/>
                <w:lang w:bidi="x-none"/>
              </w:rPr>
              <w:t xml:space="preserve">Canadian Foundation for Innovation (CFI): </w:t>
            </w:r>
            <w:r w:rsidRPr="00B06AEC">
              <w:rPr>
                <w:rFonts w:eastAsia="Times"/>
                <w:i/>
                <w:szCs w:val="20"/>
                <w:lang w:bidi="x-none"/>
              </w:rPr>
              <w:t xml:space="preserve">Centre for the Study of Learning and Performance-Special Instructional Environments (CSLP-SIE) </w:t>
            </w:r>
            <w:r>
              <w:rPr>
                <w:rFonts w:eastAsia="Times"/>
                <w:szCs w:val="20"/>
                <w:lang w:bidi="x-none"/>
              </w:rPr>
              <w:t>(Abrami, P.C. (PI),</w:t>
            </w:r>
            <w:r w:rsidRPr="00B06AEC">
              <w:rPr>
                <w:rFonts w:eastAsia="Times"/>
                <w:szCs w:val="20"/>
                <w:lang w:bidi="x-none"/>
              </w:rPr>
              <w:t xml:space="preserve"> Schmid, R. F., Lightbown, P., Segalowitz, N., Hadwin, A., Lyster, R., &amp; de Almeida, R.). (Equipment: $193,422)</w:t>
            </w:r>
          </w:p>
          <w:p w14:paraId="4DA1D4F6" w14:textId="1B7AF020" w:rsidR="0014391D" w:rsidRPr="005D0E48" w:rsidRDefault="0014391D" w:rsidP="0045621E">
            <w:pPr>
              <w:rPr>
                <w:rFonts w:eastAsia="Times"/>
                <w:sz w:val="16"/>
                <w:szCs w:val="16"/>
                <w:lang w:bidi="x-none"/>
              </w:rPr>
            </w:pPr>
          </w:p>
        </w:tc>
        <w:tc>
          <w:tcPr>
            <w:tcW w:w="2340" w:type="dxa"/>
          </w:tcPr>
          <w:p w14:paraId="5473B429" w14:textId="77777777" w:rsidR="0014391D" w:rsidRPr="00B06AEC" w:rsidRDefault="0014391D" w:rsidP="00C17778">
            <w:pPr>
              <w:ind w:left="720" w:hanging="720"/>
              <w:rPr>
                <w:rFonts w:eastAsia="Times"/>
                <w:szCs w:val="20"/>
                <w:lang w:bidi="x-none"/>
              </w:rPr>
            </w:pPr>
            <w:r w:rsidRPr="00B06AEC">
              <w:rPr>
                <w:rFonts w:eastAsia="Times"/>
                <w:szCs w:val="20"/>
                <w:lang w:bidi="x-none"/>
              </w:rPr>
              <w:t>2000-02</w:t>
            </w:r>
          </w:p>
        </w:tc>
      </w:tr>
      <w:tr w:rsidR="0014391D" w:rsidRPr="00B06AEC" w14:paraId="15BB09E9" w14:textId="77777777" w:rsidTr="004C6F35">
        <w:trPr>
          <w:trHeight w:val="300"/>
        </w:trPr>
        <w:tc>
          <w:tcPr>
            <w:tcW w:w="7848" w:type="dxa"/>
          </w:tcPr>
          <w:p w14:paraId="4D98C8C4" w14:textId="28D585E7" w:rsidR="0014391D" w:rsidRPr="00B06AEC" w:rsidRDefault="0014391D" w:rsidP="00C17778">
            <w:pPr>
              <w:rPr>
                <w:rFonts w:eastAsia="Times"/>
                <w:i/>
                <w:szCs w:val="20"/>
                <w:lang w:bidi="x-none"/>
              </w:rPr>
            </w:pPr>
            <w:r w:rsidRPr="00B06AEC">
              <w:rPr>
                <w:rFonts w:eastAsia="Times"/>
                <w:szCs w:val="20"/>
                <w:lang w:bidi="x-none"/>
              </w:rPr>
              <w:t xml:space="preserve">Quebec Ministry of Education (MEQ): </w:t>
            </w:r>
            <w:r w:rsidRPr="00B06AEC">
              <w:rPr>
                <w:rFonts w:eastAsia="Times"/>
                <w:i/>
                <w:szCs w:val="20"/>
                <w:lang w:bidi="x-none"/>
              </w:rPr>
              <w:t xml:space="preserve">Centre for the Study of Learning and Performance-Special Instructional Environments (CSLP-SIE) </w:t>
            </w:r>
            <w:r>
              <w:rPr>
                <w:rFonts w:eastAsia="Times"/>
                <w:szCs w:val="20"/>
                <w:lang w:bidi="x-none"/>
              </w:rPr>
              <w:t>(Abrami, P.C. (PI),</w:t>
            </w:r>
            <w:r w:rsidRPr="00B06AEC">
              <w:rPr>
                <w:rFonts w:eastAsia="Times"/>
                <w:szCs w:val="20"/>
                <w:lang w:bidi="x-none"/>
              </w:rPr>
              <w:t xml:space="preserve"> Schmid, R. F., Lightbown, P., Segalowitz, N., Hadwin, A., Lyster, R., &amp; de Almeida, R.). (Equipment: $131,422)</w:t>
            </w:r>
            <w:r w:rsidRPr="00B06AEC">
              <w:rPr>
                <w:rFonts w:eastAsia="Times"/>
                <w:i/>
                <w:szCs w:val="20"/>
                <w:lang w:bidi="x-none"/>
              </w:rPr>
              <w:t xml:space="preserve"> </w:t>
            </w:r>
          </w:p>
          <w:p w14:paraId="795AD8A6" w14:textId="77777777" w:rsidR="0014391D" w:rsidRPr="005D0E48" w:rsidRDefault="0014391D" w:rsidP="00C17778">
            <w:pPr>
              <w:rPr>
                <w:rFonts w:eastAsia="Times"/>
                <w:sz w:val="16"/>
                <w:szCs w:val="16"/>
                <w:lang w:bidi="x-none"/>
              </w:rPr>
            </w:pPr>
          </w:p>
        </w:tc>
        <w:tc>
          <w:tcPr>
            <w:tcW w:w="2340" w:type="dxa"/>
          </w:tcPr>
          <w:p w14:paraId="2D364327" w14:textId="77777777" w:rsidR="0014391D" w:rsidRPr="00B06AEC" w:rsidRDefault="0014391D" w:rsidP="00C17778">
            <w:pPr>
              <w:ind w:left="720" w:hanging="720"/>
              <w:rPr>
                <w:rFonts w:eastAsia="Times"/>
                <w:szCs w:val="20"/>
                <w:lang w:bidi="x-none"/>
              </w:rPr>
            </w:pPr>
            <w:r w:rsidRPr="00B06AEC">
              <w:rPr>
                <w:rFonts w:eastAsia="Times"/>
                <w:szCs w:val="20"/>
                <w:lang w:bidi="x-none"/>
              </w:rPr>
              <w:t>2000-02</w:t>
            </w:r>
          </w:p>
        </w:tc>
      </w:tr>
      <w:tr w:rsidR="0014391D" w:rsidRPr="00B06AEC" w14:paraId="5C47E6BB" w14:textId="77777777" w:rsidTr="004C6F35">
        <w:trPr>
          <w:trHeight w:val="300"/>
        </w:trPr>
        <w:tc>
          <w:tcPr>
            <w:tcW w:w="7848" w:type="dxa"/>
          </w:tcPr>
          <w:p w14:paraId="4377E1D9" w14:textId="00CAC0C3" w:rsidR="0014391D" w:rsidRPr="00B06AEC" w:rsidRDefault="0014391D" w:rsidP="00C17778">
            <w:pPr>
              <w:rPr>
                <w:rFonts w:eastAsia="Times"/>
              </w:rPr>
            </w:pPr>
            <w:r w:rsidRPr="00B06AEC">
              <w:br w:type="page"/>
            </w:r>
            <w:r w:rsidRPr="00B06AEC">
              <w:rPr>
                <w:rFonts w:eastAsia="Times"/>
              </w:rPr>
              <w:t xml:space="preserve">Office of the Dean, Faculty of Arts and Science, Concordia University: </w:t>
            </w:r>
          </w:p>
          <w:p w14:paraId="69201021" w14:textId="6385FC2F" w:rsidR="0014391D" w:rsidRDefault="0014391D" w:rsidP="00C17778">
            <w:pPr>
              <w:rPr>
                <w:rFonts w:eastAsia="Times"/>
              </w:rPr>
            </w:pPr>
            <w:r w:rsidRPr="00B06AEC">
              <w:rPr>
                <w:rFonts w:eastAsia="Times"/>
                <w:i/>
              </w:rPr>
              <w:t>NTIC learning laboratory</w:t>
            </w:r>
            <w:r>
              <w:rPr>
                <w:rFonts w:eastAsia="Times"/>
              </w:rPr>
              <w:t xml:space="preserve"> (</w:t>
            </w:r>
            <w:r>
              <w:rPr>
                <w:rFonts w:eastAsia="Times"/>
                <w:szCs w:val="20"/>
                <w:lang w:bidi="x-none"/>
              </w:rPr>
              <w:t>Abrami, P.C. (PI),</w:t>
            </w:r>
            <w:r w:rsidRPr="00B06AEC">
              <w:rPr>
                <w:rFonts w:eastAsia="Times"/>
                <w:szCs w:val="20"/>
                <w:lang w:bidi="x-none"/>
              </w:rPr>
              <w:t xml:space="preserve"> </w:t>
            </w:r>
            <w:r w:rsidRPr="00B06AEC">
              <w:rPr>
                <w:rFonts w:eastAsia="Times"/>
              </w:rPr>
              <w:t>Chambers, B., d’Apollonia, S., Fichten, C., &amp; Schmid, R. F.). (Equipment: $96,000)</w:t>
            </w:r>
          </w:p>
          <w:p w14:paraId="0E17BB13" w14:textId="77777777" w:rsidR="0014391D" w:rsidRPr="005D0E48" w:rsidRDefault="0014391D" w:rsidP="00C17778">
            <w:pPr>
              <w:rPr>
                <w:rFonts w:eastAsia="Times"/>
                <w:sz w:val="16"/>
                <w:szCs w:val="16"/>
              </w:rPr>
            </w:pPr>
          </w:p>
        </w:tc>
        <w:tc>
          <w:tcPr>
            <w:tcW w:w="2340" w:type="dxa"/>
          </w:tcPr>
          <w:p w14:paraId="3F708FC2" w14:textId="77777777" w:rsidR="0014391D" w:rsidRPr="00B06AEC" w:rsidRDefault="0014391D" w:rsidP="00C17778">
            <w:pPr>
              <w:ind w:left="720" w:hanging="720"/>
              <w:rPr>
                <w:rFonts w:eastAsia="Times"/>
                <w:szCs w:val="20"/>
                <w:lang w:bidi="x-none"/>
              </w:rPr>
            </w:pPr>
            <w:r w:rsidRPr="00B06AEC">
              <w:rPr>
                <w:rFonts w:eastAsia="Times"/>
                <w:szCs w:val="20"/>
                <w:lang w:bidi="x-none"/>
              </w:rPr>
              <w:t>2000-01</w:t>
            </w:r>
          </w:p>
        </w:tc>
      </w:tr>
      <w:tr w:rsidR="0014391D" w:rsidRPr="00B06AEC" w14:paraId="1CAE805C" w14:textId="77777777" w:rsidTr="004C6F35">
        <w:trPr>
          <w:trHeight w:val="300"/>
        </w:trPr>
        <w:tc>
          <w:tcPr>
            <w:tcW w:w="7848" w:type="dxa"/>
          </w:tcPr>
          <w:p w14:paraId="4D6B8B4B" w14:textId="20C1DF44" w:rsidR="0014391D" w:rsidRPr="00B06AEC" w:rsidRDefault="003D745D" w:rsidP="00C17778">
            <w:pPr>
              <w:rPr>
                <w:rFonts w:eastAsia="Times"/>
                <w:szCs w:val="20"/>
                <w:lang w:bidi="x-none"/>
              </w:rPr>
            </w:pPr>
            <w:r>
              <w:br w:type="page"/>
            </w:r>
            <w:r w:rsidR="0014391D" w:rsidRPr="00B06AEC">
              <w:rPr>
                <w:rFonts w:eastAsia="Times"/>
                <w:szCs w:val="20"/>
                <w:lang w:bidi="x-none"/>
              </w:rPr>
              <w:t xml:space="preserve">Office of the Dean, Faculty of Arts and Science, Concordia University: </w:t>
            </w:r>
            <w:r w:rsidR="0014391D" w:rsidRPr="00B06AEC">
              <w:rPr>
                <w:rFonts w:eastAsia="Times"/>
                <w:i/>
                <w:szCs w:val="20"/>
                <w:lang w:bidi="x-none"/>
              </w:rPr>
              <w:t xml:space="preserve">Infrastructure support for the Centre for the Study of Learning and Performance </w:t>
            </w:r>
            <w:r w:rsidR="0014391D">
              <w:rPr>
                <w:rFonts w:eastAsia="Times"/>
                <w:szCs w:val="20"/>
                <w:lang w:bidi="x-none"/>
              </w:rPr>
              <w:t>(Abrami, P.C. (PI),</w:t>
            </w:r>
            <w:r w:rsidR="0014391D" w:rsidRPr="00B06AEC">
              <w:rPr>
                <w:rFonts w:eastAsia="Times"/>
                <w:szCs w:val="20"/>
                <w:lang w:bidi="x-none"/>
              </w:rPr>
              <w:t xml:space="preserve"> </w:t>
            </w:r>
            <w:r w:rsidR="0014391D">
              <w:rPr>
                <w:rFonts w:eastAsia="Times"/>
                <w:szCs w:val="20"/>
                <w:lang w:bidi="x-none"/>
              </w:rPr>
              <w:t>&amp;</w:t>
            </w:r>
            <w:r w:rsidR="0014391D" w:rsidRPr="00B06AEC">
              <w:rPr>
                <w:rFonts w:eastAsia="Times"/>
                <w:szCs w:val="20"/>
                <w:lang w:bidi="x-none"/>
              </w:rPr>
              <w:t xml:space="preserve"> the members of the CSLP). (Infrastructure: $160,000)</w:t>
            </w:r>
          </w:p>
          <w:p w14:paraId="31CBA3A6" w14:textId="77777777" w:rsidR="0014391D" w:rsidRPr="005D0E48" w:rsidRDefault="0014391D" w:rsidP="00C17778">
            <w:pPr>
              <w:rPr>
                <w:rFonts w:eastAsia="Times"/>
                <w:sz w:val="16"/>
                <w:szCs w:val="16"/>
                <w:lang w:bidi="x-none"/>
              </w:rPr>
            </w:pPr>
          </w:p>
        </w:tc>
        <w:tc>
          <w:tcPr>
            <w:tcW w:w="2340" w:type="dxa"/>
          </w:tcPr>
          <w:p w14:paraId="6C51E441" w14:textId="77777777" w:rsidR="0014391D" w:rsidRPr="00B06AEC" w:rsidRDefault="0014391D" w:rsidP="00C17778">
            <w:pPr>
              <w:ind w:left="720" w:hanging="720"/>
              <w:rPr>
                <w:rFonts w:eastAsia="Times"/>
                <w:szCs w:val="20"/>
                <w:lang w:bidi="x-none"/>
              </w:rPr>
            </w:pPr>
            <w:r w:rsidRPr="00B06AEC">
              <w:rPr>
                <w:rFonts w:eastAsia="Times"/>
                <w:szCs w:val="20"/>
                <w:lang w:bidi="x-none"/>
              </w:rPr>
              <w:t>1999-03</w:t>
            </w:r>
          </w:p>
        </w:tc>
      </w:tr>
      <w:tr w:rsidR="0014391D" w:rsidRPr="00B06AEC" w14:paraId="38503BDE" w14:textId="77777777" w:rsidTr="004C6F35">
        <w:trPr>
          <w:trHeight w:val="300"/>
        </w:trPr>
        <w:tc>
          <w:tcPr>
            <w:tcW w:w="7848" w:type="dxa"/>
          </w:tcPr>
          <w:p w14:paraId="4FD80CD0" w14:textId="4B7A985C" w:rsidR="0014391D" w:rsidRPr="00B06AEC" w:rsidRDefault="0014391D" w:rsidP="00C17778">
            <w:pPr>
              <w:rPr>
                <w:rFonts w:eastAsia="Times"/>
              </w:rPr>
            </w:pPr>
            <w:r w:rsidRPr="00B06AEC">
              <w:rPr>
                <w:rFonts w:eastAsia="Times"/>
              </w:rPr>
              <w:t xml:space="preserve">Social Sciences and Humanities Research Council (SSHRC): </w:t>
            </w:r>
            <w:r w:rsidRPr="00B06AEC">
              <w:rPr>
                <w:rFonts w:eastAsia="Times"/>
                <w:i/>
              </w:rPr>
              <w:t>Helping at-risk children with early interventions and computer-assisted tutoring</w:t>
            </w:r>
            <w:r>
              <w:rPr>
                <w:rFonts w:eastAsia="Times"/>
              </w:rPr>
              <w:t xml:space="preserve"> (</w:t>
            </w:r>
            <w:r>
              <w:rPr>
                <w:rFonts w:eastAsia="Times"/>
                <w:szCs w:val="20"/>
                <w:lang w:bidi="x-none"/>
              </w:rPr>
              <w:t>Abrami, P.C. (PI),</w:t>
            </w:r>
            <w:r w:rsidRPr="00B06AEC">
              <w:rPr>
                <w:rFonts w:eastAsia="Times"/>
                <w:szCs w:val="20"/>
                <w:lang w:bidi="x-none"/>
              </w:rPr>
              <w:t xml:space="preserve"> </w:t>
            </w:r>
            <w:r w:rsidRPr="00B06AEC">
              <w:rPr>
                <w:rFonts w:eastAsia="Times"/>
              </w:rPr>
              <w:t>Chambers, B. &amp; Slavin, R.). (Operating: $94,000)</w:t>
            </w:r>
          </w:p>
          <w:p w14:paraId="2E7057E3" w14:textId="77777777" w:rsidR="0014391D" w:rsidRPr="005D0E48" w:rsidRDefault="0014391D" w:rsidP="00C17778">
            <w:pPr>
              <w:rPr>
                <w:rFonts w:eastAsia="Times"/>
                <w:sz w:val="16"/>
                <w:szCs w:val="16"/>
              </w:rPr>
            </w:pPr>
          </w:p>
        </w:tc>
        <w:tc>
          <w:tcPr>
            <w:tcW w:w="2340" w:type="dxa"/>
          </w:tcPr>
          <w:p w14:paraId="400C70CD" w14:textId="15BB8654" w:rsidR="0014391D" w:rsidRPr="00B06AEC" w:rsidRDefault="0014391D" w:rsidP="00F106CB">
            <w:pPr>
              <w:ind w:left="720" w:hanging="720"/>
              <w:rPr>
                <w:rFonts w:eastAsia="Times"/>
                <w:szCs w:val="20"/>
                <w:lang w:bidi="x-none"/>
              </w:rPr>
            </w:pPr>
            <w:r w:rsidRPr="00B06AEC">
              <w:rPr>
                <w:rFonts w:eastAsia="Times"/>
                <w:szCs w:val="20"/>
                <w:lang w:bidi="x-none"/>
              </w:rPr>
              <w:t>1999-02</w:t>
            </w:r>
          </w:p>
        </w:tc>
      </w:tr>
      <w:tr w:rsidR="0014391D" w:rsidRPr="00B06AEC" w14:paraId="1C832826" w14:textId="77777777" w:rsidTr="004C6F35">
        <w:trPr>
          <w:trHeight w:val="1017"/>
        </w:trPr>
        <w:tc>
          <w:tcPr>
            <w:tcW w:w="7848" w:type="dxa"/>
            <w:vAlign w:val="bottom"/>
          </w:tcPr>
          <w:p w14:paraId="0E7064AE" w14:textId="1142EF73" w:rsidR="0014391D" w:rsidRDefault="0014391D" w:rsidP="003C4314">
            <w:pPr>
              <w:rPr>
                <w:rFonts w:eastAsia="Times"/>
                <w:szCs w:val="20"/>
                <w:lang w:bidi="x-none"/>
              </w:rPr>
            </w:pPr>
            <w:r w:rsidRPr="00B06AEC">
              <w:rPr>
                <w:rFonts w:eastAsia="Times"/>
                <w:szCs w:val="20"/>
                <w:lang w:bidi="x-none"/>
              </w:rPr>
              <w:lastRenderedPageBreak/>
              <w:t xml:space="preserve">Government of Quebec, Team Research Grant (FCAR/Equipment): </w:t>
            </w:r>
            <w:r w:rsidRPr="00B06AEC">
              <w:rPr>
                <w:rFonts w:eastAsia="Times"/>
                <w:i/>
                <w:szCs w:val="20"/>
                <w:lang w:bidi="x-none"/>
              </w:rPr>
              <w:t>NTIC learning laboratory</w:t>
            </w:r>
            <w:r>
              <w:rPr>
                <w:rFonts w:eastAsia="Times"/>
                <w:szCs w:val="20"/>
                <w:lang w:bidi="x-none"/>
              </w:rPr>
              <w:t xml:space="preserve"> (Abrami, P.C. (PI),</w:t>
            </w:r>
            <w:r w:rsidRPr="00B06AEC">
              <w:rPr>
                <w:rFonts w:eastAsia="Times"/>
                <w:szCs w:val="20"/>
                <w:lang w:bidi="x-none"/>
              </w:rPr>
              <w:t xml:space="preserve"> Chambers, B., d' Apollonia, S., Fichten, C., &amp; Schmid, R. F.). (Equipment: $62,000)</w:t>
            </w:r>
          </w:p>
          <w:p w14:paraId="4BD61B17" w14:textId="1B45E31D" w:rsidR="0014391D" w:rsidRPr="005D0E48" w:rsidRDefault="0014391D" w:rsidP="003C4314">
            <w:pPr>
              <w:rPr>
                <w:rFonts w:eastAsia="Times"/>
                <w:sz w:val="16"/>
                <w:szCs w:val="16"/>
                <w:lang w:bidi="x-none"/>
              </w:rPr>
            </w:pPr>
          </w:p>
        </w:tc>
        <w:tc>
          <w:tcPr>
            <w:tcW w:w="2340" w:type="dxa"/>
          </w:tcPr>
          <w:p w14:paraId="6FDA15CC" w14:textId="77777777" w:rsidR="0014391D" w:rsidRPr="00B06AEC" w:rsidRDefault="0014391D" w:rsidP="00C17778">
            <w:pPr>
              <w:ind w:left="720" w:hanging="720"/>
              <w:rPr>
                <w:rFonts w:eastAsia="Times"/>
                <w:szCs w:val="20"/>
                <w:lang w:bidi="x-none"/>
              </w:rPr>
            </w:pPr>
            <w:r w:rsidRPr="00B06AEC">
              <w:rPr>
                <w:rFonts w:eastAsia="Times"/>
                <w:szCs w:val="20"/>
                <w:lang w:bidi="x-none"/>
              </w:rPr>
              <w:t>1999-00</w:t>
            </w:r>
          </w:p>
        </w:tc>
      </w:tr>
      <w:tr w:rsidR="0014391D" w:rsidRPr="00B06AEC" w14:paraId="6E17692D" w14:textId="77777777" w:rsidTr="004C6F35">
        <w:trPr>
          <w:trHeight w:val="300"/>
        </w:trPr>
        <w:tc>
          <w:tcPr>
            <w:tcW w:w="7848" w:type="dxa"/>
            <w:vAlign w:val="bottom"/>
          </w:tcPr>
          <w:p w14:paraId="33861331" w14:textId="0B058102" w:rsidR="0014391D" w:rsidRDefault="0014391D" w:rsidP="00E27420">
            <w:pPr>
              <w:rPr>
                <w:rFonts w:eastAsia="Times"/>
                <w:szCs w:val="20"/>
                <w:lang w:bidi="x-none"/>
              </w:rPr>
            </w:pPr>
            <w:r w:rsidRPr="00B06AEC">
              <w:rPr>
                <w:rFonts w:eastAsia="Times"/>
                <w:szCs w:val="20"/>
                <w:lang w:bidi="x-none"/>
              </w:rPr>
              <w:t xml:space="preserve">Social Sciences and Humanities Research Council (SSHRC): </w:t>
            </w:r>
            <w:r w:rsidRPr="00B06AEC">
              <w:rPr>
                <w:rFonts w:eastAsia="Times"/>
                <w:i/>
                <w:szCs w:val="20"/>
                <w:lang w:bidi="x-none"/>
              </w:rPr>
              <w:t>Challenges and opportunities of a knowledge-based economy</w:t>
            </w:r>
            <w:r>
              <w:rPr>
                <w:rFonts w:eastAsia="Times"/>
                <w:i/>
                <w:szCs w:val="20"/>
                <w:lang w:bidi="x-none"/>
              </w:rPr>
              <w:t>: P</w:t>
            </w:r>
            <w:r w:rsidRPr="00B06AEC">
              <w:rPr>
                <w:rFonts w:eastAsia="Times"/>
                <w:i/>
                <w:szCs w:val="20"/>
                <w:lang w:bidi="x-none"/>
              </w:rPr>
              <w:t xml:space="preserve">eople with disabilities </w:t>
            </w:r>
            <w:r>
              <w:rPr>
                <w:rFonts w:eastAsia="Times"/>
                <w:szCs w:val="20"/>
                <w:lang w:bidi="x-none"/>
              </w:rPr>
              <w:t>(</w:t>
            </w:r>
            <w:r w:rsidRPr="00B06AEC">
              <w:rPr>
                <w:rFonts w:eastAsia="Times"/>
                <w:szCs w:val="20"/>
                <w:lang w:bidi="x-none"/>
              </w:rPr>
              <w:t>Fichten, C.</w:t>
            </w:r>
            <w:r>
              <w:rPr>
                <w:rFonts w:eastAsia="Times"/>
                <w:szCs w:val="20"/>
                <w:lang w:bidi="x-none"/>
              </w:rPr>
              <w:t xml:space="preserve"> (PI), Amsel, R., Barile, M., </w:t>
            </w:r>
            <w:r w:rsidRPr="00B06AEC">
              <w:rPr>
                <w:rFonts w:eastAsia="Times"/>
                <w:szCs w:val="20"/>
                <w:lang w:bidi="x-none"/>
              </w:rPr>
              <w:t>Wolforth, C.</w:t>
            </w:r>
            <w:r>
              <w:rPr>
                <w:rFonts w:eastAsia="Times"/>
                <w:szCs w:val="20"/>
                <w:lang w:bidi="x-none"/>
              </w:rPr>
              <w:t xml:space="preserve"> &amp; Abrami, P.C.</w:t>
            </w:r>
            <w:r w:rsidRPr="00B06AEC">
              <w:rPr>
                <w:rFonts w:eastAsia="Times"/>
                <w:szCs w:val="20"/>
                <w:lang w:bidi="x-none"/>
              </w:rPr>
              <w:t>). (Operating: $5,000)</w:t>
            </w:r>
          </w:p>
          <w:p w14:paraId="3F7404B8" w14:textId="37BE7287" w:rsidR="0014391D" w:rsidRPr="005D0E48" w:rsidRDefault="0014391D" w:rsidP="00E27420">
            <w:pPr>
              <w:rPr>
                <w:rFonts w:eastAsia="Times"/>
                <w:sz w:val="16"/>
                <w:szCs w:val="16"/>
                <w:lang w:bidi="x-none"/>
              </w:rPr>
            </w:pPr>
          </w:p>
        </w:tc>
        <w:tc>
          <w:tcPr>
            <w:tcW w:w="2340" w:type="dxa"/>
          </w:tcPr>
          <w:p w14:paraId="60E5E1E1" w14:textId="77777777" w:rsidR="0014391D" w:rsidRPr="00B06AEC" w:rsidRDefault="0014391D" w:rsidP="00C17778">
            <w:pPr>
              <w:ind w:left="720" w:hanging="720"/>
              <w:rPr>
                <w:rFonts w:eastAsia="Times"/>
                <w:szCs w:val="20"/>
                <w:lang w:bidi="x-none"/>
              </w:rPr>
            </w:pPr>
            <w:r w:rsidRPr="00B06AEC">
              <w:rPr>
                <w:rFonts w:eastAsia="Times"/>
                <w:szCs w:val="20"/>
                <w:lang w:bidi="x-none"/>
              </w:rPr>
              <w:t>1999</w:t>
            </w:r>
          </w:p>
        </w:tc>
      </w:tr>
      <w:tr w:rsidR="0014391D" w:rsidRPr="00B06AEC" w14:paraId="4C577C16" w14:textId="77777777" w:rsidTr="004C6F35">
        <w:trPr>
          <w:trHeight w:val="300"/>
        </w:trPr>
        <w:tc>
          <w:tcPr>
            <w:tcW w:w="7848" w:type="dxa"/>
            <w:vAlign w:val="bottom"/>
          </w:tcPr>
          <w:p w14:paraId="132AC788" w14:textId="6CEE5BA5" w:rsidR="0014391D" w:rsidRDefault="0014391D" w:rsidP="00C17778">
            <w:pPr>
              <w:rPr>
                <w:rFonts w:eastAsia="Times"/>
                <w:szCs w:val="20"/>
                <w:lang w:bidi="x-none"/>
              </w:rPr>
            </w:pPr>
            <w:r w:rsidRPr="00B06AEC">
              <w:rPr>
                <w:rFonts w:eastAsia="Times"/>
                <w:szCs w:val="20"/>
                <w:lang w:bidi="x-none"/>
              </w:rPr>
              <w:t xml:space="preserve">Government of Quebec, Team Research Grant (FCAR): </w:t>
            </w:r>
            <w:r w:rsidRPr="00B06AEC">
              <w:rPr>
                <w:rFonts w:eastAsia="Times"/>
                <w:i/>
                <w:szCs w:val="20"/>
                <w:lang w:bidi="x-none"/>
              </w:rPr>
              <w:t>Responsible, effective and active learning through computer-supported collaborative learning</w:t>
            </w:r>
            <w:r>
              <w:rPr>
                <w:rFonts w:eastAsia="Times"/>
                <w:szCs w:val="20"/>
                <w:lang w:bidi="x-none"/>
              </w:rPr>
              <w:t xml:space="preserve"> (Abrami, P.C. (PI),</w:t>
            </w:r>
            <w:r w:rsidRPr="00B06AEC">
              <w:rPr>
                <w:rFonts w:eastAsia="Times"/>
                <w:szCs w:val="20"/>
                <w:lang w:bidi="x-none"/>
              </w:rPr>
              <w:t xml:space="preserve"> Bernard, R. M., Chambers, B., Schmid, R. F., &amp; d' Apollonia, S.). (Operating: $186,000; Equipment: $3,303)</w:t>
            </w:r>
          </w:p>
          <w:p w14:paraId="6B355A56" w14:textId="77777777" w:rsidR="0014391D" w:rsidRPr="005D0E48" w:rsidRDefault="0014391D" w:rsidP="00C17778">
            <w:pPr>
              <w:rPr>
                <w:rFonts w:eastAsia="Times"/>
                <w:sz w:val="16"/>
                <w:szCs w:val="16"/>
                <w:lang w:bidi="x-none"/>
              </w:rPr>
            </w:pPr>
          </w:p>
        </w:tc>
        <w:tc>
          <w:tcPr>
            <w:tcW w:w="2340" w:type="dxa"/>
          </w:tcPr>
          <w:p w14:paraId="78D77C57" w14:textId="77777777" w:rsidR="0014391D" w:rsidRPr="00B06AEC" w:rsidRDefault="0014391D" w:rsidP="00C17778">
            <w:pPr>
              <w:ind w:left="720" w:hanging="720"/>
              <w:rPr>
                <w:rFonts w:eastAsia="Times"/>
                <w:szCs w:val="20"/>
                <w:lang w:bidi="x-none"/>
              </w:rPr>
            </w:pPr>
            <w:r w:rsidRPr="00B06AEC">
              <w:rPr>
                <w:rFonts w:eastAsia="Times"/>
                <w:szCs w:val="20"/>
                <w:lang w:bidi="x-none"/>
              </w:rPr>
              <w:t>1998-01</w:t>
            </w:r>
          </w:p>
          <w:p w14:paraId="7DCA1368" w14:textId="77777777" w:rsidR="0014391D" w:rsidRPr="00B06AEC" w:rsidRDefault="0014391D" w:rsidP="00C17778">
            <w:pPr>
              <w:ind w:left="720" w:hanging="720"/>
              <w:rPr>
                <w:rFonts w:eastAsia="Times"/>
                <w:szCs w:val="20"/>
                <w:lang w:bidi="x-none"/>
              </w:rPr>
            </w:pPr>
          </w:p>
        </w:tc>
      </w:tr>
      <w:tr w:rsidR="0014391D" w:rsidRPr="00B06AEC" w14:paraId="5B416ECB" w14:textId="77777777" w:rsidTr="004C6F35">
        <w:trPr>
          <w:trHeight w:val="300"/>
        </w:trPr>
        <w:tc>
          <w:tcPr>
            <w:tcW w:w="7848" w:type="dxa"/>
          </w:tcPr>
          <w:p w14:paraId="0F78B2B5" w14:textId="77777777" w:rsidR="0014391D" w:rsidRDefault="0014391D" w:rsidP="00543E10">
            <w:pPr>
              <w:rPr>
                <w:rFonts w:eastAsia="Times"/>
                <w:szCs w:val="20"/>
                <w:lang w:bidi="x-none"/>
              </w:rPr>
            </w:pPr>
            <w:r w:rsidRPr="00B06AEC">
              <w:rPr>
                <w:rFonts w:eastAsia="Times"/>
                <w:szCs w:val="20"/>
                <w:lang w:bidi="x-none"/>
              </w:rPr>
              <w:t xml:space="preserve">Social Sciences and Humanities Research Council (SSHRC): </w:t>
            </w:r>
            <w:r w:rsidRPr="00B06AEC">
              <w:rPr>
                <w:rFonts w:eastAsia="Times"/>
                <w:i/>
                <w:szCs w:val="20"/>
                <w:lang w:bidi="x-none"/>
              </w:rPr>
              <w:t xml:space="preserve">Cognitive and motivational factors affecting CMC </w:t>
            </w:r>
            <w:r>
              <w:rPr>
                <w:rFonts w:eastAsia="Times"/>
                <w:szCs w:val="20"/>
                <w:lang w:bidi="x-none"/>
              </w:rPr>
              <w:t>(Abrami, P.C. (PI),</w:t>
            </w:r>
            <w:r w:rsidRPr="00B06AEC">
              <w:rPr>
                <w:rFonts w:eastAsia="Times"/>
                <w:szCs w:val="20"/>
                <w:lang w:bidi="x-none"/>
              </w:rPr>
              <w:t xml:space="preserve"> Chambers, B. &amp; d’Apollonia, S.). (Operating: $120,000)</w:t>
            </w:r>
          </w:p>
          <w:p w14:paraId="47EE33FB" w14:textId="6A7B8124" w:rsidR="0014391D" w:rsidRPr="005D0E48" w:rsidRDefault="0014391D" w:rsidP="00543E10">
            <w:pPr>
              <w:rPr>
                <w:rFonts w:eastAsia="Times"/>
                <w:sz w:val="16"/>
                <w:szCs w:val="16"/>
                <w:lang w:bidi="x-none"/>
              </w:rPr>
            </w:pPr>
          </w:p>
        </w:tc>
        <w:tc>
          <w:tcPr>
            <w:tcW w:w="2340" w:type="dxa"/>
          </w:tcPr>
          <w:p w14:paraId="184CF436" w14:textId="77777777" w:rsidR="0014391D" w:rsidRPr="00B06AEC" w:rsidRDefault="0014391D" w:rsidP="00C17778">
            <w:pPr>
              <w:ind w:left="720" w:hanging="720"/>
              <w:rPr>
                <w:rFonts w:eastAsia="Times"/>
                <w:szCs w:val="20"/>
                <w:lang w:bidi="x-none"/>
              </w:rPr>
            </w:pPr>
            <w:r w:rsidRPr="00B06AEC">
              <w:rPr>
                <w:rFonts w:eastAsia="Times"/>
                <w:szCs w:val="20"/>
                <w:lang w:bidi="x-none"/>
              </w:rPr>
              <w:t>1998-01</w:t>
            </w:r>
          </w:p>
        </w:tc>
      </w:tr>
      <w:tr w:rsidR="0014391D" w:rsidRPr="00B06AEC" w14:paraId="08F22BC4" w14:textId="77777777" w:rsidTr="004C6F35">
        <w:trPr>
          <w:trHeight w:val="300"/>
        </w:trPr>
        <w:tc>
          <w:tcPr>
            <w:tcW w:w="7848" w:type="dxa"/>
          </w:tcPr>
          <w:p w14:paraId="78443DE8" w14:textId="249AFADA" w:rsidR="0014391D" w:rsidRPr="00B06AEC" w:rsidRDefault="0014391D" w:rsidP="00C17778">
            <w:pPr>
              <w:rPr>
                <w:rFonts w:eastAsia="Times"/>
                <w:szCs w:val="20"/>
                <w:lang w:bidi="x-none"/>
              </w:rPr>
            </w:pPr>
            <w:r w:rsidRPr="00B06AEC">
              <w:rPr>
                <w:rFonts w:eastAsia="Times"/>
                <w:szCs w:val="20"/>
                <w:lang w:bidi="x-none"/>
              </w:rPr>
              <w:t>Government of Quebec, Concerted Action on New Technologies for Information and Communication (FCAR NTIC):</w:t>
            </w:r>
            <w:r w:rsidRPr="00B06AEC">
              <w:rPr>
                <w:rFonts w:eastAsia="Times"/>
                <w:i/>
                <w:szCs w:val="20"/>
                <w:lang w:bidi="x-none"/>
              </w:rPr>
              <w:t xml:space="preserve"> Promoting teacher adoption and student use of technology for learning</w:t>
            </w:r>
            <w:r>
              <w:rPr>
                <w:rFonts w:eastAsia="Times"/>
                <w:szCs w:val="20"/>
                <w:lang w:bidi="x-none"/>
              </w:rPr>
              <w:t xml:space="preserve"> (Abrami, P.C. (PI),</w:t>
            </w:r>
            <w:r w:rsidRPr="00B06AEC">
              <w:rPr>
                <w:rFonts w:eastAsia="Times"/>
                <w:szCs w:val="20"/>
                <w:lang w:bidi="x-none"/>
              </w:rPr>
              <w:t xml:space="preserve"> Chambers, B., Schmid, R., &amp; Bernard, R. M.). (Operating: $195,674)</w:t>
            </w:r>
          </w:p>
          <w:p w14:paraId="6D07D727" w14:textId="77777777" w:rsidR="0014391D" w:rsidRPr="005D0E48" w:rsidRDefault="0014391D" w:rsidP="00C17778">
            <w:pPr>
              <w:rPr>
                <w:rFonts w:eastAsia="Times"/>
                <w:sz w:val="16"/>
                <w:szCs w:val="16"/>
                <w:lang w:bidi="x-none"/>
              </w:rPr>
            </w:pPr>
          </w:p>
        </w:tc>
        <w:tc>
          <w:tcPr>
            <w:tcW w:w="2340" w:type="dxa"/>
          </w:tcPr>
          <w:p w14:paraId="60D5E655" w14:textId="77777777" w:rsidR="0014391D" w:rsidRPr="00B06AEC" w:rsidRDefault="0014391D" w:rsidP="00C17778">
            <w:pPr>
              <w:ind w:left="720" w:hanging="720"/>
              <w:rPr>
                <w:rFonts w:eastAsia="Times"/>
                <w:szCs w:val="20"/>
                <w:lang w:bidi="x-none"/>
              </w:rPr>
            </w:pPr>
            <w:r w:rsidRPr="00B06AEC">
              <w:rPr>
                <w:rFonts w:eastAsia="Times"/>
                <w:szCs w:val="20"/>
                <w:lang w:bidi="x-none"/>
              </w:rPr>
              <w:t>1997-00</w:t>
            </w:r>
          </w:p>
        </w:tc>
      </w:tr>
      <w:tr w:rsidR="0014391D" w:rsidRPr="00B06AEC" w14:paraId="7CD96599" w14:textId="77777777" w:rsidTr="004C6F35">
        <w:trPr>
          <w:trHeight w:val="300"/>
        </w:trPr>
        <w:tc>
          <w:tcPr>
            <w:tcW w:w="7848" w:type="dxa"/>
          </w:tcPr>
          <w:p w14:paraId="288F462E" w14:textId="2A288B0E" w:rsidR="0014391D" w:rsidRDefault="0014391D" w:rsidP="0045621E">
            <w:pPr>
              <w:rPr>
                <w:rFonts w:eastAsia="Times"/>
                <w:szCs w:val="20"/>
                <w:lang w:bidi="x-none"/>
              </w:rPr>
            </w:pPr>
            <w:r w:rsidRPr="00B06AEC">
              <w:rPr>
                <w:rFonts w:eastAsia="Times"/>
                <w:szCs w:val="20"/>
                <w:lang w:bidi="x-none"/>
              </w:rPr>
              <w:t xml:space="preserve">Quebec Council of Social Research (CQRS): </w:t>
            </w:r>
            <w:r w:rsidRPr="00B06AEC">
              <w:rPr>
                <w:rFonts w:eastAsia="Times"/>
                <w:i/>
                <w:szCs w:val="20"/>
                <w:lang w:bidi="x-none"/>
              </w:rPr>
              <w:t>Ounce of prevention in schools: Evaluating an early familial and educational intervention for children at risk</w:t>
            </w:r>
            <w:r>
              <w:rPr>
                <w:rFonts w:eastAsia="Times"/>
                <w:szCs w:val="20"/>
                <w:lang w:bidi="x-none"/>
              </w:rPr>
              <w:t xml:space="preserve"> (Abrami, P.C. (PI) &amp; </w:t>
            </w:r>
            <w:r w:rsidRPr="00B06AEC">
              <w:rPr>
                <w:rFonts w:eastAsia="Times"/>
                <w:szCs w:val="20"/>
                <w:lang w:bidi="x-none"/>
              </w:rPr>
              <w:t>Chambers, B.). (Operating: $74,345)</w:t>
            </w:r>
          </w:p>
          <w:p w14:paraId="1C321B11" w14:textId="7E305C1C" w:rsidR="0014391D" w:rsidRPr="005D0E48" w:rsidRDefault="0014391D" w:rsidP="0045621E">
            <w:pPr>
              <w:rPr>
                <w:rFonts w:eastAsia="Times"/>
                <w:sz w:val="16"/>
                <w:szCs w:val="16"/>
                <w:lang w:bidi="x-none"/>
              </w:rPr>
            </w:pPr>
          </w:p>
        </w:tc>
        <w:tc>
          <w:tcPr>
            <w:tcW w:w="2340" w:type="dxa"/>
          </w:tcPr>
          <w:p w14:paraId="49452641" w14:textId="77777777" w:rsidR="0014391D" w:rsidRPr="00B06AEC" w:rsidRDefault="0014391D" w:rsidP="00C17778">
            <w:pPr>
              <w:ind w:left="720" w:hanging="720"/>
              <w:rPr>
                <w:rFonts w:eastAsia="Times"/>
                <w:szCs w:val="20"/>
                <w:lang w:bidi="x-none"/>
              </w:rPr>
            </w:pPr>
            <w:r w:rsidRPr="00B06AEC">
              <w:rPr>
                <w:rFonts w:eastAsia="Times"/>
                <w:szCs w:val="20"/>
                <w:lang w:bidi="x-none"/>
              </w:rPr>
              <w:t>1997-99</w:t>
            </w:r>
          </w:p>
        </w:tc>
      </w:tr>
      <w:tr w:rsidR="0014391D" w:rsidRPr="00B06AEC" w14:paraId="1AE9B0E3" w14:textId="77777777" w:rsidTr="004C6F35">
        <w:trPr>
          <w:trHeight w:val="300"/>
        </w:trPr>
        <w:tc>
          <w:tcPr>
            <w:tcW w:w="7848" w:type="dxa"/>
          </w:tcPr>
          <w:p w14:paraId="3B1BA48E" w14:textId="77777777" w:rsidR="0014391D" w:rsidRPr="00B06AEC" w:rsidRDefault="0014391D" w:rsidP="00C17778">
            <w:pPr>
              <w:rPr>
                <w:rFonts w:eastAsia="Times"/>
                <w:szCs w:val="20"/>
                <w:lang w:bidi="x-none"/>
              </w:rPr>
            </w:pPr>
            <w:r w:rsidRPr="00B06AEC">
              <w:rPr>
                <w:rFonts w:eastAsia="Times"/>
                <w:szCs w:val="20"/>
                <w:lang w:bidi="x-none"/>
              </w:rPr>
              <w:t>Concordia University, Faculty Research Development Program, Major</w:t>
            </w:r>
          </w:p>
          <w:p w14:paraId="737529A2" w14:textId="77777777" w:rsidR="0014391D" w:rsidRDefault="0014391D" w:rsidP="00CA79D6">
            <w:pPr>
              <w:rPr>
                <w:rFonts w:eastAsia="Times"/>
                <w:szCs w:val="20"/>
                <w:lang w:bidi="x-none"/>
              </w:rPr>
            </w:pPr>
            <w:r w:rsidRPr="00B06AEC">
              <w:rPr>
                <w:rFonts w:eastAsia="Times"/>
                <w:szCs w:val="20"/>
                <w:lang w:bidi="x-none"/>
              </w:rPr>
              <w:t xml:space="preserve">Interdisciplinary Research Initiative (MIDRI): </w:t>
            </w:r>
            <w:r w:rsidRPr="00B06AEC">
              <w:rPr>
                <w:rFonts w:eastAsia="Times"/>
                <w:i/>
                <w:szCs w:val="20"/>
                <w:lang w:bidi="x-none"/>
              </w:rPr>
              <w:t>Enhancing the use of complex cognitive skills</w:t>
            </w:r>
            <w:r>
              <w:rPr>
                <w:rFonts w:eastAsia="Times"/>
                <w:szCs w:val="20"/>
                <w:lang w:bidi="x-none"/>
              </w:rPr>
              <w:t xml:space="preserve"> (Abrami, P.C. (PI),</w:t>
            </w:r>
            <w:r w:rsidRPr="00B06AEC">
              <w:rPr>
                <w:rFonts w:eastAsia="Times"/>
                <w:szCs w:val="20"/>
                <w:lang w:bidi="x-none"/>
              </w:rPr>
              <w:t xml:space="preserve"> Chambers, B., Martin-Lightbown, P., Segalowitz, N.,</w:t>
            </w:r>
            <w:r>
              <w:rPr>
                <w:rFonts w:eastAsia="Times"/>
                <w:szCs w:val="20"/>
                <w:lang w:bidi="x-none"/>
              </w:rPr>
              <w:t xml:space="preserve"> </w:t>
            </w:r>
            <w:r w:rsidRPr="00B06AEC">
              <w:rPr>
                <w:rFonts w:eastAsia="Times"/>
                <w:szCs w:val="20"/>
                <w:lang w:bidi="x-none"/>
              </w:rPr>
              <w:t>&amp; Schmid, R.). (Operating: $90,000)</w:t>
            </w:r>
          </w:p>
          <w:p w14:paraId="5B637D23" w14:textId="385078CA" w:rsidR="0014391D" w:rsidRPr="005D0E48" w:rsidRDefault="0014391D" w:rsidP="00CA79D6">
            <w:pPr>
              <w:rPr>
                <w:rFonts w:eastAsia="Times"/>
                <w:sz w:val="16"/>
                <w:szCs w:val="16"/>
                <w:lang w:bidi="x-none"/>
              </w:rPr>
            </w:pPr>
          </w:p>
        </w:tc>
        <w:tc>
          <w:tcPr>
            <w:tcW w:w="2340" w:type="dxa"/>
          </w:tcPr>
          <w:p w14:paraId="12C49736" w14:textId="77777777" w:rsidR="0014391D" w:rsidRPr="00B06AEC" w:rsidRDefault="0014391D" w:rsidP="00C17778">
            <w:pPr>
              <w:ind w:left="720" w:hanging="720"/>
              <w:rPr>
                <w:rFonts w:eastAsia="Times"/>
                <w:szCs w:val="20"/>
                <w:lang w:bidi="x-none"/>
              </w:rPr>
            </w:pPr>
            <w:r w:rsidRPr="00B06AEC">
              <w:rPr>
                <w:rFonts w:eastAsia="Times"/>
                <w:szCs w:val="20"/>
                <w:lang w:bidi="x-none"/>
              </w:rPr>
              <w:t>1997-99</w:t>
            </w:r>
          </w:p>
        </w:tc>
      </w:tr>
      <w:tr w:rsidR="0014391D" w:rsidRPr="00B06AEC" w14:paraId="59B9BC67" w14:textId="77777777" w:rsidTr="004C6F35">
        <w:trPr>
          <w:trHeight w:val="300"/>
        </w:trPr>
        <w:tc>
          <w:tcPr>
            <w:tcW w:w="7848" w:type="dxa"/>
          </w:tcPr>
          <w:p w14:paraId="1379FBC1" w14:textId="6D32DA6D" w:rsidR="0014391D" w:rsidRPr="00B06AEC" w:rsidRDefault="0014391D" w:rsidP="00C17778">
            <w:pPr>
              <w:rPr>
                <w:rFonts w:eastAsia="Times"/>
              </w:rPr>
            </w:pPr>
            <w:r w:rsidRPr="00B06AEC">
              <w:rPr>
                <w:rFonts w:eastAsia="Times"/>
              </w:rPr>
              <w:t xml:space="preserve">Social Sciences and Humanities Research Council (SSHRC) Strategic Research Network: </w:t>
            </w:r>
            <w:r w:rsidRPr="00B06AEC">
              <w:rPr>
                <w:rFonts w:eastAsia="Times"/>
                <w:i/>
              </w:rPr>
              <w:t>EvNet: Network for the evaluation of education and training technologies</w:t>
            </w:r>
            <w:r w:rsidRPr="00B06AEC">
              <w:rPr>
                <w:rFonts w:eastAsia="Times"/>
              </w:rPr>
              <w:t xml:space="preserve"> (with Cuneo. C., (</w:t>
            </w:r>
            <w:r>
              <w:rPr>
                <w:rFonts w:eastAsia="Times"/>
              </w:rPr>
              <w:t>PI) Abrami, P.C. and others</w:t>
            </w:r>
            <w:r w:rsidRPr="00B06AEC">
              <w:rPr>
                <w:rFonts w:eastAsia="Times"/>
              </w:rPr>
              <w:t>). (Operating: $1,125,000)</w:t>
            </w:r>
          </w:p>
          <w:p w14:paraId="49BBD6D5" w14:textId="77777777" w:rsidR="0014391D" w:rsidRPr="005D0E48" w:rsidRDefault="0014391D" w:rsidP="00C17778">
            <w:pPr>
              <w:rPr>
                <w:rFonts w:eastAsia="Times"/>
                <w:sz w:val="16"/>
                <w:szCs w:val="16"/>
              </w:rPr>
            </w:pPr>
          </w:p>
        </w:tc>
        <w:tc>
          <w:tcPr>
            <w:tcW w:w="2340" w:type="dxa"/>
          </w:tcPr>
          <w:p w14:paraId="462D7A4D" w14:textId="77777777" w:rsidR="0014391D" w:rsidRPr="00B06AEC" w:rsidRDefault="0014391D" w:rsidP="00C17778">
            <w:pPr>
              <w:ind w:left="720" w:hanging="720"/>
              <w:rPr>
                <w:rFonts w:eastAsia="Times"/>
                <w:szCs w:val="20"/>
                <w:lang w:bidi="x-none"/>
              </w:rPr>
            </w:pPr>
            <w:r w:rsidRPr="00B06AEC">
              <w:rPr>
                <w:rFonts w:eastAsia="Times"/>
                <w:szCs w:val="20"/>
                <w:lang w:bidi="x-none"/>
              </w:rPr>
              <w:t>1996-02</w:t>
            </w:r>
          </w:p>
        </w:tc>
      </w:tr>
      <w:tr w:rsidR="0014391D" w:rsidRPr="00B06AEC" w14:paraId="026275FD" w14:textId="77777777" w:rsidTr="004C6F35">
        <w:trPr>
          <w:trHeight w:val="300"/>
        </w:trPr>
        <w:tc>
          <w:tcPr>
            <w:tcW w:w="7848" w:type="dxa"/>
          </w:tcPr>
          <w:p w14:paraId="457DB2DB" w14:textId="5B7C15FD" w:rsidR="0014391D" w:rsidRPr="00B06AEC" w:rsidRDefault="0014391D" w:rsidP="00C17778">
            <w:pPr>
              <w:rPr>
                <w:rFonts w:eastAsia="Times"/>
                <w:szCs w:val="20"/>
                <w:lang w:bidi="x-none"/>
              </w:rPr>
            </w:pPr>
            <w:r w:rsidRPr="00B06AEC">
              <w:rPr>
                <w:rFonts w:eastAsia="Times"/>
                <w:szCs w:val="20"/>
                <w:lang w:bidi="x-none"/>
              </w:rPr>
              <w:t xml:space="preserve">Provost &amp; Faculty of Arts &amp; Science, Concordia University: </w:t>
            </w:r>
            <w:r w:rsidRPr="00B06AEC">
              <w:rPr>
                <w:rFonts w:eastAsia="Times"/>
                <w:i/>
                <w:szCs w:val="20"/>
                <w:lang w:bidi="x-none"/>
              </w:rPr>
              <w:t>Overcoming obstacles to teacher adaptation and student use of technology: Computer-supported collaborative learning</w:t>
            </w:r>
            <w:r>
              <w:rPr>
                <w:rFonts w:eastAsia="Times"/>
                <w:szCs w:val="20"/>
                <w:lang w:bidi="x-none"/>
              </w:rPr>
              <w:t xml:space="preserve"> (Abrami, P.C. (PI) &amp;</w:t>
            </w:r>
            <w:r w:rsidRPr="00B06AEC">
              <w:rPr>
                <w:rFonts w:eastAsia="Times"/>
                <w:szCs w:val="20"/>
                <w:lang w:bidi="x-none"/>
              </w:rPr>
              <w:t xml:space="preserve"> Schmid, R. F.). (Operating: $72,599)</w:t>
            </w:r>
          </w:p>
          <w:p w14:paraId="02434392" w14:textId="77777777" w:rsidR="0014391D" w:rsidRPr="005D0E48" w:rsidRDefault="0014391D" w:rsidP="00C17778">
            <w:pPr>
              <w:rPr>
                <w:rFonts w:eastAsia="Times"/>
                <w:sz w:val="16"/>
                <w:szCs w:val="16"/>
                <w:lang w:bidi="x-none"/>
              </w:rPr>
            </w:pPr>
          </w:p>
        </w:tc>
        <w:tc>
          <w:tcPr>
            <w:tcW w:w="2340" w:type="dxa"/>
          </w:tcPr>
          <w:p w14:paraId="6983DA81" w14:textId="77777777" w:rsidR="0014391D" w:rsidRPr="00B06AEC" w:rsidRDefault="0014391D" w:rsidP="00C17778">
            <w:pPr>
              <w:ind w:left="720" w:hanging="720"/>
              <w:rPr>
                <w:rFonts w:eastAsia="Times"/>
                <w:szCs w:val="20"/>
                <w:lang w:bidi="x-none"/>
              </w:rPr>
            </w:pPr>
            <w:r w:rsidRPr="00B06AEC">
              <w:rPr>
                <w:rFonts w:eastAsia="Times"/>
                <w:szCs w:val="20"/>
                <w:lang w:bidi="x-none"/>
              </w:rPr>
              <w:t>1996-02</w:t>
            </w:r>
          </w:p>
        </w:tc>
      </w:tr>
      <w:tr w:rsidR="0014391D" w:rsidRPr="00B06AEC" w14:paraId="4A7340FE" w14:textId="77777777" w:rsidTr="004C6F35">
        <w:trPr>
          <w:trHeight w:val="300"/>
        </w:trPr>
        <w:tc>
          <w:tcPr>
            <w:tcW w:w="7848" w:type="dxa"/>
          </w:tcPr>
          <w:p w14:paraId="16551D57" w14:textId="13E2BCDD" w:rsidR="0014391D" w:rsidRPr="00B06AEC" w:rsidRDefault="0014391D" w:rsidP="00C17778">
            <w:pPr>
              <w:rPr>
                <w:rFonts w:eastAsia="Times"/>
                <w:szCs w:val="20"/>
                <w:lang w:bidi="x-none"/>
              </w:rPr>
            </w:pPr>
            <w:r w:rsidRPr="00B06AEC">
              <w:rPr>
                <w:rFonts w:eastAsia="Times"/>
                <w:szCs w:val="20"/>
                <w:lang w:bidi="x-none"/>
              </w:rPr>
              <w:t xml:space="preserve">Government of Quebec Team Research Grant (FCAR): </w:t>
            </w:r>
            <w:r w:rsidRPr="00B06AEC">
              <w:rPr>
                <w:rFonts w:eastAsia="Times"/>
                <w:i/>
                <w:szCs w:val="20"/>
                <w:lang w:bidi="x-none"/>
              </w:rPr>
              <w:t>Effective learning through interpersonal interaction</w:t>
            </w:r>
            <w:r>
              <w:rPr>
                <w:rFonts w:eastAsia="Times"/>
                <w:szCs w:val="20"/>
                <w:lang w:bidi="x-none"/>
              </w:rPr>
              <w:t xml:space="preserve"> (Abrami, P.C. (PI),</w:t>
            </w:r>
            <w:r w:rsidRPr="00B06AEC">
              <w:rPr>
                <w:rFonts w:eastAsia="Times"/>
                <w:szCs w:val="20"/>
                <w:lang w:bidi="x-none"/>
              </w:rPr>
              <w:t xml:space="preserve"> Chambers, B., Bernard, R. M., Schmid, R. F., &amp; d'Apollonia, S.).</w:t>
            </w:r>
          </w:p>
          <w:p w14:paraId="5A534F73" w14:textId="77777777" w:rsidR="0014391D" w:rsidRPr="005D0E48" w:rsidRDefault="0014391D" w:rsidP="00C17778">
            <w:pPr>
              <w:rPr>
                <w:rFonts w:eastAsia="Times"/>
                <w:sz w:val="16"/>
                <w:szCs w:val="16"/>
                <w:lang w:bidi="x-none"/>
              </w:rPr>
            </w:pPr>
          </w:p>
        </w:tc>
        <w:tc>
          <w:tcPr>
            <w:tcW w:w="2340" w:type="dxa"/>
          </w:tcPr>
          <w:p w14:paraId="491BCC23" w14:textId="77777777" w:rsidR="0014391D" w:rsidRPr="00B06AEC" w:rsidRDefault="0014391D" w:rsidP="00C17778">
            <w:pPr>
              <w:ind w:left="720" w:hanging="720"/>
              <w:rPr>
                <w:rFonts w:eastAsia="Times"/>
                <w:szCs w:val="20"/>
                <w:lang w:bidi="x-none"/>
              </w:rPr>
            </w:pPr>
            <w:r w:rsidRPr="00B06AEC">
              <w:rPr>
                <w:rFonts w:eastAsia="Times"/>
                <w:szCs w:val="20"/>
                <w:lang w:bidi="x-none"/>
              </w:rPr>
              <w:t>1995-98</w:t>
            </w:r>
          </w:p>
        </w:tc>
      </w:tr>
      <w:tr w:rsidR="0014391D" w:rsidRPr="00B06AEC" w14:paraId="3792FFE2" w14:textId="77777777" w:rsidTr="004C6F35">
        <w:trPr>
          <w:trHeight w:val="300"/>
        </w:trPr>
        <w:tc>
          <w:tcPr>
            <w:tcW w:w="7848" w:type="dxa"/>
          </w:tcPr>
          <w:p w14:paraId="429127CA" w14:textId="3FEB307D" w:rsidR="0014391D" w:rsidRDefault="0014391D" w:rsidP="00C17778">
            <w:pPr>
              <w:rPr>
                <w:rFonts w:eastAsia="Times"/>
                <w:szCs w:val="20"/>
                <w:lang w:bidi="x-none"/>
              </w:rPr>
            </w:pPr>
            <w:r w:rsidRPr="00B06AEC">
              <w:rPr>
                <w:rFonts w:eastAsia="Times"/>
                <w:szCs w:val="20"/>
                <w:lang w:bidi="x-none"/>
              </w:rPr>
              <w:t xml:space="preserve">Social Sciences and Humanities Research Council:  </w:t>
            </w:r>
            <w:r w:rsidRPr="00B06AEC">
              <w:rPr>
                <w:rFonts w:eastAsia="Times"/>
                <w:i/>
                <w:szCs w:val="20"/>
                <w:lang w:bidi="x-none"/>
              </w:rPr>
              <w:t xml:space="preserve">The dynamics of cooperative learning: Primary investigations and meta-analyses </w:t>
            </w:r>
            <w:r>
              <w:rPr>
                <w:rFonts w:eastAsia="Times"/>
                <w:szCs w:val="20"/>
                <w:lang w:bidi="x-none"/>
              </w:rPr>
              <w:t>(Abrami, P.C. (PI),</w:t>
            </w:r>
            <w:r w:rsidRPr="00B06AEC">
              <w:rPr>
                <w:rFonts w:eastAsia="Times"/>
                <w:szCs w:val="20"/>
                <w:lang w:bidi="x-none"/>
              </w:rPr>
              <w:t xml:space="preserve"> d'Apollonia, S. &amp; Chambers, B.). </w:t>
            </w:r>
          </w:p>
          <w:p w14:paraId="55B05037" w14:textId="77777777" w:rsidR="0014391D" w:rsidRPr="005D0E48" w:rsidRDefault="0014391D" w:rsidP="00C17778">
            <w:pPr>
              <w:rPr>
                <w:rFonts w:eastAsia="Times"/>
                <w:sz w:val="16"/>
                <w:szCs w:val="16"/>
                <w:lang w:bidi="x-none"/>
              </w:rPr>
            </w:pPr>
          </w:p>
        </w:tc>
        <w:tc>
          <w:tcPr>
            <w:tcW w:w="2340" w:type="dxa"/>
          </w:tcPr>
          <w:p w14:paraId="68023408" w14:textId="77777777" w:rsidR="0014391D" w:rsidRPr="00B06AEC" w:rsidRDefault="0014391D" w:rsidP="00C17778">
            <w:pPr>
              <w:ind w:left="720" w:hanging="720"/>
              <w:rPr>
                <w:rFonts w:eastAsia="Times"/>
                <w:szCs w:val="20"/>
                <w:lang w:bidi="x-none"/>
              </w:rPr>
            </w:pPr>
            <w:r w:rsidRPr="00B06AEC">
              <w:rPr>
                <w:rFonts w:eastAsia="Times"/>
                <w:szCs w:val="20"/>
                <w:lang w:bidi="x-none"/>
              </w:rPr>
              <w:t>1995-98</w:t>
            </w:r>
          </w:p>
        </w:tc>
      </w:tr>
      <w:tr w:rsidR="0014391D" w:rsidRPr="00B06AEC" w14:paraId="33C5704A" w14:textId="77777777" w:rsidTr="004C6F35">
        <w:trPr>
          <w:trHeight w:val="300"/>
        </w:trPr>
        <w:tc>
          <w:tcPr>
            <w:tcW w:w="7848" w:type="dxa"/>
          </w:tcPr>
          <w:p w14:paraId="15295A78" w14:textId="5FE3E7EE" w:rsidR="0014391D" w:rsidRDefault="0014391D" w:rsidP="00A94B16">
            <w:pPr>
              <w:rPr>
                <w:rFonts w:eastAsia="Times"/>
                <w:szCs w:val="20"/>
                <w:lang w:bidi="x-none"/>
              </w:rPr>
            </w:pPr>
            <w:r w:rsidRPr="00B06AEC">
              <w:rPr>
                <w:rFonts w:eastAsia="Times"/>
                <w:szCs w:val="20"/>
                <w:lang w:bidi="x-none"/>
              </w:rPr>
              <w:lastRenderedPageBreak/>
              <w:t xml:space="preserve">Seagram's Fund for Academic Innovation, Concordia University: </w:t>
            </w:r>
            <w:r w:rsidRPr="00B06AEC">
              <w:rPr>
                <w:rFonts w:eastAsia="Times"/>
                <w:i/>
                <w:szCs w:val="20"/>
                <w:lang w:bidi="x-none"/>
              </w:rPr>
              <w:t>An ounce of prevention: Early familial and educational intervention to prevent school failure</w:t>
            </w:r>
            <w:r>
              <w:rPr>
                <w:rFonts w:eastAsia="Times"/>
                <w:szCs w:val="20"/>
                <w:lang w:bidi="x-none"/>
              </w:rPr>
              <w:t xml:space="preserve"> (Abrami, P.C. (PI),</w:t>
            </w:r>
            <w:r w:rsidRPr="00B06AEC">
              <w:rPr>
                <w:rFonts w:eastAsia="Times"/>
                <w:szCs w:val="20"/>
                <w:lang w:bidi="x-none"/>
              </w:rPr>
              <w:t xml:space="preserve"> Chambers, B. &amp; Howe, N.). </w:t>
            </w:r>
          </w:p>
          <w:p w14:paraId="1D6F46F0" w14:textId="07B37010" w:rsidR="0014391D" w:rsidRPr="005D0E48" w:rsidRDefault="0014391D" w:rsidP="00A94B16">
            <w:pPr>
              <w:rPr>
                <w:rFonts w:eastAsia="Times"/>
                <w:sz w:val="16"/>
                <w:szCs w:val="16"/>
                <w:lang w:bidi="x-none"/>
              </w:rPr>
            </w:pPr>
          </w:p>
        </w:tc>
        <w:tc>
          <w:tcPr>
            <w:tcW w:w="2340" w:type="dxa"/>
          </w:tcPr>
          <w:p w14:paraId="510123C0" w14:textId="77777777" w:rsidR="0014391D" w:rsidRPr="00B06AEC" w:rsidRDefault="0014391D" w:rsidP="00C17778">
            <w:pPr>
              <w:ind w:left="720" w:hanging="720"/>
              <w:rPr>
                <w:rFonts w:eastAsia="Times"/>
                <w:szCs w:val="20"/>
                <w:lang w:bidi="x-none"/>
              </w:rPr>
            </w:pPr>
            <w:r w:rsidRPr="00B06AEC">
              <w:rPr>
                <w:rFonts w:eastAsia="Times"/>
                <w:szCs w:val="20"/>
                <w:lang w:bidi="x-none"/>
              </w:rPr>
              <w:t>1995-97</w:t>
            </w:r>
          </w:p>
        </w:tc>
      </w:tr>
      <w:tr w:rsidR="0014391D" w:rsidRPr="00B06AEC" w14:paraId="72BC02BB" w14:textId="77777777" w:rsidTr="004C6F35">
        <w:trPr>
          <w:trHeight w:val="300"/>
        </w:trPr>
        <w:tc>
          <w:tcPr>
            <w:tcW w:w="7848" w:type="dxa"/>
          </w:tcPr>
          <w:p w14:paraId="37FA0C03" w14:textId="472CCE05" w:rsidR="0014391D" w:rsidRPr="00B06AEC" w:rsidRDefault="0014391D" w:rsidP="00C17778">
            <w:pPr>
              <w:rPr>
                <w:rFonts w:eastAsia="Times"/>
                <w:i/>
                <w:szCs w:val="20"/>
                <w:lang w:bidi="x-none"/>
              </w:rPr>
            </w:pPr>
            <w:r w:rsidRPr="00B06AEC">
              <w:rPr>
                <w:rFonts w:eastAsia="Times"/>
                <w:szCs w:val="20"/>
                <w:lang w:bidi="x-none"/>
              </w:rPr>
              <w:t xml:space="preserve">Social Sciences and Humanities Research Council: </w:t>
            </w:r>
            <w:r w:rsidRPr="00B06AEC">
              <w:rPr>
                <w:rFonts w:eastAsia="Times"/>
                <w:i/>
                <w:szCs w:val="20"/>
                <w:lang w:bidi="x-none"/>
              </w:rPr>
              <w:t>Designing learning</w:t>
            </w:r>
            <w:r w:rsidRPr="00B06AEC">
              <w:rPr>
                <w:rFonts w:eastAsia="Times"/>
                <w:i/>
                <w:szCs w:val="20"/>
                <w:lang w:bidi="x-none"/>
              </w:rPr>
              <w:tab/>
            </w:r>
          </w:p>
          <w:p w14:paraId="0EABA15D" w14:textId="77777777" w:rsidR="0014391D" w:rsidRPr="00B06AEC" w:rsidRDefault="0014391D" w:rsidP="00C17778">
            <w:pPr>
              <w:rPr>
                <w:rFonts w:eastAsia="Times"/>
                <w:i/>
                <w:szCs w:val="20"/>
                <w:lang w:bidi="x-none"/>
              </w:rPr>
            </w:pPr>
            <w:r w:rsidRPr="00B06AEC">
              <w:rPr>
                <w:rFonts w:eastAsia="Times"/>
                <w:i/>
                <w:szCs w:val="20"/>
                <w:lang w:bidi="x-none"/>
              </w:rPr>
              <w:t xml:space="preserve">Strategies in distance education: The relationship between instructional </w:t>
            </w:r>
          </w:p>
          <w:p w14:paraId="695A3131" w14:textId="02D9AA58" w:rsidR="0014391D" w:rsidRDefault="0014391D" w:rsidP="00C17778">
            <w:pPr>
              <w:rPr>
                <w:rFonts w:eastAsia="Times"/>
                <w:szCs w:val="20"/>
                <w:lang w:bidi="x-none"/>
              </w:rPr>
            </w:pPr>
            <w:r w:rsidRPr="00B06AEC">
              <w:rPr>
                <w:rFonts w:eastAsia="Times"/>
                <w:i/>
                <w:szCs w:val="20"/>
                <w:lang w:bidi="x-none"/>
              </w:rPr>
              <w:t>Strategies and course content</w:t>
            </w:r>
            <w:r>
              <w:rPr>
                <w:rFonts w:eastAsia="Times"/>
                <w:szCs w:val="20"/>
                <w:lang w:bidi="x-none"/>
              </w:rPr>
              <w:t xml:space="preserve"> (Abrami, P.C. (PI),</w:t>
            </w:r>
            <w:r w:rsidRPr="00B06AEC">
              <w:rPr>
                <w:rFonts w:eastAsia="Times"/>
                <w:szCs w:val="20"/>
                <w:lang w:bidi="x-none"/>
              </w:rPr>
              <w:t xml:space="preserve"> Bernard, R. M. &amp; Amundsen, C.).</w:t>
            </w:r>
          </w:p>
          <w:p w14:paraId="441E1EC9" w14:textId="77777777" w:rsidR="0014391D" w:rsidRPr="005D0E48" w:rsidRDefault="0014391D" w:rsidP="00C17778">
            <w:pPr>
              <w:rPr>
                <w:rFonts w:eastAsia="Times"/>
                <w:sz w:val="16"/>
                <w:szCs w:val="16"/>
                <w:lang w:bidi="x-none"/>
              </w:rPr>
            </w:pPr>
          </w:p>
        </w:tc>
        <w:tc>
          <w:tcPr>
            <w:tcW w:w="2340" w:type="dxa"/>
          </w:tcPr>
          <w:p w14:paraId="528FD3C5" w14:textId="77777777" w:rsidR="0014391D" w:rsidRPr="00B06AEC" w:rsidRDefault="0014391D" w:rsidP="00C17778">
            <w:pPr>
              <w:ind w:left="720" w:hanging="720"/>
              <w:rPr>
                <w:rFonts w:eastAsia="Times"/>
                <w:szCs w:val="20"/>
                <w:lang w:bidi="x-none"/>
              </w:rPr>
            </w:pPr>
            <w:r w:rsidRPr="00B06AEC">
              <w:rPr>
                <w:rFonts w:eastAsia="Times"/>
                <w:szCs w:val="20"/>
                <w:lang w:bidi="x-none"/>
              </w:rPr>
              <w:t>1994-97</w:t>
            </w:r>
          </w:p>
        </w:tc>
      </w:tr>
      <w:tr w:rsidR="0014391D" w:rsidRPr="00B06AEC" w14:paraId="5CE6926A" w14:textId="77777777" w:rsidTr="004C6F35">
        <w:trPr>
          <w:trHeight w:val="300"/>
        </w:trPr>
        <w:tc>
          <w:tcPr>
            <w:tcW w:w="7848" w:type="dxa"/>
          </w:tcPr>
          <w:p w14:paraId="16708271" w14:textId="246C700B" w:rsidR="0014391D" w:rsidRDefault="0014391D" w:rsidP="00543E10">
            <w:pPr>
              <w:rPr>
                <w:rFonts w:eastAsia="Times"/>
                <w:szCs w:val="20"/>
                <w:lang w:bidi="x-none"/>
              </w:rPr>
            </w:pPr>
            <w:r w:rsidRPr="00B06AEC">
              <w:rPr>
                <w:rFonts w:eastAsia="Times"/>
                <w:szCs w:val="20"/>
                <w:lang w:bidi="x-none"/>
              </w:rPr>
              <w:t xml:space="preserve">Faculty of Arts &amp; Science, Concordia University, General Research Fund: </w:t>
            </w:r>
            <w:r w:rsidRPr="00B06AEC">
              <w:rPr>
                <w:rFonts w:eastAsia="Times"/>
                <w:i/>
                <w:szCs w:val="20"/>
                <w:lang w:bidi="x-none"/>
              </w:rPr>
              <w:t xml:space="preserve">The effectiveness of alternative schools: Evidence from Quebec </w:t>
            </w:r>
            <w:r>
              <w:rPr>
                <w:rFonts w:eastAsia="Times"/>
                <w:szCs w:val="20"/>
                <w:lang w:bidi="x-none"/>
              </w:rPr>
              <w:t>(Abrami, P.C. (PI) &amp;</w:t>
            </w:r>
            <w:r w:rsidRPr="00B06AEC">
              <w:rPr>
                <w:rFonts w:eastAsia="Times"/>
                <w:szCs w:val="20"/>
                <w:lang w:bidi="x-none"/>
              </w:rPr>
              <w:t xml:space="preserve"> Bell, D.).</w:t>
            </w:r>
          </w:p>
          <w:p w14:paraId="704E17F6" w14:textId="1AA7233A" w:rsidR="0014391D" w:rsidRPr="00945E84" w:rsidRDefault="0014391D" w:rsidP="00A57184">
            <w:pPr>
              <w:rPr>
                <w:rFonts w:eastAsia="Times"/>
                <w:sz w:val="16"/>
                <w:szCs w:val="16"/>
                <w:lang w:bidi="x-none"/>
              </w:rPr>
            </w:pPr>
          </w:p>
        </w:tc>
        <w:tc>
          <w:tcPr>
            <w:tcW w:w="2340" w:type="dxa"/>
          </w:tcPr>
          <w:p w14:paraId="7EFA2190" w14:textId="77777777" w:rsidR="0014391D" w:rsidRPr="00B06AEC" w:rsidRDefault="0014391D" w:rsidP="00C17778">
            <w:pPr>
              <w:ind w:left="720" w:hanging="720"/>
              <w:rPr>
                <w:rFonts w:eastAsia="Times"/>
                <w:szCs w:val="20"/>
                <w:lang w:bidi="x-none"/>
              </w:rPr>
            </w:pPr>
            <w:r w:rsidRPr="00B06AEC">
              <w:rPr>
                <w:rFonts w:eastAsia="Times"/>
                <w:szCs w:val="20"/>
                <w:lang w:bidi="x-none"/>
              </w:rPr>
              <w:t>1993-94</w:t>
            </w:r>
          </w:p>
        </w:tc>
      </w:tr>
      <w:tr w:rsidR="0014391D" w:rsidRPr="00B06AEC" w14:paraId="08D19675" w14:textId="77777777" w:rsidTr="004C6F35">
        <w:trPr>
          <w:trHeight w:val="300"/>
        </w:trPr>
        <w:tc>
          <w:tcPr>
            <w:tcW w:w="7848" w:type="dxa"/>
          </w:tcPr>
          <w:p w14:paraId="148BC527" w14:textId="113B4A72" w:rsidR="0014391D" w:rsidRPr="00B06AEC" w:rsidRDefault="0014391D" w:rsidP="00C17778">
            <w:pPr>
              <w:rPr>
                <w:rFonts w:eastAsia="Times"/>
                <w:szCs w:val="20"/>
                <w:lang w:bidi="x-none"/>
              </w:rPr>
            </w:pPr>
            <w:r w:rsidRPr="00B06AEC">
              <w:rPr>
                <w:rFonts w:eastAsia="Times"/>
                <w:szCs w:val="20"/>
                <w:lang w:bidi="x-none"/>
              </w:rPr>
              <w:t xml:space="preserve">Government of Quebec Team Research Grant (FCAR): </w:t>
            </w:r>
            <w:r w:rsidRPr="00B06AEC">
              <w:rPr>
                <w:rFonts w:eastAsia="Times"/>
                <w:i/>
                <w:szCs w:val="20"/>
                <w:lang w:bidi="x-none"/>
              </w:rPr>
              <w:t>Effective learning through interpersonal interaction</w:t>
            </w:r>
            <w:r>
              <w:rPr>
                <w:rFonts w:eastAsia="Times"/>
                <w:szCs w:val="20"/>
                <w:lang w:bidi="x-none"/>
              </w:rPr>
              <w:t xml:space="preserve"> (Abrami, P.C. (PI),</w:t>
            </w:r>
            <w:r w:rsidRPr="00B06AEC">
              <w:rPr>
                <w:rFonts w:eastAsia="Times"/>
                <w:szCs w:val="20"/>
                <w:lang w:bidi="x-none"/>
              </w:rPr>
              <w:t xml:space="preserve"> Chambers, B., d'Apollonia, S., Howe N., Schmid, R., Farrell, M., Rosenfield, S., &amp; De Simone, C.).</w:t>
            </w:r>
          </w:p>
          <w:p w14:paraId="51171813" w14:textId="77777777" w:rsidR="0014391D" w:rsidRPr="00945E84" w:rsidRDefault="0014391D" w:rsidP="00C17778">
            <w:pPr>
              <w:rPr>
                <w:rFonts w:eastAsia="Times"/>
                <w:sz w:val="16"/>
                <w:szCs w:val="16"/>
                <w:lang w:bidi="x-none"/>
              </w:rPr>
            </w:pPr>
          </w:p>
        </w:tc>
        <w:tc>
          <w:tcPr>
            <w:tcW w:w="2340" w:type="dxa"/>
          </w:tcPr>
          <w:p w14:paraId="7E035F80" w14:textId="77777777" w:rsidR="0014391D" w:rsidRPr="00B06AEC" w:rsidRDefault="0014391D" w:rsidP="00C17778">
            <w:pPr>
              <w:ind w:left="720" w:hanging="720"/>
              <w:rPr>
                <w:rFonts w:eastAsia="Times"/>
                <w:szCs w:val="20"/>
                <w:lang w:bidi="x-none"/>
              </w:rPr>
            </w:pPr>
            <w:r w:rsidRPr="00B06AEC">
              <w:rPr>
                <w:rFonts w:eastAsia="Times"/>
                <w:szCs w:val="20"/>
                <w:lang w:bidi="x-none"/>
              </w:rPr>
              <w:t>1992-95</w:t>
            </w:r>
          </w:p>
          <w:p w14:paraId="6273A018" w14:textId="77777777" w:rsidR="0014391D" w:rsidRPr="00B06AEC" w:rsidRDefault="0014391D" w:rsidP="00C17778">
            <w:pPr>
              <w:ind w:left="720" w:hanging="720"/>
              <w:rPr>
                <w:rFonts w:eastAsia="Times"/>
                <w:szCs w:val="20"/>
                <w:lang w:bidi="x-none"/>
              </w:rPr>
            </w:pPr>
          </w:p>
        </w:tc>
      </w:tr>
      <w:tr w:rsidR="0014391D" w:rsidRPr="00B06AEC" w14:paraId="7F731D80" w14:textId="77777777" w:rsidTr="004C6F35">
        <w:trPr>
          <w:trHeight w:val="300"/>
        </w:trPr>
        <w:tc>
          <w:tcPr>
            <w:tcW w:w="7848" w:type="dxa"/>
          </w:tcPr>
          <w:p w14:paraId="6B85C2E5" w14:textId="0184B079" w:rsidR="0014391D" w:rsidRDefault="0014391D" w:rsidP="00C02D92">
            <w:pPr>
              <w:rPr>
                <w:rFonts w:eastAsia="Times"/>
                <w:szCs w:val="20"/>
                <w:lang w:bidi="x-none"/>
              </w:rPr>
            </w:pPr>
            <w:r w:rsidRPr="00B06AEC">
              <w:rPr>
                <w:rFonts w:eastAsia="Times"/>
                <w:szCs w:val="20"/>
                <w:lang w:bidi="x-none"/>
              </w:rPr>
              <w:t xml:space="preserve">Concordia University: Faculty of Arts &amp; Science, General Research Fund. </w:t>
            </w:r>
            <w:r w:rsidRPr="00B06AEC">
              <w:rPr>
                <w:rFonts w:eastAsia="Times"/>
                <w:i/>
                <w:szCs w:val="20"/>
                <w:lang w:bidi="x-none"/>
              </w:rPr>
              <w:t>An observation system for student team learning</w:t>
            </w:r>
            <w:r>
              <w:rPr>
                <w:rFonts w:eastAsia="Times"/>
                <w:szCs w:val="20"/>
                <w:lang w:bidi="x-none"/>
              </w:rPr>
              <w:t xml:space="preserve"> (Abrami, P.C. (PI),</w:t>
            </w:r>
            <w:r w:rsidRPr="00B06AEC">
              <w:rPr>
                <w:rFonts w:eastAsia="Times"/>
                <w:szCs w:val="20"/>
                <w:lang w:bidi="x-none"/>
              </w:rPr>
              <w:t xml:space="preserve"> Farrell, M., d'Apollonia, S., &amp; Chambers, B.).</w:t>
            </w:r>
          </w:p>
          <w:p w14:paraId="0592B478" w14:textId="77777777" w:rsidR="0014391D" w:rsidRPr="00945E84" w:rsidRDefault="0014391D" w:rsidP="00033B61">
            <w:pPr>
              <w:rPr>
                <w:rFonts w:eastAsia="Times"/>
                <w:sz w:val="16"/>
                <w:szCs w:val="16"/>
                <w:lang w:bidi="x-none"/>
              </w:rPr>
            </w:pPr>
          </w:p>
        </w:tc>
        <w:tc>
          <w:tcPr>
            <w:tcW w:w="2340" w:type="dxa"/>
          </w:tcPr>
          <w:p w14:paraId="68221B02" w14:textId="77777777" w:rsidR="0014391D" w:rsidRPr="00B06AEC" w:rsidRDefault="0014391D" w:rsidP="00C17778">
            <w:pPr>
              <w:ind w:left="720" w:hanging="720"/>
              <w:rPr>
                <w:rFonts w:eastAsia="Times"/>
                <w:szCs w:val="20"/>
                <w:lang w:bidi="x-none"/>
              </w:rPr>
            </w:pPr>
            <w:r w:rsidRPr="00B06AEC">
              <w:rPr>
                <w:rFonts w:eastAsia="Times"/>
                <w:szCs w:val="20"/>
                <w:lang w:bidi="x-none"/>
              </w:rPr>
              <w:t>1990</w:t>
            </w:r>
          </w:p>
        </w:tc>
      </w:tr>
      <w:tr w:rsidR="0014391D" w:rsidRPr="00B06AEC" w14:paraId="3BC5D297" w14:textId="77777777" w:rsidTr="004C6F35">
        <w:tc>
          <w:tcPr>
            <w:tcW w:w="7848" w:type="dxa"/>
          </w:tcPr>
          <w:p w14:paraId="7E3FA86A" w14:textId="4B3FD865" w:rsidR="0014391D" w:rsidRDefault="0014391D" w:rsidP="00C17778">
            <w:pPr>
              <w:rPr>
                <w:rFonts w:eastAsia="Times"/>
                <w:szCs w:val="20"/>
                <w:lang w:bidi="x-none"/>
              </w:rPr>
            </w:pPr>
            <w:r w:rsidRPr="00B06AEC">
              <w:rPr>
                <w:rFonts w:eastAsia="Times"/>
                <w:szCs w:val="20"/>
                <w:lang w:bidi="x-none"/>
              </w:rPr>
              <w:t xml:space="preserve">Education Department, Concordia University: </w:t>
            </w:r>
            <w:r w:rsidRPr="00B06AEC">
              <w:rPr>
                <w:rFonts w:eastAsia="Times"/>
                <w:i/>
                <w:szCs w:val="20"/>
                <w:lang w:bidi="x-none"/>
              </w:rPr>
              <w:t>The development of a collaborative unit for Psychology of Education</w:t>
            </w:r>
            <w:r>
              <w:rPr>
                <w:rFonts w:eastAsia="Times"/>
                <w:szCs w:val="20"/>
                <w:lang w:bidi="x-none"/>
              </w:rPr>
              <w:t xml:space="preserve"> (Abrami, P.C. (PI) &amp; </w:t>
            </w:r>
            <w:r w:rsidRPr="00B06AEC">
              <w:rPr>
                <w:rFonts w:eastAsia="Times"/>
                <w:szCs w:val="20"/>
                <w:lang w:bidi="x-none"/>
              </w:rPr>
              <w:t>DeBellefeuille, B.).</w:t>
            </w:r>
          </w:p>
          <w:p w14:paraId="6B2CE084" w14:textId="77777777" w:rsidR="0014391D" w:rsidRPr="00945E84" w:rsidRDefault="0014391D" w:rsidP="00C17778">
            <w:pPr>
              <w:rPr>
                <w:rFonts w:eastAsia="Times"/>
                <w:sz w:val="16"/>
                <w:szCs w:val="16"/>
                <w:lang w:bidi="x-none"/>
              </w:rPr>
            </w:pPr>
          </w:p>
        </w:tc>
        <w:tc>
          <w:tcPr>
            <w:tcW w:w="2340" w:type="dxa"/>
          </w:tcPr>
          <w:p w14:paraId="33AE2B74" w14:textId="77777777" w:rsidR="0014391D" w:rsidRPr="00B06AEC" w:rsidRDefault="0014391D" w:rsidP="00C17778">
            <w:pPr>
              <w:ind w:left="720" w:hanging="720"/>
              <w:rPr>
                <w:rFonts w:eastAsia="Times"/>
                <w:szCs w:val="20"/>
                <w:lang w:bidi="x-none"/>
              </w:rPr>
            </w:pPr>
            <w:r w:rsidRPr="00B06AEC">
              <w:rPr>
                <w:rFonts w:eastAsia="Times"/>
                <w:szCs w:val="20"/>
                <w:lang w:bidi="x-none"/>
              </w:rPr>
              <w:t>1987-88</w:t>
            </w:r>
          </w:p>
        </w:tc>
      </w:tr>
      <w:tr w:rsidR="0014391D" w:rsidRPr="00B06AEC" w14:paraId="0678D94B" w14:textId="77777777" w:rsidTr="004C6F35">
        <w:tc>
          <w:tcPr>
            <w:tcW w:w="7848" w:type="dxa"/>
          </w:tcPr>
          <w:p w14:paraId="2F2CAF57" w14:textId="09A96091" w:rsidR="0014391D" w:rsidRDefault="0014391D" w:rsidP="00BE027B">
            <w:pPr>
              <w:rPr>
                <w:rFonts w:eastAsia="Times"/>
                <w:szCs w:val="20"/>
                <w:lang w:bidi="x-none"/>
              </w:rPr>
            </w:pPr>
            <w:r w:rsidRPr="00B06AEC">
              <w:rPr>
                <w:rFonts w:eastAsia="Times"/>
                <w:szCs w:val="20"/>
                <w:lang w:bidi="x-none"/>
              </w:rPr>
              <w:t xml:space="preserve">Government of Quebec Team Research Grant: </w:t>
            </w:r>
            <w:r w:rsidRPr="00B06AEC">
              <w:rPr>
                <w:rFonts w:eastAsia="Times"/>
                <w:i/>
                <w:szCs w:val="20"/>
                <w:lang w:bidi="x-none"/>
              </w:rPr>
              <w:t>Attributional analysis of the academic motivation of university students</w:t>
            </w:r>
            <w:r>
              <w:rPr>
                <w:rFonts w:eastAsia="Times"/>
                <w:szCs w:val="20"/>
                <w:lang w:bidi="x-none"/>
              </w:rPr>
              <w:t xml:space="preserve"> (Abrami, P.C. (PI), </w:t>
            </w:r>
            <w:r w:rsidRPr="00B06AEC">
              <w:rPr>
                <w:rFonts w:eastAsia="Times"/>
                <w:szCs w:val="20"/>
                <w:lang w:bidi="x-none"/>
              </w:rPr>
              <w:t>Bernard R. &amp; Knitter, W.).</w:t>
            </w:r>
          </w:p>
          <w:p w14:paraId="604F7731" w14:textId="77777777" w:rsidR="0014391D" w:rsidRPr="00945E84" w:rsidRDefault="0014391D" w:rsidP="00BE027B">
            <w:pPr>
              <w:rPr>
                <w:rFonts w:eastAsia="Times"/>
                <w:sz w:val="16"/>
                <w:szCs w:val="16"/>
                <w:lang w:bidi="x-none"/>
              </w:rPr>
            </w:pPr>
          </w:p>
        </w:tc>
        <w:tc>
          <w:tcPr>
            <w:tcW w:w="2340" w:type="dxa"/>
          </w:tcPr>
          <w:p w14:paraId="639C83CA" w14:textId="77777777" w:rsidR="0014391D" w:rsidRPr="00B06AEC" w:rsidRDefault="0014391D" w:rsidP="00C17778">
            <w:pPr>
              <w:ind w:left="720" w:hanging="720"/>
              <w:rPr>
                <w:rFonts w:eastAsia="Times"/>
                <w:szCs w:val="20"/>
                <w:lang w:bidi="x-none"/>
              </w:rPr>
            </w:pPr>
            <w:r w:rsidRPr="00B06AEC">
              <w:rPr>
                <w:rFonts w:eastAsia="Times"/>
                <w:szCs w:val="20"/>
                <w:lang w:bidi="x-none"/>
              </w:rPr>
              <w:t>1984-85</w:t>
            </w:r>
          </w:p>
        </w:tc>
      </w:tr>
      <w:tr w:rsidR="0014391D" w:rsidRPr="00B06AEC" w14:paraId="53DBBAEC" w14:textId="77777777" w:rsidTr="004C6F35">
        <w:tc>
          <w:tcPr>
            <w:tcW w:w="7848" w:type="dxa"/>
          </w:tcPr>
          <w:p w14:paraId="6534BDDA" w14:textId="14E41F8F" w:rsidR="0014391D" w:rsidRPr="00B06AEC" w:rsidRDefault="0014391D" w:rsidP="00C17778">
            <w:pPr>
              <w:rPr>
                <w:rFonts w:eastAsia="Times"/>
                <w:szCs w:val="20"/>
                <w:lang w:bidi="x-none"/>
              </w:rPr>
            </w:pPr>
            <w:r w:rsidRPr="00B06AEC">
              <w:rPr>
                <w:rFonts w:eastAsia="Times"/>
                <w:szCs w:val="20"/>
                <w:lang w:bidi="x-none"/>
              </w:rPr>
              <w:t xml:space="preserve">Government of Quebec Team Research Grant (FCAR): </w:t>
            </w:r>
            <w:r w:rsidRPr="00B06AEC">
              <w:rPr>
                <w:rFonts w:eastAsia="Times"/>
                <w:i/>
                <w:szCs w:val="20"/>
                <w:lang w:bidi="x-none"/>
              </w:rPr>
              <w:t>Student variables, student professor interactions, and the evaluation of teaching</w:t>
            </w:r>
            <w:r>
              <w:rPr>
                <w:rFonts w:eastAsia="Times"/>
                <w:szCs w:val="20"/>
                <w:lang w:bidi="x-none"/>
              </w:rPr>
              <w:t xml:space="preserve"> (Abrami, P.C. (PI),</w:t>
            </w:r>
            <w:r w:rsidRPr="00B06AEC">
              <w:rPr>
                <w:rFonts w:eastAsia="Times"/>
                <w:szCs w:val="20"/>
                <w:lang w:bidi="x-none"/>
              </w:rPr>
              <w:t xml:space="preserve"> Geis, G. L., Cartwright, G. F., Cranton, P. A., Donald J. G., &amp; Shore, B. M.).</w:t>
            </w:r>
          </w:p>
          <w:p w14:paraId="33644976" w14:textId="77777777" w:rsidR="0014391D" w:rsidRPr="00945E84" w:rsidRDefault="0014391D" w:rsidP="00C17778">
            <w:pPr>
              <w:rPr>
                <w:rFonts w:eastAsia="Times"/>
                <w:sz w:val="16"/>
                <w:szCs w:val="16"/>
                <w:lang w:bidi="x-none"/>
              </w:rPr>
            </w:pPr>
          </w:p>
        </w:tc>
        <w:tc>
          <w:tcPr>
            <w:tcW w:w="2340" w:type="dxa"/>
          </w:tcPr>
          <w:p w14:paraId="2962F19C" w14:textId="77777777" w:rsidR="0014391D" w:rsidRPr="00B06AEC" w:rsidRDefault="0014391D" w:rsidP="00C17778">
            <w:pPr>
              <w:ind w:left="720" w:hanging="720"/>
              <w:rPr>
                <w:rFonts w:eastAsia="Times"/>
                <w:szCs w:val="20"/>
                <w:lang w:bidi="x-none"/>
              </w:rPr>
            </w:pPr>
            <w:r w:rsidRPr="00B06AEC">
              <w:rPr>
                <w:rFonts w:eastAsia="Times"/>
                <w:szCs w:val="20"/>
                <w:lang w:bidi="x-none"/>
              </w:rPr>
              <w:t>1979-80</w:t>
            </w:r>
          </w:p>
        </w:tc>
      </w:tr>
      <w:tr w:rsidR="0014391D" w:rsidRPr="00B06AEC" w14:paraId="245A8FA8" w14:textId="77777777" w:rsidTr="004C6F35">
        <w:tc>
          <w:tcPr>
            <w:tcW w:w="7848" w:type="dxa"/>
          </w:tcPr>
          <w:p w14:paraId="7D82592F" w14:textId="77777777" w:rsidR="0014391D" w:rsidRDefault="0014391D" w:rsidP="008B4F0F">
            <w:pPr>
              <w:rPr>
                <w:rFonts w:eastAsia="Times"/>
                <w:szCs w:val="20"/>
                <w:lang w:bidi="x-none"/>
              </w:rPr>
            </w:pPr>
            <w:r w:rsidRPr="00B06AEC">
              <w:rPr>
                <w:rFonts w:eastAsia="Times"/>
                <w:szCs w:val="20"/>
                <w:lang w:bidi="x-none"/>
              </w:rPr>
              <w:t xml:space="preserve">Canada Council Research Grant: </w:t>
            </w:r>
            <w:r w:rsidRPr="00B06AEC">
              <w:rPr>
                <w:rFonts w:eastAsia="Times"/>
                <w:i/>
                <w:szCs w:val="20"/>
                <w:lang w:bidi="x-none"/>
              </w:rPr>
              <w:t>Instructor evaluation</w:t>
            </w:r>
            <w:r>
              <w:rPr>
                <w:rFonts w:eastAsia="Times"/>
                <w:szCs w:val="20"/>
                <w:lang w:bidi="x-none"/>
              </w:rPr>
              <w:t xml:space="preserve"> (Leventhal, L. (PI),</w:t>
            </w:r>
            <w:r w:rsidRPr="00B06AEC">
              <w:rPr>
                <w:rFonts w:eastAsia="Times"/>
                <w:szCs w:val="20"/>
                <w:lang w:bidi="x-none"/>
              </w:rPr>
              <w:t xml:space="preserve"> Perry, R. P.</w:t>
            </w:r>
            <w:r>
              <w:rPr>
                <w:rFonts w:eastAsia="Times"/>
                <w:szCs w:val="20"/>
                <w:lang w:bidi="x-none"/>
              </w:rPr>
              <w:t xml:space="preserve"> &amp; Abrami, P.C.</w:t>
            </w:r>
            <w:r w:rsidRPr="00B06AEC">
              <w:rPr>
                <w:rFonts w:eastAsia="Times"/>
                <w:szCs w:val="20"/>
                <w:lang w:bidi="x-none"/>
              </w:rPr>
              <w:t>).</w:t>
            </w:r>
          </w:p>
          <w:p w14:paraId="7B376C18" w14:textId="2C880CC3" w:rsidR="0014391D" w:rsidRPr="0059729D" w:rsidRDefault="0014391D" w:rsidP="008B4F0F">
            <w:pPr>
              <w:rPr>
                <w:rFonts w:eastAsia="Times"/>
                <w:sz w:val="10"/>
                <w:szCs w:val="10"/>
                <w:lang w:bidi="x-none"/>
              </w:rPr>
            </w:pPr>
          </w:p>
        </w:tc>
        <w:tc>
          <w:tcPr>
            <w:tcW w:w="2340" w:type="dxa"/>
          </w:tcPr>
          <w:p w14:paraId="183AD719" w14:textId="77777777" w:rsidR="0014391D" w:rsidRPr="00B06AEC" w:rsidRDefault="0014391D" w:rsidP="00C17778">
            <w:pPr>
              <w:ind w:left="720" w:hanging="720"/>
              <w:rPr>
                <w:rFonts w:eastAsia="Times"/>
                <w:szCs w:val="20"/>
                <w:lang w:bidi="x-none"/>
              </w:rPr>
            </w:pPr>
            <w:r w:rsidRPr="00B06AEC">
              <w:rPr>
                <w:rFonts w:eastAsia="Times"/>
                <w:szCs w:val="20"/>
                <w:lang w:bidi="x-none"/>
              </w:rPr>
              <w:t>1976-79</w:t>
            </w:r>
          </w:p>
        </w:tc>
      </w:tr>
    </w:tbl>
    <w:p w14:paraId="527AB8DF" w14:textId="413F4485" w:rsidR="001C4A57" w:rsidRPr="00B06AEC" w:rsidRDefault="00C17778" w:rsidP="001C4A57">
      <w:pPr>
        <w:ind w:left="720" w:hanging="720"/>
        <w:rPr>
          <w:rFonts w:eastAsia="Times"/>
          <w:b/>
          <w:szCs w:val="20"/>
          <w:lang w:bidi="x-none"/>
        </w:rPr>
      </w:pPr>
      <w:bookmarkStart w:id="21" w:name="OLE_LINK19"/>
      <w:bookmarkStart w:id="22" w:name="OLE_LINK40"/>
      <w:r w:rsidRPr="00B06AEC">
        <w:rPr>
          <w:rFonts w:eastAsia="Times"/>
          <w:b/>
          <w:szCs w:val="20"/>
        </w:rPr>
        <w:t>Contracts</w:t>
      </w:r>
      <w:r w:rsidR="00586EFF">
        <w:rPr>
          <w:rFonts w:eastAsia="Times"/>
          <w:b/>
          <w:szCs w:val="20"/>
        </w:rPr>
        <w:t xml:space="preserve"> &amp; Foundation Awards</w:t>
      </w:r>
      <w:r w:rsidR="001C4A57">
        <w:rPr>
          <w:rFonts w:eastAsia="Times"/>
          <w:b/>
          <w:szCs w:val="20"/>
        </w:rPr>
        <w:t xml:space="preserve"> </w:t>
      </w:r>
      <w:r w:rsidR="001C4A57" w:rsidRPr="00B06AEC">
        <w:rPr>
          <w:rFonts w:eastAsia="Times"/>
          <w:b/>
          <w:szCs w:val="20"/>
          <w:lang w:bidi="x-none"/>
        </w:rPr>
        <w:t>Received</w:t>
      </w:r>
    </w:p>
    <w:p w14:paraId="345F6CA8" w14:textId="77777777" w:rsidR="00147FD4" w:rsidRPr="00945E84" w:rsidRDefault="00147FD4" w:rsidP="00C17778">
      <w:pPr>
        <w:ind w:left="720" w:hanging="720"/>
        <w:rPr>
          <w:rFonts w:eastAsia="Times"/>
          <w:b/>
          <w:sz w:val="16"/>
          <w:szCs w:val="16"/>
        </w:rPr>
      </w:pPr>
    </w:p>
    <w:tbl>
      <w:tblPr>
        <w:tblW w:w="10188" w:type="dxa"/>
        <w:tblLayout w:type="fixed"/>
        <w:tblLook w:val="0000" w:firstRow="0" w:lastRow="0" w:firstColumn="0" w:lastColumn="0" w:noHBand="0" w:noVBand="0"/>
      </w:tblPr>
      <w:tblGrid>
        <w:gridCol w:w="7848"/>
        <w:gridCol w:w="2340"/>
      </w:tblGrid>
      <w:tr w:rsidR="00245351" w14:paraId="534D8C93" w14:textId="77777777" w:rsidTr="00730EEA">
        <w:tc>
          <w:tcPr>
            <w:tcW w:w="7848" w:type="dxa"/>
          </w:tcPr>
          <w:p w14:paraId="12CF830D" w14:textId="4CD1B148" w:rsidR="0059729D" w:rsidRPr="0059729D" w:rsidRDefault="00D30DF2" w:rsidP="003B0A84">
            <w:pPr>
              <w:widowControl w:val="0"/>
              <w:autoSpaceDE w:val="0"/>
              <w:autoSpaceDN w:val="0"/>
              <w:adjustRightInd w:val="0"/>
              <w:rPr>
                <w:color w:val="000000"/>
                <w:sz w:val="10"/>
                <w:szCs w:val="10"/>
              </w:rPr>
            </w:pPr>
            <w:r w:rsidRPr="003C5F01">
              <w:rPr>
                <w:color w:val="000000"/>
              </w:rPr>
              <w:t>TD Bank Group</w:t>
            </w:r>
            <w:r>
              <w:rPr>
                <w:color w:val="000000"/>
              </w:rPr>
              <w:t xml:space="preserve">: </w:t>
            </w:r>
            <w:r w:rsidRPr="003C5F01">
              <w:rPr>
                <w:i/>
                <w:iCs/>
                <w:color w:val="000000"/>
              </w:rPr>
              <w:t>Help support sustainability and child literacy</w:t>
            </w:r>
            <w:r>
              <w:rPr>
                <w:color w:val="000000"/>
              </w:rPr>
              <w:t>. (</w:t>
            </w:r>
            <w:r w:rsidRPr="003C5F01">
              <w:rPr>
                <w:color w:val="000000"/>
              </w:rPr>
              <w:t>Concordia University David O</w:t>
            </w:r>
            <w:r>
              <w:rPr>
                <w:color w:val="000000"/>
              </w:rPr>
              <w:t>’</w:t>
            </w:r>
            <w:r w:rsidRPr="003C5F01">
              <w:rPr>
                <w:color w:val="000000"/>
              </w:rPr>
              <w:t xml:space="preserve">Brien Centre for Sustainable Enterprise, &amp; </w:t>
            </w:r>
            <w:r w:rsidRPr="003C5F01">
              <w:rPr>
                <w:bCs/>
                <w:color w:val="000000"/>
              </w:rPr>
              <w:t>Centre for the Study of Learning and Performance (CSLP).</w:t>
            </w:r>
            <w:r w:rsidRPr="003C5F01">
              <w:rPr>
                <w:color w:val="000000"/>
              </w:rPr>
              <w:t xml:space="preserve"> (</w:t>
            </w:r>
            <w:r>
              <w:rPr>
                <w:color w:val="000000"/>
              </w:rPr>
              <w:t>Operating</w:t>
            </w:r>
            <w:r w:rsidRPr="003C5F01">
              <w:rPr>
                <w:color w:val="000000"/>
              </w:rPr>
              <w:t xml:space="preserve">: $600,000 (CSLP's portion $300,000)). </w:t>
            </w:r>
          </w:p>
        </w:tc>
        <w:tc>
          <w:tcPr>
            <w:tcW w:w="2340" w:type="dxa"/>
          </w:tcPr>
          <w:p w14:paraId="3DE347FD" w14:textId="520138DC" w:rsidR="00245351" w:rsidRDefault="00245351" w:rsidP="00D30DF2">
            <w:pPr>
              <w:ind w:left="720" w:hanging="720"/>
              <w:rPr>
                <w:rFonts w:eastAsia="Times"/>
                <w:szCs w:val="20"/>
                <w:lang w:bidi="x-none"/>
              </w:rPr>
            </w:pPr>
            <w:r>
              <w:rPr>
                <w:rFonts w:eastAsia="Times"/>
                <w:szCs w:val="20"/>
                <w:lang w:bidi="x-none"/>
              </w:rPr>
              <w:t>2016-</w:t>
            </w:r>
            <w:r w:rsidR="008D1F5D">
              <w:rPr>
                <w:rFonts w:eastAsia="Times"/>
                <w:szCs w:val="20"/>
                <w:lang w:bidi="x-none"/>
              </w:rPr>
              <w:t>2</w:t>
            </w:r>
            <w:r w:rsidR="00D30DF2">
              <w:rPr>
                <w:rFonts w:eastAsia="Times"/>
                <w:szCs w:val="20"/>
                <w:lang w:bidi="x-none"/>
              </w:rPr>
              <w:t>1</w:t>
            </w:r>
          </w:p>
        </w:tc>
      </w:tr>
      <w:bookmarkEnd w:id="21"/>
      <w:bookmarkEnd w:id="22"/>
      <w:tr w:rsidR="006F6E8E" w14:paraId="27968696" w14:textId="77777777" w:rsidTr="00730EEA">
        <w:trPr>
          <w:trHeight w:val="1593"/>
        </w:trPr>
        <w:tc>
          <w:tcPr>
            <w:tcW w:w="7848" w:type="dxa"/>
          </w:tcPr>
          <w:p w14:paraId="6F82FD1C" w14:textId="1701C9A9" w:rsidR="00B44D76" w:rsidRDefault="006F6E8E" w:rsidP="00273F14">
            <w:pPr>
              <w:widowControl w:val="0"/>
              <w:autoSpaceDE w:val="0"/>
              <w:autoSpaceDN w:val="0"/>
              <w:adjustRightInd w:val="0"/>
              <w:rPr>
                <w:lang w:val="fr-FR"/>
              </w:rPr>
            </w:pPr>
            <w:r w:rsidRPr="001D5FB6">
              <w:rPr>
                <w:lang w:val="fr-CA"/>
              </w:rPr>
              <w:t xml:space="preserve">Commission scolaire des Chênes: </w:t>
            </w:r>
            <w:r w:rsidRPr="001D5FB6">
              <w:rPr>
                <w:i/>
                <w:lang w:val="fr-CA"/>
              </w:rPr>
              <w:t>ABRACADABRA : une ressource en ligne et gratuite, appuyée par la recherche, pour soutenir l’apprentissage de la lecture et de l’écriture de la maternelle à la 2e année du primaire.</w:t>
            </w:r>
            <w:r w:rsidR="004D5ED5">
              <w:rPr>
                <w:i/>
                <w:lang w:val="fr-CA"/>
              </w:rPr>
              <w:t xml:space="preserve"> </w:t>
            </w:r>
            <w:r w:rsidRPr="001D5FB6">
              <w:rPr>
                <w:lang w:val="fr-CA"/>
              </w:rPr>
              <w:t>(Brodeur, M. (PI), Abrami, P.C., Chapleau, N, Desrochers, A., Gagn</w:t>
            </w:r>
            <w:r>
              <w:rPr>
                <w:lang w:val="fr-FR"/>
              </w:rPr>
              <w:t>é, A., Laplante, L., Mercier, J., Turcotte, C, Wade, A.) (Operating : $</w:t>
            </w:r>
            <w:r w:rsidR="00E70099">
              <w:rPr>
                <w:lang w:val="fr-FR"/>
              </w:rPr>
              <w:t>25</w:t>
            </w:r>
            <w:r>
              <w:rPr>
                <w:lang w:val="fr-FR"/>
              </w:rPr>
              <w:t>,000)</w:t>
            </w:r>
          </w:p>
          <w:p w14:paraId="44D181D9" w14:textId="52F28A59" w:rsidR="008A509E" w:rsidRPr="00985589" w:rsidRDefault="008A509E" w:rsidP="00273F14">
            <w:pPr>
              <w:widowControl w:val="0"/>
              <w:autoSpaceDE w:val="0"/>
              <w:autoSpaceDN w:val="0"/>
              <w:adjustRightInd w:val="0"/>
              <w:rPr>
                <w:sz w:val="16"/>
                <w:szCs w:val="16"/>
                <w:lang w:val="fr-FR"/>
              </w:rPr>
            </w:pPr>
          </w:p>
        </w:tc>
        <w:tc>
          <w:tcPr>
            <w:tcW w:w="2340" w:type="dxa"/>
          </w:tcPr>
          <w:p w14:paraId="346F2977" w14:textId="57D19EA4" w:rsidR="006F6E8E" w:rsidRDefault="006F6E8E" w:rsidP="00593B0C">
            <w:pPr>
              <w:rPr>
                <w:rFonts w:eastAsia="Times"/>
                <w:szCs w:val="20"/>
                <w:lang w:bidi="x-none"/>
              </w:rPr>
            </w:pPr>
            <w:r>
              <w:rPr>
                <w:rFonts w:eastAsia="Times"/>
                <w:szCs w:val="20"/>
                <w:lang w:bidi="x-none"/>
              </w:rPr>
              <w:t>2014-16</w:t>
            </w:r>
          </w:p>
        </w:tc>
      </w:tr>
    </w:tbl>
    <w:p w14:paraId="433E3E7B" w14:textId="77777777" w:rsidR="002562AB" w:rsidRDefault="002562AB">
      <w:r>
        <w:br w:type="page"/>
      </w:r>
    </w:p>
    <w:tbl>
      <w:tblPr>
        <w:tblW w:w="10188" w:type="dxa"/>
        <w:tblLayout w:type="fixed"/>
        <w:tblLook w:val="0000" w:firstRow="0" w:lastRow="0" w:firstColumn="0" w:lastColumn="0" w:noHBand="0" w:noVBand="0"/>
      </w:tblPr>
      <w:tblGrid>
        <w:gridCol w:w="7848"/>
        <w:gridCol w:w="2250"/>
        <w:gridCol w:w="90"/>
      </w:tblGrid>
      <w:tr w:rsidR="006F6E8E" w14:paraId="4B2A6BCF" w14:textId="77777777" w:rsidTr="00730EEA">
        <w:trPr>
          <w:trHeight w:val="300"/>
        </w:trPr>
        <w:tc>
          <w:tcPr>
            <w:tcW w:w="7848" w:type="dxa"/>
          </w:tcPr>
          <w:p w14:paraId="238AE7B5" w14:textId="7AC06DB9" w:rsidR="001F497C" w:rsidRDefault="00B37B14" w:rsidP="00CB7EB6">
            <w:pPr>
              <w:widowControl w:val="0"/>
              <w:autoSpaceDE w:val="0"/>
              <w:autoSpaceDN w:val="0"/>
              <w:adjustRightInd w:val="0"/>
              <w:rPr>
                <w:lang w:val="fr-FR"/>
              </w:rPr>
            </w:pPr>
            <w:r w:rsidRPr="001D5FB6">
              <w:rPr>
                <w:lang w:val="fr-CA"/>
              </w:rPr>
              <w:lastRenderedPageBreak/>
              <w:t xml:space="preserve">Commission scolaire Beauce-Etchemin: </w:t>
            </w:r>
            <w:r w:rsidRPr="001D5FB6">
              <w:rPr>
                <w:i/>
                <w:lang w:val="fr-CA"/>
              </w:rPr>
              <w:t>ABRACADABRA : une ressource en ligne et gratuite, appuyée par la recherche, pour soutenir l’apprentissage de la lecture et de l’écriture de la maternelle à la 2e année du primaire.</w:t>
            </w:r>
            <w:r w:rsidR="004D5ED5">
              <w:rPr>
                <w:i/>
                <w:lang w:val="fr-CA"/>
              </w:rPr>
              <w:t xml:space="preserve"> </w:t>
            </w:r>
            <w:r w:rsidRPr="001D5FB6">
              <w:rPr>
                <w:lang w:val="fr-CA"/>
              </w:rPr>
              <w:t>(Brodeur, M. (PI), Abrami, P.C., Chapleau, N, Desrochers, A., Gagn</w:t>
            </w:r>
            <w:r>
              <w:rPr>
                <w:lang w:val="fr-FR"/>
              </w:rPr>
              <w:t>é, A., Laplante, L., Mercier, J., Turcotte, C, Wade, A.) (Operating : $</w:t>
            </w:r>
            <w:r w:rsidR="00E70099">
              <w:rPr>
                <w:lang w:val="fr-FR"/>
              </w:rPr>
              <w:t>25</w:t>
            </w:r>
            <w:r>
              <w:rPr>
                <w:lang w:val="fr-FR"/>
              </w:rPr>
              <w:t>,000)</w:t>
            </w:r>
          </w:p>
          <w:p w14:paraId="3135EF35" w14:textId="1D220988" w:rsidR="003B0A84" w:rsidRPr="004D5ED5" w:rsidRDefault="003B0A84" w:rsidP="00CB7EB6">
            <w:pPr>
              <w:widowControl w:val="0"/>
              <w:autoSpaceDE w:val="0"/>
              <w:autoSpaceDN w:val="0"/>
              <w:adjustRightInd w:val="0"/>
              <w:rPr>
                <w:sz w:val="16"/>
                <w:szCs w:val="16"/>
                <w:lang w:val="fr-CA"/>
              </w:rPr>
            </w:pPr>
          </w:p>
        </w:tc>
        <w:tc>
          <w:tcPr>
            <w:tcW w:w="2340" w:type="dxa"/>
            <w:gridSpan w:val="2"/>
          </w:tcPr>
          <w:p w14:paraId="7D268E34" w14:textId="2051BCB0" w:rsidR="006F6E8E" w:rsidRDefault="00B37B14" w:rsidP="00593B0C">
            <w:pPr>
              <w:rPr>
                <w:rFonts w:eastAsia="Times"/>
                <w:szCs w:val="20"/>
                <w:lang w:bidi="x-none"/>
              </w:rPr>
            </w:pPr>
            <w:r>
              <w:rPr>
                <w:rFonts w:eastAsia="Times"/>
                <w:szCs w:val="20"/>
                <w:lang w:bidi="x-none"/>
              </w:rPr>
              <w:t>2014-16</w:t>
            </w:r>
          </w:p>
        </w:tc>
      </w:tr>
      <w:tr w:rsidR="006F6E8E" w14:paraId="0F8269E6" w14:textId="77777777" w:rsidTr="00730EEA">
        <w:trPr>
          <w:trHeight w:val="300"/>
        </w:trPr>
        <w:tc>
          <w:tcPr>
            <w:tcW w:w="7848" w:type="dxa"/>
          </w:tcPr>
          <w:p w14:paraId="5C3D9687" w14:textId="7CD375FB" w:rsidR="006F6E8E" w:rsidRDefault="00B37B14" w:rsidP="00E77519">
            <w:pPr>
              <w:widowControl w:val="0"/>
              <w:autoSpaceDE w:val="0"/>
              <w:autoSpaceDN w:val="0"/>
              <w:adjustRightInd w:val="0"/>
              <w:rPr>
                <w:lang w:val="fr-FR"/>
              </w:rPr>
            </w:pPr>
            <w:r w:rsidRPr="001D5FB6">
              <w:rPr>
                <w:lang w:val="fr-CA"/>
              </w:rPr>
              <w:t xml:space="preserve">Fédération autonome des enseignants: </w:t>
            </w:r>
            <w:r w:rsidRPr="001D5FB6">
              <w:rPr>
                <w:i/>
                <w:lang w:val="fr-CA"/>
              </w:rPr>
              <w:t>ABRACADABRA : une ressource en ligne et gratuite, appuyée par la recherche, pour soutenir l’apprentissage de la lecture et de l’écriture de la maternelle à la 2e année du primaire.</w:t>
            </w:r>
            <w:r w:rsidR="004D5ED5">
              <w:rPr>
                <w:i/>
                <w:lang w:val="fr-CA"/>
              </w:rPr>
              <w:t xml:space="preserve"> </w:t>
            </w:r>
            <w:r w:rsidRPr="001D5FB6">
              <w:rPr>
                <w:lang w:val="fr-CA"/>
              </w:rPr>
              <w:t>(Brodeur, M. (PI), Abrami, P.C., Chapleau, N, Desrochers, A., Gagn</w:t>
            </w:r>
            <w:r>
              <w:rPr>
                <w:lang w:val="fr-FR"/>
              </w:rPr>
              <w:t>é, A., Laplante, L., Mercier, J., Turcotte, C, Wade, A.) (Operating : $</w:t>
            </w:r>
            <w:r w:rsidR="00E77519">
              <w:rPr>
                <w:lang w:val="fr-FR"/>
              </w:rPr>
              <w:t>1</w:t>
            </w:r>
            <w:r>
              <w:rPr>
                <w:lang w:val="fr-FR"/>
              </w:rPr>
              <w:t>5,000)</w:t>
            </w:r>
          </w:p>
          <w:p w14:paraId="501A02FB" w14:textId="4AD1830F" w:rsidR="00D14EDC" w:rsidRPr="00591369" w:rsidRDefault="00D14EDC" w:rsidP="00A57184">
            <w:pPr>
              <w:widowControl w:val="0"/>
              <w:autoSpaceDE w:val="0"/>
              <w:autoSpaceDN w:val="0"/>
              <w:adjustRightInd w:val="0"/>
              <w:rPr>
                <w:sz w:val="16"/>
                <w:szCs w:val="16"/>
              </w:rPr>
            </w:pPr>
          </w:p>
        </w:tc>
        <w:tc>
          <w:tcPr>
            <w:tcW w:w="2340" w:type="dxa"/>
            <w:gridSpan w:val="2"/>
          </w:tcPr>
          <w:p w14:paraId="10F12E1B" w14:textId="18CA9F46" w:rsidR="006F6E8E" w:rsidRDefault="00B37B14" w:rsidP="00593B0C">
            <w:pPr>
              <w:rPr>
                <w:rFonts w:eastAsia="Times"/>
                <w:szCs w:val="20"/>
                <w:lang w:bidi="x-none"/>
              </w:rPr>
            </w:pPr>
            <w:r>
              <w:rPr>
                <w:rFonts w:eastAsia="Times"/>
                <w:szCs w:val="20"/>
                <w:lang w:bidi="x-none"/>
              </w:rPr>
              <w:t>2013-16</w:t>
            </w:r>
          </w:p>
        </w:tc>
      </w:tr>
      <w:tr w:rsidR="00B37B14" w14:paraId="0752C514" w14:textId="77777777" w:rsidTr="00730EEA">
        <w:trPr>
          <w:trHeight w:val="300"/>
        </w:trPr>
        <w:tc>
          <w:tcPr>
            <w:tcW w:w="7848" w:type="dxa"/>
          </w:tcPr>
          <w:p w14:paraId="41C4AF0E" w14:textId="57621B63" w:rsidR="00B37B14" w:rsidRDefault="00B37B14" w:rsidP="00B37B14">
            <w:pPr>
              <w:widowControl w:val="0"/>
              <w:autoSpaceDE w:val="0"/>
              <w:autoSpaceDN w:val="0"/>
              <w:adjustRightInd w:val="0"/>
              <w:rPr>
                <w:lang w:val="fr-FR"/>
              </w:rPr>
            </w:pPr>
            <w:r w:rsidRPr="001D5FB6">
              <w:rPr>
                <w:lang w:val="fr-CA"/>
              </w:rPr>
              <w:t xml:space="preserve">Centrale des syndicats du Québec: </w:t>
            </w:r>
            <w:r w:rsidRPr="001D5FB6">
              <w:rPr>
                <w:i/>
                <w:lang w:val="fr-CA"/>
              </w:rPr>
              <w:t>ABRACADABRA : une ressource en ligne et gratuite, appuyée par la recherche, pour soutenir l’apprentissage de la lecture et de l’écriture de la maternelle à la 2e année du primaire.</w:t>
            </w:r>
            <w:r w:rsidR="004D5ED5">
              <w:rPr>
                <w:i/>
                <w:lang w:val="fr-CA"/>
              </w:rPr>
              <w:t xml:space="preserve"> </w:t>
            </w:r>
            <w:r w:rsidRPr="001D5FB6">
              <w:rPr>
                <w:lang w:val="fr-CA"/>
              </w:rPr>
              <w:t>(Brodeur, M. (PI), Abrami, P.C., Chapleau, N, Desrochers, A., Gagn</w:t>
            </w:r>
            <w:r>
              <w:rPr>
                <w:lang w:val="fr-FR"/>
              </w:rPr>
              <w:t>é, A., Laplante, L., Mercier, J., Turcotte, C, Wade, A.) (Operating : $15,000)</w:t>
            </w:r>
          </w:p>
          <w:p w14:paraId="01ECD140" w14:textId="28E3AC72" w:rsidR="006E628B" w:rsidRPr="004D5ED5" w:rsidRDefault="006E628B" w:rsidP="00B37B14">
            <w:pPr>
              <w:widowControl w:val="0"/>
              <w:autoSpaceDE w:val="0"/>
              <w:autoSpaceDN w:val="0"/>
              <w:adjustRightInd w:val="0"/>
              <w:rPr>
                <w:sz w:val="16"/>
                <w:szCs w:val="16"/>
                <w:lang w:val="fr-CA"/>
              </w:rPr>
            </w:pPr>
          </w:p>
        </w:tc>
        <w:tc>
          <w:tcPr>
            <w:tcW w:w="2340" w:type="dxa"/>
            <w:gridSpan w:val="2"/>
          </w:tcPr>
          <w:p w14:paraId="75242956" w14:textId="132A5D79" w:rsidR="00B37B14" w:rsidRDefault="00B37B14" w:rsidP="00593B0C">
            <w:pPr>
              <w:rPr>
                <w:rFonts w:eastAsia="Times"/>
                <w:szCs w:val="20"/>
                <w:lang w:bidi="x-none"/>
              </w:rPr>
            </w:pPr>
            <w:r>
              <w:rPr>
                <w:rFonts w:eastAsia="Times"/>
                <w:szCs w:val="20"/>
                <w:lang w:bidi="x-none"/>
              </w:rPr>
              <w:t>2013-16</w:t>
            </w:r>
          </w:p>
        </w:tc>
      </w:tr>
      <w:tr w:rsidR="006F6E8E" w14:paraId="327C1073" w14:textId="77777777" w:rsidTr="00730EEA">
        <w:trPr>
          <w:trHeight w:val="300"/>
        </w:trPr>
        <w:tc>
          <w:tcPr>
            <w:tcW w:w="7848" w:type="dxa"/>
          </w:tcPr>
          <w:p w14:paraId="317C8926" w14:textId="04BFF315" w:rsidR="006F6E8E" w:rsidRPr="00730EEA" w:rsidRDefault="00B20A8C" w:rsidP="00B20A8C">
            <w:pPr>
              <w:widowControl w:val="0"/>
              <w:autoSpaceDE w:val="0"/>
              <w:autoSpaceDN w:val="0"/>
              <w:adjustRightInd w:val="0"/>
              <w:rPr>
                <w:lang w:val="fr-FR"/>
              </w:rPr>
            </w:pPr>
            <w:r w:rsidRPr="00730EEA">
              <w:rPr>
                <w:lang w:val="fr-CA"/>
              </w:rPr>
              <w:t>Ministère du Développement économique, de l'Innovation et de l'Exportation</w:t>
            </w:r>
            <w:r w:rsidR="00C27F7F" w:rsidRPr="00730EEA">
              <w:rPr>
                <w:lang w:val="fr-CA"/>
              </w:rPr>
              <w:t xml:space="preserve"> (MDEIE)</w:t>
            </w:r>
            <w:r w:rsidRPr="00730EEA">
              <w:rPr>
                <w:lang w:val="fr-CA"/>
              </w:rPr>
              <w:t xml:space="preserve">: </w:t>
            </w:r>
            <w:r w:rsidRPr="00730EEA">
              <w:rPr>
                <w:i/>
                <w:lang w:val="fr-CA"/>
              </w:rPr>
              <w:t>ABRACADABRA : une ressource en ligne et gratuite, appuyée par la recherche, pour soutenir l’apprentissage de la lecture et de l’écriture de la maternelle à la 2e année du primaire.</w:t>
            </w:r>
            <w:r w:rsidR="004D5ED5" w:rsidRPr="00730EEA">
              <w:rPr>
                <w:i/>
                <w:lang w:val="fr-CA"/>
              </w:rPr>
              <w:t xml:space="preserve"> </w:t>
            </w:r>
            <w:r w:rsidRPr="00730EEA">
              <w:rPr>
                <w:lang w:val="fr-CA"/>
              </w:rPr>
              <w:t>(Brodeur, M. (PI), Abrami, P.C., Chapleau, N, Desrochers, A., Gagn</w:t>
            </w:r>
            <w:r w:rsidRPr="00730EEA">
              <w:rPr>
                <w:lang w:val="fr-FR"/>
              </w:rPr>
              <w:t>é, A., Laplante, L., Mercier, J., Turcotte, C, Wade, A.) (Operating : $140,000)</w:t>
            </w:r>
          </w:p>
          <w:p w14:paraId="103C6BE7" w14:textId="7922DAC5" w:rsidR="004A791A" w:rsidRPr="00730EEA" w:rsidRDefault="004A791A" w:rsidP="00033B61">
            <w:pPr>
              <w:widowControl w:val="0"/>
              <w:autoSpaceDE w:val="0"/>
              <w:autoSpaceDN w:val="0"/>
              <w:adjustRightInd w:val="0"/>
              <w:rPr>
                <w:sz w:val="16"/>
                <w:szCs w:val="16"/>
              </w:rPr>
            </w:pPr>
          </w:p>
        </w:tc>
        <w:tc>
          <w:tcPr>
            <w:tcW w:w="2340" w:type="dxa"/>
            <w:gridSpan w:val="2"/>
          </w:tcPr>
          <w:p w14:paraId="1BE0240C" w14:textId="4141FE52" w:rsidR="006F6E8E" w:rsidRPr="00730EEA" w:rsidRDefault="000C1C4C" w:rsidP="00593B0C">
            <w:pPr>
              <w:rPr>
                <w:rFonts w:eastAsia="Times"/>
                <w:szCs w:val="20"/>
                <w:lang w:bidi="x-none"/>
              </w:rPr>
            </w:pPr>
            <w:r w:rsidRPr="00730EEA">
              <w:rPr>
                <w:rFonts w:eastAsia="Times"/>
                <w:szCs w:val="20"/>
                <w:lang w:bidi="x-none"/>
              </w:rPr>
              <w:t>2010</w:t>
            </w:r>
            <w:r w:rsidR="00B20A8C" w:rsidRPr="00730EEA">
              <w:rPr>
                <w:rFonts w:eastAsia="Times"/>
                <w:szCs w:val="20"/>
                <w:lang w:bidi="x-none"/>
              </w:rPr>
              <w:t>-16</w:t>
            </w:r>
          </w:p>
          <w:p w14:paraId="51C3F46E" w14:textId="77777777" w:rsidR="000C1C4C" w:rsidRPr="00730EEA" w:rsidRDefault="000C1C4C" w:rsidP="00593B0C">
            <w:pPr>
              <w:rPr>
                <w:rFonts w:eastAsia="Times"/>
                <w:szCs w:val="20"/>
                <w:lang w:bidi="x-none"/>
              </w:rPr>
            </w:pPr>
          </w:p>
          <w:p w14:paraId="79043BEE" w14:textId="489EF138" w:rsidR="000C1C4C" w:rsidRPr="00730EEA" w:rsidRDefault="000C1C4C" w:rsidP="00593B0C">
            <w:pPr>
              <w:rPr>
                <w:rFonts w:eastAsia="Times"/>
                <w:szCs w:val="20"/>
                <w:lang w:bidi="x-none"/>
              </w:rPr>
            </w:pPr>
          </w:p>
        </w:tc>
      </w:tr>
      <w:tr w:rsidR="00593B0C" w14:paraId="141715EB" w14:textId="77777777" w:rsidTr="00730EEA">
        <w:trPr>
          <w:trHeight w:val="300"/>
        </w:trPr>
        <w:tc>
          <w:tcPr>
            <w:tcW w:w="7848" w:type="dxa"/>
          </w:tcPr>
          <w:p w14:paraId="4D13A271" w14:textId="77777777" w:rsidR="00593B0C" w:rsidRDefault="00593B0C" w:rsidP="00593B0C">
            <w:pPr>
              <w:widowControl w:val="0"/>
              <w:autoSpaceDE w:val="0"/>
              <w:autoSpaceDN w:val="0"/>
              <w:adjustRightInd w:val="0"/>
            </w:pPr>
            <w:r>
              <w:t xml:space="preserve">Max Bell Foundation: </w:t>
            </w:r>
            <w:r w:rsidRPr="009D0BD7">
              <w:rPr>
                <w:i/>
              </w:rPr>
              <w:t>Emerging literacy in mathematics</w:t>
            </w:r>
            <w:r>
              <w:rPr>
                <w:i/>
              </w:rPr>
              <w:t xml:space="preserve">. </w:t>
            </w:r>
            <w:r>
              <w:t>(Abrami, P.C. (PI), Dedic, H., Rosenfield, S., Savard, A. &amp; Wade, A.) (Operating: $300,000)</w:t>
            </w:r>
          </w:p>
          <w:p w14:paraId="3DE0B89B" w14:textId="77777777" w:rsidR="00E91D55" w:rsidRPr="00591369" w:rsidRDefault="00E91D55" w:rsidP="00593B0C">
            <w:pPr>
              <w:widowControl w:val="0"/>
              <w:autoSpaceDE w:val="0"/>
              <w:autoSpaceDN w:val="0"/>
              <w:adjustRightInd w:val="0"/>
              <w:rPr>
                <w:sz w:val="16"/>
                <w:szCs w:val="16"/>
              </w:rPr>
            </w:pPr>
          </w:p>
        </w:tc>
        <w:tc>
          <w:tcPr>
            <w:tcW w:w="2340" w:type="dxa"/>
            <w:gridSpan w:val="2"/>
          </w:tcPr>
          <w:p w14:paraId="7116D5DB" w14:textId="77777777" w:rsidR="00593B0C" w:rsidRDefault="00593B0C" w:rsidP="00593B0C">
            <w:pPr>
              <w:rPr>
                <w:rFonts w:eastAsia="Times"/>
                <w:szCs w:val="20"/>
                <w:lang w:bidi="x-none"/>
              </w:rPr>
            </w:pPr>
            <w:r>
              <w:rPr>
                <w:rFonts w:eastAsia="Times"/>
                <w:szCs w:val="20"/>
                <w:lang w:bidi="x-none"/>
              </w:rPr>
              <w:t>2014-17</w:t>
            </w:r>
          </w:p>
        </w:tc>
      </w:tr>
      <w:tr w:rsidR="00593B0C" w14:paraId="26345CC8" w14:textId="77777777" w:rsidTr="00730EEA">
        <w:trPr>
          <w:trHeight w:val="300"/>
        </w:trPr>
        <w:tc>
          <w:tcPr>
            <w:tcW w:w="7848" w:type="dxa"/>
          </w:tcPr>
          <w:p w14:paraId="30F1D53B" w14:textId="08D52E1D" w:rsidR="00593B0C" w:rsidRPr="00593B0C" w:rsidRDefault="00593B0C" w:rsidP="00593B0C">
            <w:pPr>
              <w:widowControl w:val="0"/>
              <w:autoSpaceDE w:val="0"/>
              <w:autoSpaceDN w:val="0"/>
              <w:adjustRightInd w:val="0"/>
              <w:rPr>
                <w:color w:val="000000"/>
              </w:rPr>
            </w:pPr>
            <w:r w:rsidRPr="001D5FB6">
              <w:rPr>
                <w:color w:val="000000"/>
                <w:lang w:val="fr-CA"/>
              </w:rPr>
              <w:t xml:space="preserve">LEARN/Ministère de l'Éducation, du Loisir et du Sport (MELS): </w:t>
            </w:r>
            <w:r w:rsidRPr="001D5FB6">
              <w:rPr>
                <w:i/>
                <w:iCs/>
                <w:color w:val="000000"/>
                <w:lang w:val="fr-CA"/>
              </w:rPr>
              <w:t>ePEARL enhancements and export upgrade, phase 2.</w:t>
            </w:r>
            <w:r w:rsidRPr="001D5FB6">
              <w:rPr>
                <w:b/>
                <w:bCs/>
                <w:color w:val="000000"/>
                <w:lang w:val="fr-CA"/>
              </w:rPr>
              <w:t xml:space="preserve"> </w:t>
            </w:r>
            <w:r w:rsidRPr="00593B0C">
              <w:rPr>
                <w:color w:val="000000"/>
              </w:rPr>
              <w:t>(Abrami, P.C.(PI), White, B., &amp; Wade, A.) (Operating: $45,000)</w:t>
            </w:r>
          </w:p>
          <w:p w14:paraId="074B1A91" w14:textId="77777777" w:rsidR="00593B0C" w:rsidRPr="00591369" w:rsidRDefault="00593B0C" w:rsidP="0075065F">
            <w:pPr>
              <w:widowControl w:val="0"/>
              <w:autoSpaceDE w:val="0"/>
              <w:autoSpaceDN w:val="0"/>
              <w:adjustRightInd w:val="0"/>
              <w:rPr>
                <w:sz w:val="16"/>
                <w:szCs w:val="16"/>
              </w:rPr>
            </w:pPr>
          </w:p>
        </w:tc>
        <w:tc>
          <w:tcPr>
            <w:tcW w:w="2340" w:type="dxa"/>
            <w:gridSpan w:val="2"/>
          </w:tcPr>
          <w:p w14:paraId="6746E7B8" w14:textId="7556C60E" w:rsidR="00593B0C" w:rsidRDefault="00593B0C" w:rsidP="00593B0C">
            <w:pPr>
              <w:rPr>
                <w:rFonts w:eastAsia="Times"/>
                <w:szCs w:val="20"/>
                <w:lang w:bidi="x-none"/>
              </w:rPr>
            </w:pPr>
            <w:r>
              <w:rPr>
                <w:rFonts w:eastAsia="Times"/>
                <w:szCs w:val="20"/>
                <w:lang w:bidi="x-none"/>
              </w:rPr>
              <w:t>2014</w:t>
            </w:r>
          </w:p>
        </w:tc>
      </w:tr>
      <w:tr w:rsidR="00593B0C" w14:paraId="61E90293" w14:textId="77777777" w:rsidTr="00730EEA">
        <w:trPr>
          <w:trHeight w:val="300"/>
        </w:trPr>
        <w:tc>
          <w:tcPr>
            <w:tcW w:w="7848" w:type="dxa"/>
          </w:tcPr>
          <w:p w14:paraId="281D8DEB" w14:textId="77777777" w:rsidR="00593B0C" w:rsidRDefault="00593B0C" w:rsidP="00593B0C">
            <w:pPr>
              <w:widowControl w:val="0"/>
              <w:autoSpaceDE w:val="0"/>
              <w:autoSpaceDN w:val="0"/>
              <w:adjustRightInd w:val="0"/>
              <w:rPr>
                <w:color w:val="000000"/>
              </w:rPr>
            </w:pPr>
            <w:r w:rsidRPr="001D5FB6">
              <w:rPr>
                <w:color w:val="000000"/>
                <w:lang w:val="fr-CA"/>
              </w:rPr>
              <w:t xml:space="preserve">LEARN/Ministère de l'Éducation, du Loisir et du Sport (MELS): </w:t>
            </w:r>
            <w:r w:rsidRPr="001D5FB6">
              <w:rPr>
                <w:i/>
                <w:iCs/>
                <w:color w:val="000000"/>
                <w:lang w:val="fr-CA"/>
              </w:rPr>
              <w:t>ePEARL enhancements and export upgrade, phase 1.</w:t>
            </w:r>
            <w:r w:rsidRPr="001D5FB6">
              <w:rPr>
                <w:color w:val="000000"/>
                <w:lang w:val="fr-CA"/>
              </w:rPr>
              <w:t xml:space="preserve"> </w:t>
            </w:r>
            <w:r w:rsidRPr="00593B0C">
              <w:rPr>
                <w:color w:val="000000"/>
              </w:rPr>
              <w:t>(Abrami, P.C.(PI), White, B., &amp; Wade, A.) (Operating: $30,000)</w:t>
            </w:r>
          </w:p>
          <w:p w14:paraId="4F1DC39A" w14:textId="106AF9D1" w:rsidR="00593B0C" w:rsidRPr="00591369" w:rsidRDefault="00593B0C" w:rsidP="00562B42">
            <w:pPr>
              <w:widowControl w:val="0"/>
              <w:autoSpaceDE w:val="0"/>
              <w:autoSpaceDN w:val="0"/>
              <w:adjustRightInd w:val="0"/>
              <w:rPr>
                <w:sz w:val="16"/>
                <w:szCs w:val="16"/>
              </w:rPr>
            </w:pPr>
          </w:p>
        </w:tc>
        <w:tc>
          <w:tcPr>
            <w:tcW w:w="2340" w:type="dxa"/>
            <w:gridSpan w:val="2"/>
          </w:tcPr>
          <w:p w14:paraId="43E5CCA7" w14:textId="25CF1729" w:rsidR="00593B0C" w:rsidRDefault="00593B0C" w:rsidP="00593B0C">
            <w:pPr>
              <w:rPr>
                <w:rFonts w:eastAsia="Times"/>
                <w:szCs w:val="20"/>
                <w:lang w:bidi="x-none"/>
              </w:rPr>
            </w:pPr>
            <w:r>
              <w:rPr>
                <w:rFonts w:eastAsia="Times"/>
                <w:szCs w:val="20"/>
                <w:lang w:bidi="x-none"/>
              </w:rPr>
              <w:t>2013-14</w:t>
            </w:r>
          </w:p>
        </w:tc>
      </w:tr>
      <w:tr w:rsidR="00593B0C" w14:paraId="2A488B20" w14:textId="77777777" w:rsidTr="00730EEA">
        <w:trPr>
          <w:trHeight w:val="300"/>
        </w:trPr>
        <w:tc>
          <w:tcPr>
            <w:tcW w:w="7848" w:type="dxa"/>
          </w:tcPr>
          <w:p w14:paraId="73642853" w14:textId="4E558B97" w:rsidR="00593B0C" w:rsidRPr="00593B0C" w:rsidRDefault="00593B0C" w:rsidP="0075065F">
            <w:pPr>
              <w:widowControl w:val="0"/>
              <w:autoSpaceDE w:val="0"/>
              <w:autoSpaceDN w:val="0"/>
              <w:adjustRightInd w:val="0"/>
              <w:rPr>
                <w:color w:val="000000"/>
              </w:rPr>
            </w:pPr>
            <w:r w:rsidRPr="001D5FB6">
              <w:rPr>
                <w:color w:val="000000"/>
                <w:lang w:val="fr-CA"/>
              </w:rPr>
              <w:t xml:space="preserve">LEARN/Ministère de l'Éducation, du Loisir et du Sport (MELS): </w:t>
            </w:r>
            <w:r w:rsidRPr="001D5FB6">
              <w:rPr>
                <w:i/>
                <w:iCs/>
                <w:color w:val="000000"/>
                <w:lang w:val="fr-CA"/>
              </w:rPr>
              <w:t xml:space="preserve">ePEARL POP software upgrade. </w:t>
            </w:r>
            <w:r w:rsidRPr="00593B0C">
              <w:rPr>
                <w:color w:val="000000"/>
              </w:rPr>
              <w:t>(Abrami, P.C.(PI), White, B., &amp; Wade, A.) (Operating: $10,000)</w:t>
            </w:r>
          </w:p>
          <w:p w14:paraId="5D1AA261" w14:textId="1F9D5F77" w:rsidR="00593B0C" w:rsidRPr="00591369" w:rsidRDefault="00593B0C" w:rsidP="0075065F">
            <w:pPr>
              <w:widowControl w:val="0"/>
              <w:autoSpaceDE w:val="0"/>
              <w:autoSpaceDN w:val="0"/>
              <w:adjustRightInd w:val="0"/>
              <w:rPr>
                <w:sz w:val="16"/>
                <w:szCs w:val="16"/>
              </w:rPr>
            </w:pPr>
          </w:p>
        </w:tc>
        <w:tc>
          <w:tcPr>
            <w:tcW w:w="2340" w:type="dxa"/>
            <w:gridSpan w:val="2"/>
          </w:tcPr>
          <w:p w14:paraId="61D45833" w14:textId="42D90F6D" w:rsidR="00593B0C" w:rsidRDefault="00593B0C" w:rsidP="00593B0C">
            <w:pPr>
              <w:rPr>
                <w:rFonts w:eastAsia="Times"/>
                <w:szCs w:val="20"/>
                <w:lang w:bidi="x-none"/>
              </w:rPr>
            </w:pPr>
            <w:r>
              <w:rPr>
                <w:rFonts w:eastAsia="Times"/>
                <w:szCs w:val="20"/>
                <w:lang w:bidi="x-none"/>
              </w:rPr>
              <w:t>2013</w:t>
            </w:r>
          </w:p>
        </w:tc>
      </w:tr>
      <w:tr w:rsidR="00CB28A6" w:rsidRPr="00B06AEC" w14:paraId="42C677E0" w14:textId="77777777" w:rsidTr="00730EEA">
        <w:tc>
          <w:tcPr>
            <w:tcW w:w="7848" w:type="dxa"/>
          </w:tcPr>
          <w:p w14:paraId="614DDFF6" w14:textId="77777777" w:rsidR="00CB28A6" w:rsidRDefault="00CB28A6" w:rsidP="00DA26F2">
            <w:pPr>
              <w:spacing w:beforeLines="1" w:before="2" w:afterLines="1" w:after="2"/>
              <w:rPr>
                <w:color w:val="000000"/>
                <w:lang w:val="fr-CA"/>
              </w:rPr>
            </w:pPr>
            <w:r w:rsidRPr="00927751">
              <w:rPr>
                <w:color w:val="000000"/>
                <w:lang w:val="fr-CA"/>
              </w:rPr>
              <w:t xml:space="preserve">Le centre de transfert pour la réussite éducative du Québec (CTREQ): </w:t>
            </w:r>
            <w:r w:rsidRPr="00927751">
              <w:rPr>
                <w:i/>
                <w:iCs/>
                <w:color w:val="000000"/>
                <w:lang w:val="fr-CA"/>
              </w:rPr>
              <w:t xml:space="preserve">Module parental du programme ABRACADABRA adaptation française </w:t>
            </w:r>
            <w:r w:rsidRPr="00927751">
              <w:rPr>
                <w:color w:val="000000"/>
                <w:lang w:val="fr-CA"/>
              </w:rPr>
              <w:t>(with Brodeur, M. (PI)</w:t>
            </w:r>
            <w:r w:rsidR="00434E00" w:rsidRPr="00927751">
              <w:rPr>
                <w:color w:val="000000"/>
                <w:lang w:val="fr-CA"/>
              </w:rPr>
              <w:t>, Abrami, P.C. &amp; others</w:t>
            </w:r>
            <w:r w:rsidRPr="00927751">
              <w:rPr>
                <w:color w:val="000000"/>
                <w:lang w:val="fr-CA"/>
              </w:rPr>
              <w:t>) (Operating: $30,000)</w:t>
            </w:r>
          </w:p>
          <w:p w14:paraId="22E7C859" w14:textId="77777777" w:rsidR="003B0A84" w:rsidRPr="00927751" w:rsidRDefault="003B0A84" w:rsidP="00DA26F2">
            <w:pPr>
              <w:spacing w:beforeLines="1" w:before="2" w:afterLines="1" w:after="2"/>
              <w:rPr>
                <w:color w:val="000000"/>
                <w:lang w:val="fr-CA"/>
              </w:rPr>
            </w:pPr>
          </w:p>
          <w:p w14:paraId="5534CF04" w14:textId="1448397C" w:rsidR="00EC13B9" w:rsidRPr="00927751" w:rsidRDefault="00EC13B9" w:rsidP="00DA26F2">
            <w:pPr>
              <w:spacing w:beforeLines="1" w:before="2" w:afterLines="1" w:after="2"/>
              <w:rPr>
                <w:sz w:val="16"/>
                <w:szCs w:val="16"/>
                <w:lang w:val="fr-CA" w:bidi="x-none"/>
              </w:rPr>
            </w:pPr>
          </w:p>
        </w:tc>
        <w:tc>
          <w:tcPr>
            <w:tcW w:w="2340" w:type="dxa"/>
            <w:gridSpan w:val="2"/>
          </w:tcPr>
          <w:p w14:paraId="65F6A936" w14:textId="14FB0E52" w:rsidR="00CB28A6" w:rsidRDefault="00CB28A6" w:rsidP="003B12B6">
            <w:pPr>
              <w:ind w:left="720" w:hanging="720"/>
              <w:rPr>
                <w:rFonts w:eastAsia="Times"/>
                <w:szCs w:val="20"/>
                <w:lang w:bidi="x-none"/>
              </w:rPr>
            </w:pPr>
            <w:r>
              <w:rPr>
                <w:rFonts w:eastAsia="Times"/>
                <w:szCs w:val="20"/>
                <w:lang w:bidi="x-none"/>
              </w:rPr>
              <w:t>2013-15</w:t>
            </w:r>
          </w:p>
        </w:tc>
      </w:tr>
      <w:tr w:rsidR="00B74F13" w:rsidRPr="00B06AEC" w14:paraId="66129576" w14:textId="77777777" w:rsidTr="00730EEA">
        <w:tc>
          <w:tcPr>
            <w:tcW w:w="7848" w:type="dxa"/>
          </w:tcPr>
          <w:p w14:paraId="11C96090" w14:textId="77777777" w:rsidR="00367EF8" w:rsidRDefault="00B74F13" w:rsidP="00367EF8">
            <w:r w:rsidRPr="00367EF8">
              <w:t xml:space="preserve">Ministère du Développement économique, de l’Innovation et de l’Exportation (MDEIE), Program for Supporting Development and Transfer: </w:t>
            </w:r>
            <w:r w:rsidRPr="00367EF8">
              <w:rPr>
                <w:i/>
              </w:rPr>
              <w:t xml:space="preserve">Developing foundational skills in Quebec students: </w:t>
            </w:r>
            <w:r w:rsidR="00367EF8" w:rsidRPr="00367EF8">
              <w:rPr>
                <w:i/>
              </w:rPr>
              <w:t>Early Mathematics Software.</w:t>
            </w:r>
            <w:r w:rsidR="00367EF8" w:rsidRPr="00367EF8">
              <w:t xml:space="preserve"> (Abrami, P.C. (PI), Dedic, H., Rosenfield, S., Savard, A. &amp; Wade, A. (Operating: $497,816)</w:t>
            </w:r>
          </w:p>
          <w:p w14:paraId="45F7ABD1" w14:textId="3CA7F0B0" w:rsidR="00273F14" w:rsidRPr="00591369" w:rsidRDefault="00273F14" w:rsidP="003B12B6">
            <w:pPr>
              <w:spacing w:beforeLines="1" w:before="2" w:afterLines="1" w:after="2"/>
              <w:rPr>
                <w:color w:val="000000"/>
                <w:sz w:val="16"/>
                <w:szCs w:val="16"/>
              </w:rPr>
            </w:pPr>
          </w:p>
        </w:tc>
        <w:tc>
          <w:tcPr>
            <w:tcW w:w="2340" w:type="dxa"/>
            <w:gridSpan w:val="2"/>
          </w:tcPr>
          <w:p w14:paraId="49874944" w14:textId="52B4A491" w:rsidR="00B74F13" w:rsidRDefault="0012798F" w:rsidP="00367EF8">
            <w:pPr>
              <w:ind w:left="720" w:hanging="720"/>
              <w:rPr>
                <w:rFonts w:eastAsia="Times"/>
                <w:szCs w:val="20"/>
                <w:lang w:bidi="x-none"/>
              </w:rPr>
            </w:pPr>
            <w:r>
              <w:rPr>
                <w:rFonts w:eastAsia="Times"/>
                <w:szCs w:val="20"/>
                <w:lang w:bidi="x-none"/>
              </w:rPr>
              <w:t>2012-</w:t>
            </w:r>
            <w:r w:rsidR="00B74F13">
              <w:rPr>
                <w:rFonts w:eastAsia="Times"/>
                <w:szCs w:val="20"/>
                <w:lang w:bidi="x-none"/>
              </w:rPr>
              <w:t>1</w:t>
            </w:r>
            <w:r w:rsidR="00367EF8">
              <w:rPr>
                <w:rFonts w:eastAsia="Times"/>
                <w:szCs w:val="20"/>
                <w:lang w:bidi="x-none"/>
              </w:rPr>
              <w:t>4</w:t>
            </w:r>
          </w:p>
        </w:tc>
      </w:tr>
      <w:tr w:rsidR="006E0A0F" w:rsidRPr="00B06AEC" w14:paraId="4FA46F70" w14:textId="77777777" w:rsidTr="00730EEA">
        <w:tc>
          <w:tcPr>
            <w:tcW w:w="7848" w:type="dxa"/>
          </w:tcPr>
          <w:p w14:paraId="55C880BF" w14:textId="690018F5" w:rsidR="006E0A0F" w:rsidRPr="00035E38" w:rsidRDefault="006E0A0F" w:rsidP="00436408">
            <w:pPr>
              <w:widowControl w:val="0"/>
              <w:autoSpaceDE w:val="0"/>
              <w:autoSpaceDN w:val="0"/>
              <w:adjustRightInd w:val="0"/>
              <w:rPr>
                <w:color w:val="000000"/>
              </w:rPr>
            </w:pPr>
            <w:r w:rsidRPr="00927751">
              <w:rPr>
                <w:color w:val="000000"/>
                <w:lang w:val="fr-CA"/>
              </w:rPr>
              <w:lastRenderedPageBreak/>
              <w:t xml:space="preserve">Réunir-Réussir (R2): </w:t>
            </w:r>
            <w:r w:rsidR="005127E5" w:rsidRPr="00927751">
              <w:rPr>
                <w:i/>
                <w:color w:val="000000"/>
                <w:lang w:val="fr-CA"/>
              </w:rPr>
              <w:t>Module parental du programme ABRACADABRA adaptation française</w:t>
            </w:r>
            <w:r w:rsidRPr="00927751">
              <w:rPr>
                <w:color w:val="000000"/>
                <w:lang w:val="fr-CA"/>
              </w:rPr>
              <w:t xml:space="preserve"> (Brodeur, M.</w:t>
            </w:r>
            <w:r w:rsidR="005127E5" w:rsidRPr="00927751">
              <w:rPr>
                <w:color w:val="000000"/>
                <w:lang w:val="fr-CA"/>
              </w:rPr>
              <w:t xml:space="preserve"> </w:t>
            </w:r>
            <w:r w:rsidRPr="00927751">
              <w:rPr>
                <w:color w:val="000000"/>
                <w:lang w:val="fr-CA"/>
              </w:rPr>
              <w:t xml:space="preserve">(PI), </w:t>
            </w:r>
            <w:r w:rsidR="005127E5" w:rsidRPr="00927751">
              <w:rPr>
                <w:color w:val="000000"/>
                <w:lang w:val="fr-CA"/>
              </w:rPr>
              <w:t xml:space="preserve">Gosselin, C., Laplante, L., </w:t>
            </w:r>
            <w:r w:rsidRPr="00927751">
              <w:rPr>
                <w:color w:val="000000"/>
                <w:lang w:val="fr-CA"/>
              </w:rPr>
              <w:t>Abrami, P.C</w:t>
            </w:r>
            <w:r w:rsidR="005127E5" w:rsidRPr="00927751">
              <w:rPr>
                <w:color w:val="000000"/>
                <w:lang w:val="fr-CA"/>
              </w:rPr>
              <w:t>, Charland, M., Cyr, J-F.</w:t>
            </w:r>
            <w:r w:rsidRPr="00927751">
              <w:rPr>
                <w:color w:val="000000"/>
                <w:lang w:val="fr-CA"/>
              </w:rPr>
              <w:t xml:space="preserve">) </w:t>
            </w:r>
            <w:r w:rsidRPr="00035E38">
              <w:rPr>
                <w:color w:val="000000"/>
              </w:rPr>
              <w:t>(</w:t>
            </w:r>
            <w:r>
              <w:rPr>
                <w:color w:val="000000"/>
              </w:rPr>
              <w:t>Operating</w:t>
            </w:r>
            <w:r w:rsidRPr="00035E38">
              <w:rPr>
                <w:color w:val="000000"/>
              </w:rPr>
              <w:t>: $15</w:t>
            </w:r>
            <w:r>
              <w:rPr>
                <w:color w:val="000000"/>
              </w:rPr>
              <w:t>4</w:t>
            </w:r>
            <w:r w:rsidRPr="00035E38">
              <w:rPr>
                <w:color w:val="000000"/>
              </w:rPr>
              <w:t>,</w:t>
            </w:r>
            <w:r>
              <w:rPr>
                <w:color w:val="000000"/>
              </w:rPr>
              <w:t>675</w:t>
            </w:r>
            <w:r w:rsidRPr="00035E38">
              <w:rPr>
                <w:color w:val="000000"/>
              </w:rPr>
              <w:t>)</w:t>
            </w:r>
          </w:p>
          <w:p w14:paraId="12DB18B3" w14:textId="77777777" w:rsidR="00A34C11" w:rsidRPr="00591369" w:rsidRDefault="00A34C11" w:rsidP="003B12B6">
            <w:pPr>
              <w:spacing w:beforeLines="1" w:before="2" w:afterLines="1" w:after="2"/>
              <w:rPr>
                <w:color w:val="000000"/>
                <w:sz w:val="16"/>
                <w:szCs w:val="16"/>
              </w:rPr>
            </w:pPr>
          </w:p>
        </w:tc>
        <w:tc>
          <w:tcPr>
            <w:tcW w:w="2340" w:type="dxa"/>
            <w:gridSpan w:val="2"/>
          </w:tcPr>
          <w:p w14:paraId="7A4F4F5C" w14:textId="1EE06012" w:rsidR="006E0A0F" w:rsidRDefault="0012798F" w:rsidP="005127E5">
            <w:pPr>
              <w:ind w:left="720" w:hanging="720"/>
              <w:rPr>
                <w:rFonts w:eastAsia="Times"/>
                <w:szCs w:val="20"/>
                <w:lang w:bidi="x-none"/>
              </w:rPr>
            </w:pPr>
            <w:r>
              <w:rPr>
                <w:rFonts w:eastAsia="Times"/>
                <w:szCs w:val="20"/>
                <w:lang w:bidi="x-none"/>
              </w:rPr>
              <w:t>201</w:t>
            </w:r>
            <w:r w:rsidR="005127E5">
              <w:rPr>
                <w:rFonts w:eastAsia="Times"/>
                <w:szCs w:val="20"/>
                <w:lang w:bidi="x-none"/>
              </w:rPr>
              <w:t>3</w:t>
            </w:r>
            <w:r>
              <w:rPr>
                <w:rFonts w:eastAsia="Times"/>
                <w:szCs w:val="20"/>
                <w:lang w:bidi="x-none"/>
              </w:rPr>
              <w:t>-</w:t>
            </w:r>
            <w:r w:rsidR="006E0A0F">
              <w:rPr>
                <w:rFonts w:eastAsia="Times"/>
                <w:szCs w:val="20"/>
                <w:lang w:bidi="x-none"/>
              </w:rPr>
              <w:t>1</w:t>
            </w:r>
            <w:r w:rsidR="005127E5">
              <w:rPr>
                <w:rFonts w:eastAsia="Times"/>
                <w:szCs w:val="20"/>
                <w:lang w:bidi="x-none"/>
              </w:rPr>
              <w:t>5</w:t>
            </w:r>
          </w:p>
        </w:tc>
      </w:tr>
      <w:tr w:rsidR="00E70F53" w:rsidRPr="00B06AEC" w14:paraId="653E8021" w14:textId="77777777" w:rsidTr="00730EEA">
        <w:tc>
          <w:tcPr>
            <w:tcW w:w="7848" w:type="dxa"/>
          </w:tcPr>
          <w:p w14:paraId="7B97AC3A" w14:textId="77777777" w:rsidR="00562B42" w:rsidRDefault="00E70F53" w:rsidP="00CB7EB6">
            <w:pPr>
              <w:spacing w:beforeLines="1" w:before="2" w:afterLines="1" w:after="2"/>
              <w:rPr>
                <w:szCs w:val="20"/>
                <w:lang w:bidi="x-none"/>
              </w:rPr>
            </w:pPr>
            <w:r w:rsidRPr="00B06AEC">
              <w:rPr>
                <w:szCs w:val="20"/>
                <w:lang w:bidi="x-none"/>
              </w:rPr>
              <w:t>Max Bell Foundation:</w:t>
            </w:r>
            <w:r w:rsidRPr="00B06AEC">
              <w:t xml:space="preserve"> </w:t>
            </w:r>
            <w:r w:rsidRPr="00B06AEC">
              <w:rPr>
                <w:i/>
                <w:szCs w:val="20"/>
              </w:rPr>
              <w:t xml:space="preserve">Inquiry </w:t>
            </w:r>
            <w:r w:rsidR="004C67BB">
              <w:rPr>
                <w:i/>
                <w:szCs w:val="20"/>
              </w:rPr>
              <w:t>s</w:t>
            </w:r>
            <w:r w:rsidRPr="00B06AEC">
              <w:rPr>
                <w:i/>
                <w:szCs w:val="20"/>
              </w:rPr>
              <w:t xml:space="preserve">trategies for the </w:t>
            </w:r>
            <w:r w:rsidR="004C67BB">
              <w:rPr>
                <w:i/>
                <w:szCs w:val="20"/>
              </w:rPr>
              <w:t>i</w:t>
            </w:r>
            <w:r w:rsidRPr="00B06AEC">
              <w:rPr>
                <w:i/>
                <w:szCs w:val="20"/>
              </w:rPr>
              <w:t xml:space="preserve">nformation </w:t>
            </w:r>
            <w:r w:rsidR="004C67BB">
              <w:rPr>
                <w:i/>
                <w:szCs w:val="20"/>
              </w:rPr>
              <w:t>s</w:t>
            </w:r>
            <w:r w:rsidRPr="00B06AEC">
              <w:rPr>
                <w:i/>
                <w:szCs w:val="20"/>
              </w:rPr>
              <w:t xml:space="preserve">ociety in the </w:t>
            </w:r>
            <w:r w:rsidR="004C67BB">
              <w:rPr>
                <w:i/>
                <w:szCs w:val="20"/>
              </w:rPr>
              <w:t>t</w:t>
            </w:r>
            <w:r w:rsidRPr="00B06AEC">
              <w:rPr>
                <w:i/>
                <w:szCs w:val="20"/>
              </w:rPr>
              <w:t xml:space="preserve">wenty-first </w:t>
            </w:r>
            <w:r w:rsidR="004C67BB">
              <w:rPr>
                <w:i/>
                <w:szCs w:val="20"/>
              </w:rPr>
              <w:t>c</w:t>
            </w:r>
            <w:r w:rsidRPr="00B06AEC">
              <w:rPr>
                <w:i/>
                <w:szCs w:val="20"/>
              </w:rPr>
              <w:t>entury</w:t>
            </w:r>
            <w:r>
              <w:rPr>
                <w:i/>
                <w:szCs w:val="20"/>
              </w:rPr>
              <w:t xml:space="preserve"> </w:t>
            </w:r>
            <w:r w:rsidR="00434E00">
              <w:rPr>
                <w:szCs w:val="20"/>
              </w:rPr>
              <w:t>(</w:t>
            </w:r>
            <w:r w:rsidR="00434E00">
              <w:rPr>
                <w:rFonts w:eastAsia="Times"/>
                <w:szCs w:val="20"/>
                <w:lang w:bidi="x-none"/>
              </w:rPr>
              <w:t>Abrami, P.C. (PI),</w:t>
            </w:r>
            <w:r w:rsidR="00434E00" w:rsidRPr="00B06AEC">
              <w:rPr>
                <w:rFonts w:eastAsia="Times"/>
                <w:szCs w:val="20"/>
                <w:lang w:bidi="x-none"/>
              </w:rPr>
              <w:t xml:space="preserve"> </w:t>
            </w:r>
            <w:r>
              <w:rPr>
                <w:szCs w:val="20"/>
              </w:rPr>
              <w:t xml:space="preserve">Venkatesh, V., &amp; </w:t>
            </w:r>
            <w:r w:rsidRPr="00703FB4">
              <w:rPr>
                <w:szCs w:val="20"/>
              </w:rPr>
              <w:t>Wade, A.)</w:t>
            </w:r>
            <w:r w:rsidRPr="00B06AEC">
              <w:rPr>
                <w:b/>
                <w:szCs w:val="20"/>
              </w:rPr>
              <w:t xml:space="preserve"> </w:t>
            </w:r>
            <w:r>
              <w:rPr>
                <w:szCs w:val="20"/>
                <w:lang w:bidi="x-none"/>
              </w:rPr>
              <w:t>(Operating</w:t>
            </w:r>
            <w:r w:rsidRPr="00B06AEC">
              <w:rPr>
                <w:szCs w:val="20"/>
                <w:lang w:bidi="x-none"/>
              </w:rPr>
              <w:t>: $300,000)</w:t>
            </w:r>
          </w:p>
          <w:p w14:paraId="6A424DD2" w14:textId="3DD463A0" w:rsidR="00EC3370" w:rsidRPr="00591369" w:rsidRDefault="00EC3370" w:rsidP="00CB7EB6">
            <w:pPr>
              <w:spacing w:beforeLines="1" w:before="2" w:afterLines="1" w:after="2"/>
              <w:rPr>
                <w:sz w:val="16"/>
                <w:szCs w:val="16"/>
                <w:lang w:bidi="x-none"/>
              </w:rPr>
            </w:pPr>
          </w:p>
        </w:tc>
        <w:tc>
          <w:tcPr>
            <w:tcW w:w="2340" w:type="dxa"/>
            <w:gridSpan w:val="2"/>
          </w:tcPr>
          <w:p w14:paraId="0CB05F23" w14:textId="3629F1E4" w:rsidR="00E70F53" w:rsidRPr="00B06AEC" w:rsidRDefault="00E70F53" w:rsidP="003B12B6">
            <w:pPr>
              <w:ind w:left="720" w:hanging="720"/>
              <w:rPr>
                <w:rFonts w:eastAsia="Times"/>
                <w:szCs w:val="20"/>
                <w:lang w:bidi="x-none"/>
              </w:rPr>
            </w:pPr>
            <w:r>
              <w:rPr>
                <w:rFonts w:eastAsia="Times"/>
                <w:szCs w:val="20"/>
                <w:lang w:bidi="x-none"/>
              </w:rPr>
              <w:t>2012-14</w:t>
            </w:r>
          </w:p>
        </w:tc>
      </w:tr>
      <w:tr w:rsidR="00454771" w:rsidRPr="00B06AEC" w14:paraId="53AE4AA2" w14:textId="77777777" w:rsidTr="00730EEA">
        <w:tc>
          <w:tcPr>
            <w:tcW w:w="7848" w:type="dxa"/>
          </w:tcPr>
          <w:p w14:paraId="2F02CC65" w14:textId="77777777" w:rsidR="00454771" w:rsidRDefault="00454771" w:rsidP="00A94F89">
            <w:pPr>
              <w:widowControl w:val="0"/>
              <w:autoSpaceDE w:val="0"/>
              <w:autoSpaceDN w:val="0"/>
              <w:adjustRightInd w:val="0"/>
              <w:rPr>
                <w:color w:val="000000"/>
              </w:rPr>
            </w:pPr>
            <w:r w:rsidRPr="001D5FB6">
              <w:rPr>
                <w:color w:val="000000"/>
                <w:lang w:val="fr-CA"/>
              </w:rPr>
              <w:t xml:space="preserve">LEARN/Ministère de l'Éducation, du Loisir et du Sport (MELS): </w:t>
            </w:r>
            <w:r w:rsidRPr="001D5FB6">
              <w:rPr>
                <w:i/>
                <w:iCs/>
                <w:color w:val="000000"/>
                <w:lang w:val="fr-CA"/>
              </w:rPr>
              <w:t>Upgrading the ePEARL software.</w:t>
            </w:r>
            <w:r w:rsidRPr="001D5FB6">
              <w:rPr>
                <w:color w:val="000000"/>
                <w:lang w:val="fr-CA"/>
              </w:rPr>
              <w:t xml:space="preserve"> </w:t>
            </w:r>
            <w:r>
              <w:rPr>
                <w:color w:val="000000"/>
              </w:rPr>
              <w:t>(Abrami, P.C.(PI), White, B., &amp; Wade, A.) (Operating: $90,000)</w:t>
            </w:r>
          </w:p>
          <w:p w14:paraId="69FEF30A" w14:textId="77777777" w:rsidR="00D14EDC" w:rsidRPr="00591369" w:rsidRDefault="00D14EDC" w:rsidP="003B12B6">
            <w:pPr>
              <w:spacing w:beforeLines="1" w:before="2" w:afterLines="1" w:after="2"/>
              <w:rPr>
                <w:sz w:val="16"/>
                <w:szCs w:val="16"/>
                <w:lang w:bidi="x-none"/>
              </w:rPr>
            </w:pPr>
          </w:p>
        </w:tc>
        <w:tc>
          <w:tcPr>
            <w:tcW w:w="2340" w:type="dxa"/>
            <w:gridSpan w:val="2"/>
          </w:tcPr>
          <w:p w14:paraId="74BEB839" w14:textId="62B789AF" w:rsidR="00454771" w:rsidRDefault="0012798F" w:rsidP="003B12B6">
            <w:pPr>
              <w:ind w:left="720" w:hanging="720"/>
              <w:rPr>
                <w:rFonts w:eastAsia="Times"/>
                <w:szCs w:val="20"/>
                <w:lang w:bidi="x-none"/>
              </w:rPr>
            </w:pPr>
            <w:r>
              <w:rPr>
                <w:rFonts w:eastAsia="Times"/>
                <w:szCs w:val="20"/>
                <w:lang w:bidi="x-none"/>
              </w:rPr>
              <w:t>2011-</w:t>
            </w:r>
            <w:r w:rsidR="00454771">
              <w:rPr>
                <w:rFonts w:eastAsia="Times"/>
                <w:szCs w:val="20"/>
                <w:lang w:bidi="x-none"/>
              </w:rPr>
              <w:t>12</w:t>
            </w:r>
          </w:p>
        </w:tc>
      </w:tr>
      <w:tr w:rsidR="00C633BD" w:rsidRPr="00B06AEC" w14:paraId="62CB465F" w14:textId="77777777" w:rsidTr="00730EEA">
        <w:tc>
          <w:tcPr>
            <w:tcW w:w="7848" w:type="dxa"/>
          </w:tcPr>
          <w:p w14:paraId="7A8171AF" w14:textId="3D426EEF" w:rsidR="00340F4D" w:rsidRDefault="00C633BD" w:rsidP="00C633BD">
            <w:pPr>
              <w:rPr>
                <w:sz w:val="16"/>
                <w:szCs w:val="16"/>
                <w:lang w:bidi="x-none"/>
              </w:rPr>
            </w:pPr>
            <w:r w:rsidRPr="00927751">
              <w:rPr>
                <w:szCs w:val="20"/>
                <w:lang w:val="fr-CA" w:bidi="x-none"/>
              </w:rPr>
              <w:t>Ministère de l’Éducation, du Loisir et du Sport (MELS):</w:t>
            </w:r>
            <w:r w:rsidRPr="00927751">
              <w:rPr>
                <w:i/>
                <w:iCs/>
                <w:color w:val="000000"/>
                <w:sz w:val="20"/>
                <w:szCs w:val="20"/>
                <w:lang w:val="fr-CA"/>
              </w:rPr>
              <w:t xml:space="preserve"> </w:t>
            </w:r>
            <w:r w:rsidR="00004B0B" w:rsidRPr="00927751">
              <w:rPr>
                <w:i/>
                <w:iCs/>
                <w:color w:val="000000"/>
                <w:lang w:val="fr-CA"/>
              </w:rPr>
              <w:t>ABRACADABRA</w:t>
            </w:r>
            <w:r w:rsidRPr="00927751">
              <w:rPr>
                <w:i/>
                <w:iCs/>
                <w:color w:val="000000"/>
                <w:lang w:val="fr-CA"/>
              </w:rPr>
              <w:t>: une ressource en ligne et gratuite, appuyée par la recherche, pour soutenir l’apprentissage de la lecture et de l’écriture de la maternelle à la 2</w:t>
            </w:r>
            <w:r w:rsidRPr="00927751">
              <w:rPr>
                <w:i/>
                <w:iCs/>
                <w:color w:val="000000"/>
                <w:vertAlign w:val="superscript"/>
                <w:lang w:val="fr-CA"/>
              </w:rPr>
              <w:t>e</w:t>
            </w:r>
            <w:r w:rsidRPr="00927751">
              <w:rPr>
                <w:i/>
                <w:iCs/>
                <w:color w:val="000000"/>
                <w:lang w:val="fr-CA"/>
              </w:rPr>
              <w:t xml:space="preserve"> année du primaire</w:t>
            </w:r>
            <w:r w:rsidRPr="00927751">
              <w:rPr>
                <w:lang w:val="fr-CA" w:bidi="x-none"/>
              </w:rPr>
              <w:t xml:space="preserve"> </w:t>
            </w:r>
            <w:r w:rsidR="00434E00" w:rsidRPr="00927751">
              <w:rPr>
                <w:szCs w:val="20"/>
                <w:lang w:val="fr-CA" w:bidi="x-none"/>
              </w:rPr>
              <w:t>(Brodeur, M. (PI)</w:t>
            </w:r>
            <w:r w:rsidRPr="00927751">
              <w:rPr>
                <w:szCs w:val="20"/>
                <w:lang w:val="fr-CA" w:bidi="x-none"/>
              </w:rPr>
              <w:t xml:space="preserve">, Abrami, P.C., </w:t>
            </w:r>
            <w:r w:rsidR="00434E00" w:rsidRPr="00927751">
              <w:rPr>
                <w:szCs w:val="20"/>
                <w:lang w:val="fr-CA" w:bidi="x-none"/>
              </w:rPr>
              <w:t>Laplante, L.</w:t>
            </w:r>
            <w:r w:rsidRPr="00927751">
              <w:rPr>
                <w:szCs w:val="20"/>
                <w:lang w:val="fr-CA" w:bidi="x-none"/>
              </w:rPr>
              <w:t xml:space="preserve">, Gagné, </w:t>
            </w:r>
            <w:r w:rsidR="00434E00" w:rsidRPr="00927751">
              <w:rPr>
                <w:szCs w:val="20"/>
                <w:lang w:val="fr-CA" w:bidi="x-none"/>
              </w:rPr>
              <w:t>A., Turcotte, C.</w:t>
            </w:r>
            <w:r w:rsidRPr="00927751">
              <w:rPr>
                <w:szCs w:val="20"/>
                <w:lang w:val="fr-CA" w:bidi="x-none"/>
              </w:rPr>
              <w:t>,</w:t>
            </w:r>
            <w:r w:rsidR="00434E00" w:rsidRPr="00927751">
              <w:rPr>
                <w:szCs w:val="20"/>
                <w:lang w:val="fr-CA" w:bidi="x-none"/>
              </w:rPr>
              <w:t xml:space="preserve"> Wade, A.</w:t>
            </w:r>
            <w:r w:rsidR="00794B48" w:rsidRPr="00927751">
              <w:rPr>
                <w:szCs w:val="20"/>
                <w:lang w:val="fr-CA" w:bidi="x-none"/>
              </w:rPr>
              <w:t>, C</w:t>
            </w:r>
            <w:r w:rsidR="00434E00" w:rsidRPr="00927751">
              <w:rPr>
                <w:szCs w:val="20"/>
                <w:lang w:val="fr-CA" w:bidi="x-none"/>
              </w:rPr>
              <w:t>hapleau, N., Desrochers, A.</w:t>
            </w:r>
            <w:r w:rsidRPr="00927751">
              <w:rPr>
                <w:szCs w:val="20"/>
                <w:lang w:val="fr-CA" w:bidi="x-none"/>
              </w:rPr>
              <w:t>,</w:t>
            </w:r>
            <w:r w:rsidR="00794B48" w:rsidRPr="00927751">
              <w:rPr>
                <w:szCs w:val="20"/>
                <w:lang w:val="fr-CA" w:bidi="x-none"/>
              </w:rPr>
              <w:t xml:space="preserve"> &amp;</w:t>
            </w:r>
            <w:r w:rsidRPr="00927751">
              <w:rPr>
                <w:szCs w:val="20"/>
                <w:lang w:val="fr-CA" w:bidi="x-none"/>
              </w:rPr>
              <w:t xml:space="preserve"> </w:t>
            </w:r>
            <w:r w:rsidR="00434E00" w:rsidRPr="00927751">
              <w:rPr>
                <w:szCs w:val="20"/>
                <w:lang w:val="fr-CA" w:bidi="x-none"/>
              </w:rPr>
              <w:t>Mercier, J.</w:t>
            </w:r>
            <w:r w:rsidR="00BF5A31" w:rsidRPr="00927751">
              <w:rPr>
                <w:szCs w:val="20"/>
                <w:lang w:val="fr-CA" w:bidi="x-none"/>
              </w:rPr>
              <w:t>)</w:t>
            </w:r>
            <w:r w:rsidRPr="00927751">
              <w:rPr>
                <w:szCs w:val="20"/>
                <w:lang w:val="fr-CA" w:bidi="x-none"/>
              </w:rPr>
              <w:t xml:space="preserve">. </w:t>
            </w:r>
            <w:r w:rsidRPr="00B06AEC">
              <w:rPr>
                <w:szCs w:val="20"/>
                <w:lang w:bidi="x-none"/>
              </w:rPr>
              <w:t>(</w:t>
            </w:r>
            <w:r>
              <w:rPr>
                <w:szCs w:val="20"/>
                <w:lang w:bidi="x-none"/>
              </w:rPr>
              <w:t>Operating:</w:t>
            </w:r>
            <w:r w:rsidR="00347062">
              <w:rPr>
                <w:szCs w:val="20"/>
                <w:lang w:bidi="x-none"/>
              </w:rPr>
              <w:t xml:space="preserve"> $300,000;</w:t>
            </w:r>
            <w:r>
              <w:rPr>
                <w:szCs w:val="20"/>
                <w:lang w:bidi="x-none"/>
              </w:rPr>
              <w:t xml:space="preserve"> </w:t>
            </w:r>
            <w:r w:rsidR="00BF5A31">
              <w:rPr>
                <w:szCs w:val="20"/>
                <w:lang w:bidi="x-none"/>
              </w:rPr>
              <w:t>CSLP’s portion</w:t>
            </w:r>
            <w:r w:rsidR="00347062">
              <w:rPr>
                <w:szCs w:val="20"/>
                <w:lang w:bidi="x-none"/>
              </w:rPr>
              <w:t>:</w:t>
            </w:r>
            <w:r w:rsidR="00BF5A31">
              <w:rPr>
                <w:szCs w:val="20"/>
                <w:lang w:bidi="x-none"/>
              </w:rPr>
              <w:t xml:space="preserve"> </w:t>
            </w:r>
            <w:r>
              <w:rPr>
                <w:szCs w:val="20"/>
                <w:lang w:bidi="x-none"/>
              </w:rPr>
              <w:t>$</w:t>
            </w:r>
            <w:r w:rsidR="00BF5A31">
              <w:rPr>
                <w:szCs w:val="20"/>
                <w:lang w:bidi="x-none"/>
              </w:rPr>
              <w:t>264,500</w:t>
            </w:r>
            <w:r w:rsidRPr="00B06AEC">
              <w:rPr>
                <w:szCs w:val="20"/>
                <w:lang w:bidi="x-none"/>
              </w:rPr>
              <w:t>)</w:t>
            </w:r>
          </w:p>
          <w:p w14:paraId="49D96D8F" w14:textId="4A920F38" w:rsidR="00033B61" w:rsidRPr="00591369" w:rsidRDefault="00033B61" w:rsidP="00C633BD">
            <w:pPr>
              <w:rPr>
                <w:sz w:val="16"/>
                <w:szCs w:val="16"/>
                <w:lang w:bidi="x-none"/>
              </w:rPr>
            </w:pPr>
          </w:p>
        </w:tc>
        <w:tc>
          <w:tcPr>
            <w:tcW w:w="2340" w:type="dxa"/>
            <w:gridSpan w:val="2"/>
          </w:tcPr>
          <w:p w14:paraId="354CEA74" w14:textId="16DCD976" w:rsidR="00C633BD" w:rsidRPr="00B06AEC" w:rsidRDefault="00533011" w:rsidP="00533011">
            <w:pPr>
              <w:ind w:left="720" w:hanging="720"/>
              <w:rPr>
                <w:rFonts w:eastAsia="Times"/>
                <w:szCs w:val="20"/>
                <w:lang w:bidi="x-none"/>
              </w:rPr>
            </w:pPr>
            <w:r>
              <w:rPr>
                <w:rFonts w:eastAsia="Times"/>
                <w:szCs w:val="20"/>
                <w:lang w:bidi="x-none"/>
              </w:rPr>
              <w:t>2010</w:t>
            </w:r>
            <w:r w:rsidR="00C633BD">
              <w:rPr>
                <w:rFonts w:eastAsia="Times"/>
                <w:szCs w:val="20"/>
                <w:lang w:bidi="x-none"/>
              </w:rPr>
              <w:t>-1</w:t>
            </w:r>
            <w:r>
              <w:rPr>
                <w:rFonts w:eastAsia="Times"/>
                <w:szCs w:val="20"/>
                <w:lang w:bidi="x-none"/>
              </w:rPr>
              <w:t>5</w:t>
            </w:r>
          </w:p>
        </w:tc>
      </w:tr>
      <w:tr w:rsidR="002864D7" w:rsidRPr="00B06AEC" w14:paraId="39701EF2" w14:textId="77777777" w:rsidTr="00730EEA">
        <w:tc>
          <w:tcPr>
            <w:tcW w:w="7848" w:type="dxa"/>
          </w:tcPr>
          <w:p w14:paraId="40187EDA" w14:textId="55765685" w:rsidR="002864D7" w:rsidRDefault="002864D7" w:rsidP="00ED3053">
            <w:pPr>
              <w:rPr>
                <w:color w:val="000000"/>
              </w:rPr>
            </w:pPr>
            <w:r w:rsidRPr="00927751">
              <w:rPr>
                <w:color w:val="000000"/>
                <w:lang w:val="fr-CA"/>
              </w:rPr>
              <w:t xml:space="preserve">Commission scolaire de la Rivière-du-Nord (CSRN): </w:t>
            </w:r>
            <w:r w:rsidRPr="00927751">
              <w:rPr>
                <w:i/>
                <w:iCs/>
                <w:color w:val="000000"/>
                <w:lang w:val="fr-CA"/>
              </w:rPr>
              <w:t>ABRACADABRA: une ressource en ligne et gratuite, appuyée par la recherche, pour soutenir l’apprentissage de la lecture et de l’écriture de la maternelle à la 2</w:t>
            </w:r>
            <w:r w:rsidRPr="00927751">
              <w:rPr>
                <w:i/>
                <w:iCs/>
                <w:color w:val="000000"/>
                <w:vertAlign w:val="superscript"/>
                <w:lang w:val="fr-CA"/>
              </w:rPr>
              <w:t>e</w:t>
            </w:r>
            <w:r w:rsidRPr="00927751">
              <w:rPr>
                <w:i/>
                <w:iCs/>
                <w:color w:val="000000"/>
                <w:lang w:val="fr-CA"/>
              </w:rPr>
              <w:t xml:space="preserve"> année du primaire</w:t>
            </w:r>
            <w:r w:rsidRPr="00927751">
              <w:rPr>
                <w:lang w:val="fr-CA" w:bidi="x-none"/>
              </w:rPr>
              <w:t xml:space="preserve"> </w:t>
            </w:r>
            <w:r w:rsidRPr="00927751">
              <w:rPr>
                <w:szCs w:val="20"/>
                <w:lang w:val="fr-CA" w:bidi="x-none"/>
              </w:rPr>
              <w:t>(</w:t>
            </w:r>
            <w:r w:rsidR="005C4FD5" w:rsidRPr="00927751">
              <w:rPr>
                <w:color w:val="000000"/>
                <w:lang w:val="fr-CA"/>
              </w:rPr>
              <w:t>Brodeur, M. (PI), Abrami, P.C., Laplante, L., Gagné, A.</w:t>
            </w:r>
            <w:r w:rsidR="00BD0379" w:rsidRPr="00927751">
              <w:rPr>
                <w:color w:val="000000"/>
                <w:lang w:val="fr-CA"/>
              </w:rPr>
              <w:t xml:space="preserve">, Turcotte, </w:t>
            </w:r>
            <w:r w:rsidR="005C4FD5" w:rsidRPr="00927751">
              <w:rPr>
                <w:color w:val="000000"/>
                <w:lang w:val="fr-CA"/>
              </w:rPr>
              <w:t>C., Chapleau, N., Desrochers, A., Mercier, J. &amp; Wade, A.</w:t>
            </w:r>
            <w:r w:rsidR="00BD0379" w:rsidRPr="00927751">
              <w:rPr>
                <w:color w:val="000000"/>
                <w:lang w:val="fr-CA"/>
              </w:rPr>
              <w:t xml:space="preserve">). </w:t>
            </w:r>
            <w:r w:rsidR="00BD0379">
              <w:rPr>
                <w:color w:val="000000"/>
              </w:rPr>
              <w:t>(Operating: $50,000; CSLP's portion: $21,291)</w:t>
            </w:r>
          </w:p>
          <w:p w14:paraId="583DD9B3" w14:textId="3224A741" w:rsidR="004A791A" w:rsidRPr="00591369" w:rsidRDefault="004A791A" w:rsidP="00ED3053">
            <w:pPr>
              <w:rPr>
                <w:sz w:val="16"/>
                <w:szCs w:val="16"/>
                <w:lang w:bidi="x-none"/>
              </w:rPr>
            </w:pPr>
          </w:p>
        </w:tc>
        <w:tc>
          <w:tcPr>
            <w:tcW w:w="2340" w:type="dxa"/>
            <w:gridSpan w:val="2"/>
          </w:tcPr>
          <w:p w14:paraId="57D5A036" w14:textId="0F40ABC9" w:rsidR="002864D7" w:rsidRDefault="002864D7" w:rsidP="003202B6">
            <w:pPr>
              <w:ind w:left="720" w:hanging="720"/>
              <w:rPr>
                <w:rFonts w:eastAsia="Times"/>
                <w:szCs w:val="20"/>
                <w:lang w:bidi="x-none"/>
              </w:rPr>
            </w:pPr>
            <w:r>
              <w:rPr>
                <w:rFonts w:eastAsia="Times"/>
                <w:szCs w:val="20"/>
                <w:lang w:bidi="x-none"/>
              </w:rPr>
              <w:t>2010-16</w:t>
            </w:r>
          </w:p>
        </w:tc>
      </w:tr>
      <w:tr w:rsidR="002864D7" w:rsidRPr="00B06AEC" w14:paraId="261010A3" w14:textId="77777777" w:rsidTr="00730EEA">
        <w:trPr>
          <w:gridAfter w:val="1"/>
          <w:wAfter w:w="90" w:type="dxa"/>
        </w:trPr>
        <w:tc>
          <w:tcPr>
            <w:tcW w:w="7848" w:type="dxa"/>
          </w:tcPr>
          <w:p w14:paraId="0BE0B57B" w14:textId="2704525A" w:rsidR="00C50D7A" w:rsidRDefault="002864D7" w:rsidP="00F858D5">
            <w:pPr>
              <w:rPr>
                <w:szCs w:val="20"/>
                <w:lang w:bidi="x-none"/>
              </w:rPr>
            </w:pPr>
            <w:r w:rsidRPr="00927751">
              <w:rPr>
                <w:color w:val="000000"/>
                <w:lang w:val="fr-CA"/>
              </w:rPr>
              <w:t xml:space="preserve">Commission scolaire Marie-Victorin (CSMV): </w:t>
            </w:r>
            <w:r w:rsidRPr="00927751">
              <w:rPr>
                <w:i/>
                <w:iCs/>
                <w:color w:val="000000"/>
                <w:lang w:val="fr-CA"/>
              </w:rPr>
              <w:t>ABRACADABRA: une ressource en ligne et gratuite, appuyée par la recherche, pour soutenir l’apprentissage de la lecture et de l’écriture de la maternelle à la 2</w:t>
            </w:r>
            <w:r w:rsidRPr="00927751">
              <w:rPr>
                <w:i/>
                <w:iCs/>
                <w:color w:val="000000"/>
                <w:vertAlign w:val="superscript"/>
                <w:lang w:val="fr-CA"/>
              </w:rPr>
              <w:t>e</w:t>
            </w:r>
            <w:r w:rsidRPr="00927751">
              <w:rPr>
                <w:i/>
                <w:iCs/>
                <w:color w:val="000000"/>
                <w:lang w:val="fr-CA"/>
              </w:rPr>
              <w:t xml:space="preserve"> année du primaire</w:t>
            </w:r>
            <w:r w:rsidRPr="00927751">
              <w:rPr>
                <w:lang w:val="fr-CA" w:bidi="x-none"/>
              </w:rPr>
              <w:t xml:space="preserve"> </w:t>
            </w:r>
            <w:r w:rsidR="00915207" w:rsidRPr="00927751">
              <w:rPr>
                <w:color w:val="000000"/>
                <w:lang w:val="fr-CA"/>
              </w:rPr>
              <w:t>(Brodeur, M. (PI), Abrami, P.C., Laplante, L., Gagné, A., Turcotte, C., Wade, A., Chapleau, N., Desrochers, A., &amp; Mercier, J.</w:t>
            </w:r>
            <w:r w:rsidR="00BD0379" w:rsidRPr="00927751">
              <w:rPr>
                <w:color w:val="000000"/>
                <w:lang w:val="fr-CA"/>
              </w:rPr>
              <w:t xml:space="preserve">). </w:t>
            </w:r>
            <w:r w:rsidR="00BD0379">
              <w:rPr>
                <w:color w:val="000000"/>
              </w:rPr>
              <w:t>(Operating: $50,000; CSLP's portion: $44,034)</w:t>
            </w:r>
          </w:p>
          <w:p w14:paraId="0483170F" w14:textId="0ADB66AC" w:rsidR="005E3652" w:rsidRPr="00591369" w:rsidRDefault="005E3652" w:rsidP="00562B42">
            <w:pPr>
              <w:rPr>
                <w:sz w:val="16"/>
                <w:szCs w:val="16"/>
                <w:lang w:bidi="x-none"/>
              </w:rPr>
            </w:pPr>
          </w:p>
        </w:tc>
        <w:tc>
          <w:tcPr>
            <w:tcW w:w="2250" w:type="dxa"/>
          </w:tcPr>
          <w:p w14:paraId="34185F62" w14:textId="77777777" w:rsidR="002864D7" w:rsidRDefault="002864D7" w:rsidP="003202B6">
            <w:pPr>
              <w:ind w:left="720" w:hanging="720"/>
              <w:rPr>
                <w:rFonts w:eastAsia="Times"/>
                <w:szCs w:val="20"/>
                <w:lang w:bidi="x-none"/>
              </w:rPr>
            </w:pPr>
            <w:r>
              <w:rPr>
                <w:rFonts w:eastAsia="Times"/>
                <w:szCs w:val="20"/>
                <w:lang w:bidi="x-none"/>
              </w:rPr>
              <w:t>2010-16</w:t>
            </w:r>
          </w:p>
        </w:tc>
      </w:tr>
      <w:tr w:rsidR="002864D7" w:rsidRPr="00B06AEC" w14:paraId="640A4D29" w14:textId="77777777" w:rsidTr="00730EEA">
        <w:trPr>
          <w:gridAfter w:val="1"/>
          <w:wAfter w:w="90" w:type="dxa"/>
        </w:trPr>
        <w:tc>
          <w:tcPr>
            <w:tcW w:w="7848" w:type="dxa"/>
          </w:tcPr>
          <w:p w14:paraId="1CC410DD" w14:textId="73EC6771" w:rsidR="00F00BFC" w:rsidRDefault="002864D7" w:rsidP="00C50D7A">
            <w:pPr>
              <w:rPr>
                <w:color w:val="000000"/>
              </w:rPr>
            </w:pPr>
            <w:r w:rsidRPr="00927751">
              <w:rPr>
                <w:color w:val="000000"/>
                <w:lang w:val="fr-CA"/>
              </w:rPr>
              <w:t xml:space="preserve">Commission scolaire de Montréal (CSDM): </w:t>
            </w:r>
            <w:r w:rsidRPr="00927751">
              <w:rPr>
                <w:i/>
                <w:iCs/>
                <w:color w:val="000000"/>
                <w:lang w:val="fr-CA"/>
              </w:rPr>
              <w:t>ABRACADABRA: une ressource en ligne et gratuite, appuyée par la recherche, pour soutenir l’apprentissage de la lecture et de l’écriture de la maternelle à la 2</w:t>
            </w:r>
            <w:r w:rsidRPr="00927751">
              <w:rPr>
                <w:i/>
                <w:iCs/>
                <w:color w:val="000000"/>
                <w:vertAlign w:val="superscript"/>
                <w:lang w:val="fr-CA"/>
              </w:rPr>
              <w:t>e</w:t>
            </w:r>
            <w:r w:rsidRPr="00927751">
              <w:rPr>
                <w:i/>
                <w:iCs/>
                <w:color w:val="000000"/>
                <w:lang w:val="fr-CA"/>
              </w:rPr>
              <w:t xml:space="preserve"> année du primaire</w:t>
            </w:r>
            <w:r w:rsidRPr="00927751">
              <w:rPr>
                <w:lang w:val="fr-CA" w:bidi="x-none"/>
              </w:rPr>
              <w:t xml:space="preserve"> </w:t>
            </w:r>
            <w:r w:rsidR="00266B8F" w:rsidRPr="00927751">
              <w:rPr>
                <w:color w:val="000000"/>
                <w:lang w:val="fr-CA"/>
              </w:rPr>
              <w:t>(with Brodeur, M. (PI), Abrami, P.C., Laplante, L., Gagné, A., Turcotte, C., Wade, A., Chapleau, N., Desrochers, A., &amp; Mercier, J.</w:t>
            </w:r>
            <w:r w:rsidR="00BD0379" w:rsidRPr="00927751">
              <w:rPr>
                <w:color w:val="000000"/>
                <w:lang w:val="fr-CA"/>
              </w:rPr>
              <w:t xml:space="preserve">). </w:t>
            </w:r>
            <w:r w:rsidR="00BD0379">
              <w:rPr>
                <w:color w:val="000000"/>
              </w:rPr>
              <w:t>(Operating: $100,000; CSLP's portion: $34,950)</w:t>
            </w:r>
          </w:p>
          <w:p w14:paraId="515B157B" w14:textId="48DE8C95" w:rsidR="00BD0379" w:rsidRPr="002952FD" w:rsidRDefault="00BD0379" w:rsidP="00C50D7A">
            <w:pPr>
              <w:rPr>
                <w:sz w:val="16"/>
                <w:szCs w:val="16"/>
                <w:lang w:bidi="x-none"/>
              </w:rPr>
            </w:pPr>
          </w:p>
        </w:tc>
        <w:tc>
          <w:tcPr>
            <w:tcW w:w="2250" w:type="dxa"/>
          </w:tcPr>
          <w:p w14:paraId="2E53E87A" w14:textId="77777777" w:rsidR="002864D7" w:rsidRDefault="002864D7" w:rsidP="003202B6">
            <w:pPr>
              <w:ind w:left="720" w:hanging="720"/>
              <w:rPr>
                <w:rFonts w:eastAsia="Times"/>
                <w:szCs w:val="20"/>
                <w:lang w:bidi="x-none"/>
              </w:rPr>
            </w:pPr>
            <w:r>
              <w:rPr>
                <w:rFonts w:eastAsia="Times"/>
                <w:szCs w:val="20"/>
                <w:lang w:bidi="x-none"/>
              </w:rPr>
              <w:t>2010-16</w:t>
            </w:r>
          </w:p>
        </w:tc>
      </w:tr>
      <w:tr w:rsidR="00147147" w:rsidRPr="00B06AEC" w14:paraId="2A0BA51D" w14:textId="77777777" w:rsidTr="00730EEA">
        <w:trPr>
          <w:gridAfter w:val="1"/>
          <w:wAfter w:w="90" w:type="dxa"/>
        </w:trPr>
        <w:tc>
          <w:tcPr>
            <w:tcW w:w="7848" w:type="dxa"/>
          </w:tcPr>
          <w:p w14:paraId="5F871861" w14:textId="04B73239" w:rsidR="00EC13B9" w:rsidRPr="002952FD" w:rsidRDefault="00147147" w:rsidP="00EC3370">
            <w:pPr>
              <w:rPr>
                <w:sz w:val="16"/>
                <w:szCs w:val="16"/>
                <w:lang w:bidi="x-none"/>
              </w:rPr>
            </w:pPr>
            <w:r w:rsidRPr="00B06AEC">
              <w:rPr>
                <w:szCs w:val="20"/>
                <w:lang w:bidi="x-none"/>
              </w:rPr>
              <w:t>Ministère de l’Éducation, du Loisir et du Sport (MELS):</w:t>
            </w:r>
            <w:r>
              <w:rPr>
                <w:szCs w:val="20"/>
                <w:lang w:bidi="x-none"/>
              </w:rPr>
              <w:t xml:space="preserve"> </w:t>
            </w:r>
            <w:r w:rsidRPr="00147147">
              <w:rPr>
                <w:i/>
                <w:szCs w:val="20"/>
                <w:lang w:bidi="x-none"/>
              </w:rPr>
              <w:t>Information literacy and inquiry strategies: Building capacity in Quebec schools.</w:t>
            </w:r>
            <w:r w:rsidR="00266B8F">
              <w:rPr>
                <w:szCs w:val="20"/>
                <w:lang w:bidi="x-none"/>
              </w:rPr>
              <w:t xml:space="preserve"> </w:t>
            </w:r>
            <w:r>
              <w:rPr>
                <w:szCs w:val="20"/>
                <w:lang w:bidi="x-none"/>
              </w:rPr>
              <w:t xml:space="preserve"> </w:t>
            </w:r>
            <w:r w:rsidR="00266B8F">
              <w:rPr>
                <w:szCs w:val="20"/>
                <w:lang w:bidi="x-none"/>
              </w:rPr>
              <w:t>(</w:t>
            </w:r>
            <w:r w:rsidR="00266B8F">
              <w:rPr>
                <w:rFonts w:eastAsia="Times"/>
                <w:szCs w:val="20"/>
                <w:lang w:bidi="x-none"/>
              </w:rPr>
              <w:t>Abrami, P.C. (PI),</w:t>
            </w:r>
            <w:r w:rsidR="00266B8F" w:rsidRPr="00B06AEC">
              <w:rPr>
                <w:rFonts w:eastAsia="Times"/>
                <w:szCs w:val="20"/>
                <w:lang w:bidi="x-none"/>
              </w:rPr>
              <w:t xml:space="preserve"> </w:t>
            </w:r>
            <w:r>
              <w:rPr>
                <w:szCs w:val="20"/>
                <w:lang w:bidi="x-none"/>
              </w:rPr>
              <w:t>Babcock, S. (MELS), White, B. (LEARN),</w:t>
            </w:r>
            <w:r w:rsidR="009F592F">
              <w:rPr>
                <w:szCs w:val="20"/>
                <w:lang w:bidi="x-none"/>
              </w:rPr>
              <w:t xml:space="preserve"> &amp; Wade, A.</w:t>
            </w:r>
            <w:r>
              <w:rPr>
                <w:szCs w:val="20"/>
                <w:lang w:bidi="x-none"/>
              </w:rPr>
              <w:t>) (Operating: $50,000)</w:t>
            </w:r>
          </w:p>
        </w:tc>
        <w:tc>
          <w:tcPr>
            <w:tcW w:w="2250" w:type="dxa"/>
          </w:tcPr>
          <w:p w14:paraId="5CBF1814" w14:textId="77777777" w:rsidR="00147147" w:rsidRPr="00B06AEC" w:rsidRDefault="00147147" w:rsidP="00C17778">
            <w:pPr>
              <w:ind w:left="720" w:hanging="720"/>
              <w:rPr>
                <w:rFonts w:eastAsia="Times"/>
                <w:szCs w:val="20"/>
                <w:lang w:bidi="x-none"/>
              </w:rPr>
            </w:pPr>
            <w:r>
              <w:rPr>
                <w:rFonts w:eastAsia="Times"/>
                <w:szCs w:val="20"/>
                <w:lang w:bidi="x-none"/>
              </w:rPr>
              <w:t>2011-12</w:t>
            </w:r>
          </w:p>
        </w:tc>
      </w:tr>
      <w:tr w:rsidR="00C17778" w:rsidRPr="00B06AEC" w14:paraId="3DC84243" w14:textId="77777777" w:rsidTr="00730EEA">
        <w:trPr>
          <w:gridAfter w:val="1"/>
          <w:wAfter w:w="90" w:type="dxa"/>
        </w:trPr>
        <w:tc>
          <w:tcPr>
            <w:tcW w:w="7848" w:type="dxa"/>
          </w:tcPr>
          <w:p w14:paraId="1BCA07F4" w14:textId="2D208FF6" w:rsidR="00C17778" w:rsidRPr="00B06AEC" w:rsidRDefault="00C17778" w:rsidP="00C17778">
            <w:pPr>
              <w:rPr>
                <w:szCs w:val="20"/>
                <w:lang w:bidi="x-none"/>
              </w:rPr>
            </w:pPr>
            <w:r w:rsidRPr="00B06AEC">
              <w:rPr>
                <w:szCs w:val="20"/>
                <w:lang w:bidi="x-none"/>
              </w:rPr>
              <w:t xml:space="preserve">Institute for Effective Education – York (IEE):  </w:t>
            </w:r>
            <w:r w:rsidRPr="00B06AEC">
              <w:rPr>
                <w:i/>
                <w:szCs w:val="20"/>
                <w:lang w:bidi="x-none"/>
              </w:rPr>
              <w:t xml:space="preserve">Curiosity </w:t>
            </w:r>
            <w:r w:rsidR="001E052E">
              <w:rPr>
                <w:i/>
                <w:szCs w:val="20"/>
                <w:lang w:bidi="x-none"/>
              </w:rPr>
              <w:t>c</w:t>
            </w:r>
            <w:r w:rsidRPr="00B06AEC">
              <w:rPr>
                <w:i/>
                <w:szCs w:val="20"/>
                <w:lang w:bidi="x-none"/>
              </w:rPr>
              <w:t xml:space="preserve">orner </w:t>
            </w:r>
            <w:r w:rsidR="001E052E">
              <w:rPr>
                <w:i/>
                <w:szCs w:val="20"/>
                <w:lang w:bidi="x-none"/>
              </w:rPr>
              <w:t>i</w:t>
            </w:r>
            <w:r w:rsidRPr="00B06AEC">
              <w:rPr>
                <w:i/>
                <w:szCs w:val="20"/>
                <w:lang w:bidi="x-none"/>
              </w:rPr>
              <w:t>nteractive</w:t>
            </w:r>
            <w:r w:rsidRPr="00B06AEC">
              <w:rPr>
                <w:szCs w:val="20"/>
                <w:lang w:bidi="x-none"/>
              </w:rPr>
              <w:t xml:space="preserve">. </w:t>
            </w:r>
            <w:r w:rsidR="00266B8F">
              <w:rPr>
                <w:szCs w:val="20"/>
                <w:lang w:bidi="x-none"/>
              </w:rPr>
              <w:t>(</w:t>
            </w:r>
            <w:r w:rsidR="00F85BB5">
              <w:rPr>
                <w:szCs w:val="20"/>
                <w:lang w:bidi="x-none"/>
              </w:rPr>
              <w:t>Chambers, B., (PI)</w:t>
            </w:r>
            <w:r w:rsidR="00266B8F">
              <w:rPr>
                <w:szCs w:val="20"/>
                <w:lang w:bidi="x-none"/>
              </w:rPr>
              <w:t xml:space="preserve"> &amp; Abrami, P.C.)</w:t>
            </w:r>
            <w:r w:rsidR="00F85BB5">
              <w:rPr>
                <w:szCs w:val="20"/>
                <w:lang w:bidi="x-none"/>
              </w:rPr>
              <w:t xml:space="preserve"> </w:t>
            </w:r>
            <w:r w:rsidRPr="00B06AEC">
              <w:rPr>
                <w:szCs w:val="20"/>
                <w:lang w:bidi="x-none"/>
              </w:rPr>
              <w:t>(Operating: $88,448)</w:t>
            </w:r>
          </w:p>
          <w:p w14:paraId="309FDAE2" w14:textId="77777777" w:rsidR="00C17778" w:rsidRPr="002952FD" w:rsidRDefault="00C17778" w:rsidP="00C17778">
            <w:pPr>
              <w:rPr>
                <w:sz w:val="16"/>
                <w:szCs w:val="16"/>
                <w:lang w:bidi="x-none"/>
              </w:rPr>
            </w:pPr>
          </w:p>
        </w:tc>
        <w:tc>
          <w:tcPr>
            <w:tcW w:w="2250" w:type="dxa"/>
          </w:tcPr>
          <w:p w14:paraId="7F9CCF43" w14:textId="77777777" w:rsidR="00C17778" w:rsidRPr="00B06AEC" w:rsidRDefault="00C17778" w:rsidP="00C17778">
            <w:pPr>
              <w:ind w:left="720" w:hanging="720"/>
              <w:rPr>
                <w:rFonts w:eastAsia="Times"/>
                <w:szCs w:val="20"/>
                <w:lang w:bidi="x-none"/>
              </w:rPr>
            </w:pPr>
            <w:r w:rsidRPr="00B06AEC">
              <w:rPr>
                <w:rFonts w:eastAsia="Times"/>
                <w:szCs w:val="20"/>
                <w:lang w:bidi="x-none"/>
              </w:rPr>
              <w:t>2010-11</w:t>
            </w:r>
          </w:p>
        </w:tc>
      </w:tr>
      <w:tr w:rsidR="00C17778" w:rsidRPr="00B06AEC" w14:paraId="489F1AE8" w14:textId="77777777" w:rsidTr="00730EEA">
        <w:trPr>
          <w:gridAfter w:val="1"/>
          <w:wAfter w:w="90" w:type="dxa"/>
        </w:trPr>
        <w:tc>
          <w:tcPr>
            <w:tcW w:w="7848" w:type="dxa"/>
          </w:tcPr>
          <w:p w14:paraId="7C66AA70" w14:textId="09A57264" w:rsidR="00022BF7" w:rsidRDefault="00C17778" w:rsidP="002952FD">
            <w:pPr>
              <w:rPr>
                <w:szCs w:val="20"/>
                <w:lang w:bidi="x-none"/>
              </w:rPr>
            </w:pPr>
            <w:r w:rsidRPr="00B06AEC">
              <w:rPr>
                <w:szCs w:val="20"/>
                <w:lang w:bidi="x-none"/>
              </w:rPr>
              <w:t xml:space="preserve">John Hardie Mitchell family foundation: </w:t>
            </w:r>
            <w:r w:rsidRPr="00B06AEC">
              <w:rPr>
                <w:i/>
                <w:szCs w:val="20"/>
                <w:lang w:bidi="x-none"/>
              </w:rPr>
              <w:t xml:space="preserve">CSLP Vancouver </w:t>
            </w:r>
            <w:r w:rsidR="001E052E">
              <w:rPr>
                <w:i/>
                <w:szCs w:val="20"/>
                <w:lang w:bidi="x-none"/>
              </w:rPr>
              <w:t>l</w:t>
            </w:r>
            <w:r w:rsidRPr="00B06AEC">
              <w:rPr>
                <w:i/>
                <w:szCs w:val="20"/>
                <w:lang w:bidi="x-none"/>
              </w:rPr>
              <w:t xml:space="preserve">earning </w:t>
            </w:r>
            <w:r w:rsidR="001E052E">
              <w:rPr>
                <w:i/>
                <w:szCs w:val="20"/>
                <w:lang w:bidi="x-none"/>
              </w:rPr>
              <w:t>t</w:t>
            </w:r>
            <w:r w:rsidRPr="00B06AEC">
              <w:rPr>
                <w:i/>
                <w:szCs w:val="20"/>
                <w:lang w:bidi="x-none"/>
              </w:rPr>
              <w:t xml:space="preserve">oolkit </w:t>
            </w:r>
            <w:r w:rsidR="001E052E">
              <w:rPr>
                <w:i/>
                <w:szCs w:val="20"/>
                <w:lang w:bidi="x-none"/>
              </w:rPr>
              <w:t>p</w:t>
            </w:r>
            <w:r w:rsidRPr="00B06AEC">
              <w:rPr>
                <w:i/>
                <w:szCs w:val="20"/>
                <w:lang w:bidi="x-none"/>
              </w:rPr>
              <w:t>roject</w:t>
            </w:r>
            <w:r w:rsidR="00266B8F">
              <w:rPr>
                <w:szCs w:val="20"/>
                <w:lang w:bidi="x-none"/>
              </w:rPr>
              <w:t>. (</w:t>
            </w:r>
            <w:r w:rsidR="00266B8F">
              <w:rPr>
                <w:rFonts w:eastAsia="Times"/>
                <w:szCs w:val="20"/>
                <w:lang w:bidi="x-none"/>
              </w:rPr>
              <w:t xml:space="preserve">Abrami, P.C. (PI). </w:t>
            </w:r>
            <w:r w:rsidRPr="00B06AEC">
              <w:rPr>
                <w:szCs w:val="20"/>
                <w:lang w:bidi="x-none"/>
              </w:rPr>
              <w:t>(Operating: $20,000)</w:t>
            </w:r>
            <w:r w:rsidR="001C4A57">
              <w:rPr>
                <w:szCs w:val="20"/>
                <w:lang w:bidi="x-none"/>
              </w:rPr>
              <w:t xml:space="preserve"> </w:t>
            </w:r>
          </w:p>
          <w:p w14:paraId="728B4CDC" w14:textId="77B4CEBB" w:rsidR="001C4A57" w:rsidRPr="002952FD" w:rsidRDefault="001C4A57" w:rsidP="002952FD">
            <w:pPr>
              <w:rPr>
                <w:sz w:val="16"/>
                <w:szCs w:val="16"/>
                <w:lang w:bidi="x-none"/>
              </w:rPr>
            </w:pPr>
          </w:p>
        </w:tc>
        <w:tc>
          <w:tcPr>
            <w:tcW w:w="2250" w:type="dxa"/>
          </w:tcPr>
          <w:p w14:paraId="651097DE" w14:textId="77777777" w:rsidR="00C17778" w:rsidRPr="00B06AEC" w:rsidRDefault="00C17778" w:rsidP="00C17778">
            <w:pPr>
              <w:ind w:left="720" w:hanging="720"/>
              <w:rPr>
                <w:rFonts w:eastAsia="Times"/>
                <w:szCs w:val="20"/>
                <w:lang w:bidi="x-none"/>
              </w:rPr>
            </w:pPr>
            <w:r w:rsidRPr="00B06AEC">
              <w:rPr>
                <w:rFonts w:eastAsia="Times"/>
                <w:szCs w:val="20"/>
                <w:lang w:bidi="x-none"/>
              </w:rPr>
              <w:t>2010-15</w:t>
            </w:r>
          </w:p>
        </w:tc>
      </w:tr>
      <w:tr w:rsidR="00C17778" w:rsidRPr="00B06AEC" w14:paraId="12D67F79" w14:textId="77777777" w:rsidTr="00730EEA">
        <w:trPr>
          <w:gridAfter w:val="1"/>
          <w:wAfter w:w="90" w:type="dxa"/>
        </w:trPr>
        <w:tc>
          <w:tcPr>
            <w:tcW w:w="7848" w:type="dxa"/>
          </w:tcPr>
          <w:p w14:paraId="1AD80868" w14:textId="28F5E2A4" w:rsidR="00C17778" w:rsidRPr="00B06AEC" w:rsidRDefault="00C17778" w:rsidP="00C17778">
            <w:pPr>
              <w:rPr>
                <w:szCs w:val="20"/>
                <w:lang w:bidi="x-none"/>
              </w:rPr>
            </w:pPr>
            <w:r w:rsidRPr="00B06AEC">
              <w:rPr>
                <w:szCs w:val="20"/>
                <w:lang w:bidi="x-none"/>
              </w:rPr>
              <w:lastRenderedPageBreak/>
              <w:t xml:space="preserve">Success for All Foundation (SFA): </w:t>
            </w:r>
            <w:r w:rsidRPr="00B06AEC">
              <w:rPr>
                <w:i/>
                <w:szCs w:val="20"/>
                <w:lang w:bidi="x-none"/>
              </w:rPr>
              <w:t>Team Alphie and RRI support</w:t>
            </w:r>
            <w:r w:rsidRPr="00B06AEC">
              <w:rPr>
                <w:szCs w:val="20"/>
                <w:lang w:bidi="x-none"/>
              </w:rPr>
              <w:t xml:space="preserve">. </w:t>
            </w:r>
            <w:r w:rsidR="00266B8F">
              <w:rPr>
                <w:szCs w:val="20"/>
                <w:lang w:bidi="x-none"/>
              </w:rPr>
              <w:t>(</w:t>
            </w:r>
            <w:r w:rsidR="00266B8F">
              <w:rPr>
                <w:rFonts w:eastAsia="Times"/>
                <w:szCs w:val="20"/>
                <w:lang w:bidi="x-none"/>
              </w:rPr>
              <w:t xml:space="preserve">Abrami, P.C. (PI)) </w:t>
            </w:r>
            <w:r w:rsidRPr="00B06AEC">
              <w:rPr>
                <w:szCs w:val="20"/>
                <w:lang w:bidi="x-none"/>
              </w:rPr>
              <w:t>(Operating: $26,875)</w:t>
            </w:r>
          </w:p>
          <w:p w14:paraId="6CC73440" w14:textId="77777777" w:rsidR="00781392" w:rsidRPr="002952FD" w:rsidRDefault="00781392" w:rsidP="00C17778">
            <w:pPr>
              <w:rPr>
                <w:sz w:val="16"/>
                <w:szCs w:val="16"/>
                <w:lang w:bidi="x-none"/>
              </w:rPr>
            </w:pPr>
          </w:p>
        </w:tc>
        <w:tc>
          <w:tcPr>
            <w:tcW w:w="2250" w:type="dxa"/>
          </w:tcPr>
          <w:p w14:paraId="312C7D7A" w14:textId="77777777" w:rsidR="00C17778" w:rsidRPr="00B06AEC" w:rsidRDefault="00C17778" w:rsidP="00C17778">
            <w:pPr>
              <w:ind w:left="720" w:hanging="720"/>
              <w:rPr>
                <w:rFonts w:eastAsia="Times"/>
                <w:szCs w:val="20"/>
                <w:lang w:bidi="x-none"/>
              </w:rPr>
            </w:pPr>
            <w:r w:rsidRPr="00B06AEC">
              <w:rPr>
                <w:rFonts w:eastAsia="Times"/>
                <w:szCs w:val="20"/>
                <w:lang w:bidi="x-none"/>
              </w:rPr>
              <w:t>2009-10</w:t>
            </w:r>
          </w:p>
        </w:tc>
      </w:tr>
      <w:tr w:rsidR="0014038A" w:rsidRPr="00B06AEC" w14:paraId="05707B70" w14:textId="77777777" w:rsidTr="00730EEA">
        <w:trPr>
          <w:gridAfter w:val="1"/>
          <w:wAfter w:w="90" w:type="dxa"/>
        </w:trPr>
        <w:tc>
          <w:tcPr>
            <w:tcW w:w="7848" w:type="dxa"/>
          </w:tcPr>
          <w:p w14:paraId="69F1E032" w14:textId="11BA5A72" w:rsidR="0014038A" w:rsidRDefault="0014038A" w:rsidP="00C17778">
            <w:pPr>
              <w:rPr>
                <w:color w:val="000000"/>
              </w:rPr>
            </w:pPr>
            <w:r w:rsidRPr="0014038A">
              <w:rPr>
                <w:color w:val="000000"/>
              </w:rPr>
              <w:t xml:space="preserve">MELS, Programme de soutien à la formation continue du personnel scolaire: </w:t>
            </w:r>
            <w:r w:rsidRPr="0014038A">
              <w:rPr>
                <w:i/>
                <w:iCs/>
                <w:color w:val="000000"/>
              </w:rPr>
              <w:t>Promoting Reflective Teaching Practices using ePEARL</w:t>
            </w:r>
            <w:r w:rsidRPr="0014038A">
              <w:rPr>
                <w:color w:val="000000"/>
              </w:rPr>
              <w:t xml:space="preserve"> (Abrami, P.C. (PI), Bures, E., Davidson, A.L., Meyer, E., &amp; Wade, A.) (Operating: $88,000)</w:t>
            </w:r>
          </w:p>
          <w:p w14:paraId="7D431E11" w14:textId="473C28B1" w:rsidR="00A26CB7" w:rsidRPr="002952FD" w:rsidRDefault="00A26CB7" w:rsidP="00C17778">
            <w:pPr>
              <w:rPr>
                <w:sz w:val="16"/>
                <w:szCs w:val="16"/>
                <w:lang w:bidi="x-none"/>
              </w:rPr>
            </w:pPr>
          </w:p>
        </w:tc>
        <w:tc>
          <w:tcPr>
            <w:tcW w:w="2250" w:type="dxa"/>
          </w:tcPr>
          <w:p w14:paraId="12E5656B" w14:textId="7F32CC74" w:rsidR="0014038A" w:rsidRPr="00B06AEC" w:rsidRDefault="0014038A" w:rsidP="00C17778">
            <w:pPr>
              <w:ind w:left="720" w:hanging="720"/>
              <w:rPr>
                <w:rFonts w:eastAsia="Times"/>
                <w:szCs w:val="20"/>
                <w:lang w:bidi="x-none"/>
              </w:rPr>
            </w:pPr>
            <w:r>
              <w:rPr>
                <w:rFonts w:eastAsia="Times"/>
                <w:szCs w:val="20"/>
                <w:lang w:bidi="x-none"/>
              </w:rPr>
              <w:t>2009-11</w:t>
            </w:r>
          </w:p>
        </w:tc>
      </w:tr>
      <w:tr w:rsidR="00C17778" w:rsidRPr="00B06AEC" w14:paraId="1B162C9C" w14:textId="77777777" w:rsidTr="00730EEA">
        <w:trPr>
          <w:gridAfter w:val="1"/>
          <w:wAfter w:w="90" w:type="dxa"/>
        </w:trPr>
        <w:tc>
          <w:tcPr>
            <w:tcW w:w="7848" w:type="dxa"/>
          </w:tcPr>
          <w:p w14:paraId="49E509BE" w14:textId="7AE5C551" w:rsidR="00C17778" w:rsidRDefault="00C17778" w:rsidP="00C17778">
            <w:pPr>
              <w:rPr>
                <w:szCs w:val="20"/>
                <w:lang w:bidi="x-none"/>
              </w:rPr>
            </w:pPr>
            <w:r w:rsidRPr="00B06AEC">
              <w:rPr>
                <w:szCs w:val="20"/>
                <w:lang w:bidi="x-none"/>
              </w:rPr>
              <w:t xml:space="preserve">Institute for Effective Education (IEE): </w:t>
            </w:r>
            <w:r w:rsidRPr="00B06AEC">
              <w:rPr>
                <w:i/>
                <w:szCs w:val="20"/>
                <w:lang w:bidi="x-none"/>
              </w:rPr>
              <w:t>Team Alphie UK version – support &amp; modifications</w:t>
            </w:r>
            <w:r w:rsidRPr="00B06AEC">
              <w:rPr>
                <w:szCs w:val="20"/>
                <w:lang w:bidi="x-none"/>
              </w:rPr>
              <w:t xml:space="preserve">. </w:t>
            </w:r>
            <w:r w:rsidR="00266B8F">
              <w:rPr>
                <w:szCs w:val="20"/>
                <w:lang w:bidi="x-none"/>
              </w:rPr>
              <w:t>(</w:t>
            </w:r>
            <w:r w:rsidR="00266B8F">
              <w:rPr>
                <w:rFonts w:eastAsia="Times"/>
                <w:szCs w:val="20"/>
                <w:lang w:bidi="x-none"/>
              </w:rPr>
              <w:t xml:space="preserve">Abrami, P.C. (PI) </w:t>
            </w:r>
            <w:r w:rsidRPr="00B06AEC">
              <w:rPr>
                <w:szCs w:val="20"/>
                <w:lang w:bidi="x-none"/>
              </w:rPr>
              <w:t>(Operating: $16,000)</w:t>
            </w:r>
          </w:p>
          <w:p w14:paraId="72B38E1E" w14:textId="77777777" w:rsidR="00C17778" w:rsidRPr="002952FD" w:rsidRDefault="00C17778" w:rsidP="00A57184">
            <w:pPr>
              <w:rPr>
                <w:sz w:val="16"/>
                <w:szCs w:val="16"/>
                <w:lang w:bidi="x-none"/>
              </w:rPr>
            </w:pPr>
          </w:p>
        </w:tc>
        <w:tc>
          <w:tcPr>
            <w:tcW w:w="2250" w:type="dxa"/>
          </w:tcPr>
          <w:p w14:paraId="6D601BC4" w14:textId="77777777" w:rsidR="00C17778" w:rsidRPr="00B06AEC" w:rsidRDefault="00C17778" w:rsidP="00C17778">
            <w:pPr>
              <w:ind w:left="720" w:hanging="720"/>
              <w:rPr>
                <w:rFonts w:eastAsia="Times"/>
                <w:szCs w:val="20"/>
                <w:lang w:bidi="x-none"/>
              </w:rPr>
            </w:pPr>
            <w:r w:rsidRPr="00B06AEC">
              <w:rPr>
                <w:rFonts w:eastAsia="Times"/>
                <w:szCs w:val="20"/>
                <w:lang w:bidi="x-none"/>
              </w:rPr>
              <w:t>2009-10</w:t>
            </w:r>
          </w:p>
        </w:tc>
      </w:tr>
      <w:tr w:rsidR="00C17778" w:rsidRPr="00B06AEC" w14:paraId="4F5428F3" w14:textId="77777777" w:rsidTr="00730EEA">
        <w:trPr>
          <w:gridAfter w:val="1"/>
          <w:wAfter w:w="90" w:type="dxa"/>
        </w:trPr>
        <w:tc>
          <w:tcPr>
            <w:tcW w:w="7848" w:type="dxa"/>
          </w:tcPr>
          <w:p w14:paraId="3CBA20A2" w14:textId="0DE527BD" w:rsidR="00C17778" w:rsidRPr="00B06AEC" w:rsidRDefault="00C17778" w:rsidP="00C17778">
            <w:pPr>
              <w:rPr>
                <w:szCs w:val="20"/>
                <w:lang w:bidi="x-none"/>
              </w:rPr>
            </w:pPr>
            <w:r w:rsidRPr="00927751">
              <w:rPr>
                <w:szCs w:val="20"/>
                <w:lang w:val="fr-CA" w:bidi="x-none"/>
              </w:rPr>
              <w:t xml:space="preserve">MELS, Direction des ressources didactiques: </w:t>
            </w:r>
            <w:r w:rsidRPr="00927751">
              <w:rPr>
                <w:i/>
                <w:szCs w:val="20"/>
                <w:lang w:val="fr-CA" w:bidi="x-none"/>
              </w:rPr>
              <w:t>POP – Révisions projet PERLE</w:t>
            </w:r>
            <w:r w:rsidRPr="00927751">
              <w:rPr>
                <w:szCs w:val="20"/>
                <w:lang w:val="fr-CA" w:bidi="x-none"/>
              </w:rPr>
              <w:t xml:space="preserve">. </w:t>
            </w:r>
            <w:r w:rsidR="00CE48D8">
              <w:rPr>
                <w:szCs w:val="20"/>
                <w:lang w:bidi="x-none"/>
              </w:rPr>
              <w:t>(</w:t>
            </w:r>
            <w:r w:rsidR="00CE48D8">
              <w:rPr>
                <w:rFonts w:eastAsia="Times"/>
                <w:szCs w:val="20"/>
                <w:lang w:bidi="x-none"/>
              </w:rPr>
              <w:t xml:space="preserve">Abrami, P.C. (PI) </w:t>
            </w:r>
            <w:r w:rsidRPr="00B06AEC">
              <w:rPr>
                <w:szCs w:val="20"/>
                <w:lang w:bidi="x-none"/>
              </w:rPr>
              <w:t>(Operating: $16,800)</w:t>
            </w:r>
          </w:p>
          <w:p w14:paraId="4B82B706" w14:textId="77777777" w:rsidR="00C17778" w:rsidRPr="002952FD" w:rsidRDefault="00C17778" w:rsidP="00C17778">
            <w:pPr>
              <w:rPr>
                <w:sz w:val="16"/>
                <w:szCs w:val="16"/>
                <w:lang w:bidi="x-none"/>
              </w:rPr>
            </w:pPr>
          </w:p>
        </w:tc>
        <w:tc>
          <w:tcPr>
            <w:tcW w:w="2250" w:type="dxa"/>
          </w:tcPr>
          <w:p w14:paraId="70B448A7" w14:textId="77777777" w:rsidR="00C17778" w:rsidRPr="00B06AEC" w:rsidRDefault="00C17778" w:rsidP="00C17778">
            <w:pPr>
              <w:ind w:left="720" w:hanging="720"/>
              <w:rPr>
                <w:rFonts w:eastAsia="Times"/>
                <w:szCs w:val="20"/>
                <w:lang w:bidi="x-none"/>
              </w:rPr>
            </w:pPr>
            <w:r w:rsidRPr="00B06AEC">
              <w:rPr>
                <w:rFonts w:eastAsia="Times"/>
                <w:szCs w:val="20"/>
                <w:lang w:bidi="x-none"/>
              </w:rPr>
              <w:t>2010</w:t>
            </w:r>
          </w:p>
        </w:tc>
      </w:tr>
      <w:tr w:rsidR="00C17778" w:rsidRPr="00B06AEC" w14:paraId="6AA7D59A" w14:textId="77777777" w:rsidTr="00730EEA">
        <w:trPr>
          <w:gridAfter w:val="1"/>
          <w:wAfter w:w="90" w:type="dxa"/>
        </w:trPr>
        <w:tc>
          <w:tcPr>
            <w:tcW w:w="7848" w:type="dxa"/>
          </w:tcPr>
          <w:p w14:paraId="6AB3DCE6" w14:textId="5E1A1ADB" w:rsidR="00C17778" w:rsidRPr="00B06AEC" w:rsidRDefault="00C17778" w:rsidP="00C17778">
            <w:pPr>
              <w:rPr>
                <w:szCs w:val="20"/>
                <w:lang w:bidi="x-none"/>
              </w:rPr>
            </w:pPr>
            <w:r w:rsidRPr="00B06AEC">
              <w:rPr>
                <w:szCs w:val="20"/>
                <w:lang w:bidi="x-none"/>
              </w:rPr>
              <w:t xml:space="preserve">David M. Thompson: </w:t>
            </w:r>
            <w:r w:rsidRPr="00B06AEC">
              <w:rPr>
                <w:i/>
                <w:szCs w:val="20"/>
                <w:lang w:bidi="x-none"/>
              </w:rPr>
              <w:t>Learning Toolkit (B.C. Project).</w:t>
            </w:r>
            <w:r w:rsidR="00CE48D8">
              <w:rPr>
                <w:rFonts w:eastAsia="Times"/>
                <w:szCs w:val="20"/>
                <w:lang w:bidi="x-none"/>
              </w:rPr>
              <w:t xml:space="preserve"> (Abrami, P.C. (PI))</w:t>
            </w:r>
            <w:r w:rsidRPr="00B06AEC">
              <w:rPr>
                <w:szCs w:val="20"/>
                <w:lang w:bidi="x-none"/>
              </w:rPr>
              <w:t xml:space="preserve"> (Operating: $10,000)</w:t>
            </w:r>
          </w:p>
          <w:p w14:paraId="112E4F9B" w14:textId="77777777" w:rsidR="00C17778" w:rsidRPr="002952FD" w:rsidRDefault="00C17778" w:rsidP="00C17778">
            <w:pPr>
              <w:rPr>
                <w:sz w:val="16"/>
                <w:szCs w:val="16"/>
                <w:lang w:bidi="x-none"/>
              </w:rPr>
            </w:pPr>
          </w:p>
        </w:tc>
        <w:tc>
          <w:tcPr>
            <w:tcW w:w="2250" w:type="dxa"/>
          </w:tcPr>
          <w:p w14:paraId="38B09DF0" w14:textId="77777777" w:rsidR="00C17778" w:rsidRPr="00B06AEC" w:rsidRDefault="00C17778" w:rsidP="00C17778">
            <w:pPr>
              <w:ind w:left="720" w:hanging="720"/>
              <w:rPr>
                <w:rFonts w:eastAsia="Times"/>
                <w:szCs w:val="20"/>
                <w:lang w:bidi="x-none"/>
              </w:rPr>
            </w:pPr>
            <w:r w:rsidRPr="00B06AEC">
              <w:rPr>
                <w:rFonts w:eastAsia="Times"/>
                <w:szCs w:val="20"/>
                <w:lang w:bidi="x-none"/>
              </w:rPr>
              <w:t>2010-14</w:t>
            </w:r>
          </w:p>
        </w:tc>
      </w:tr>
      <w:tr w:rsidR="00C17778" w:rsidRPr="00B06AEC" w14:paraId="21647CA5" w14:textId="77777777" w:rsidTr="00730EEA">
        <w:trPr>
          <w:gridAfter w:val="1"/>
          <w:wAfter w:w="90" w:type="dxa"/>
        </w:trPr>
        <w:tc>
          <w:tcPr>
            <w:tcW w:w="7848" w:type="dxa"/>
          </w:tcPr>
          <w:p w14:paraId="2C1DA275" w14:textId="545B5656" w:rsidR="00C17778" w:rsidRDefault="00C17778" w:rsidP="002E0B65">
            <w:pPr>
              <w:rPr>
                <w:szCs w:val="20"/>
                <w:lang w:bidi="x-none"/>
              </w:rPr>
            </w:pPr>
            <w:r w:rsidRPr="00B06AEC">
              <w:rPr>
                <w:szCs w:val="20"/>
                <w:lang w:bidi="x-none"/>
              </w:rPr>
              <w:t xml:space="preserve">Morton Brownstein: </w:t>
            </w:r>
            <w:r w:rsidRPr="00B06AEC">
              <w:rPr>
                <w:i/>
                <w:szCs w:val="20"/>
                <w:lang w:bidi="x-none"/>
              </w:rPr>
              <w:t xml:space="preserve">French </w:t>
            </w:r>
            <w:r w:rsidR="00D03AA6">
              <w:rPr>
                <w:i/>
                <w:szCs w:val="20"/>
                <w:lang w:bidi="x-none"/>
              </w:rPr>
              <w:t>a</w:t>
            </w:r>
            <w:r w:rsidRPr="00B06AEC">
              <w:rPr>
                <w:i/>
                <w:szCs w:val="20"/>
                <w:lang w:bidi="x-none"/>
              </w:rPr>
              <w:t xml:space="preserve">daptation of ABRACADABRA </w:t>
            </w:r>
            <w:r w:rsidR="00D03AA6">
              <w:rPr>
                <w:i/>
                <w:szCs w:val="20"/>
                <w:lang w:bidi="x-none"/>
              </w:rPr>
              <w:t>s</w:t>
            </w:r>
            <w:r w:rsidRPr="00B06AEC">
              <w:rPr>
                <w:i/>
                <w:szCs w:val="20"/>
                <w:lang w:bidi="x-none"/>
              </w:rPr>
              <w:t>oftware</w:t>
            </w:r>
            <w:r w:rsidRPr="00B06AEC">
              <w:rPr>
                <w:szCs w:val="20"/>
                <w:lang w:bidi="x-none"/>
              </w:rPr>
              <w:t xml:space="preserve">. </w:t>
            </w:r>
            <w:r w:rsidR="00CE48D8">
              <w:rPr>
                <w:rFonts w:eastAsia="Times"/>
                <w:szCs w:val="20"/>
                <w:lang w:bidi="x-none"/>
              </w:rPr>
              <w:t>(Abrami, P.C. (PI))</w:t>
            </w:r>
            <w:r w:rsidR="00CE48D8" w:rsidRPr="00B06AEC">
              <w:rPr>
                <w:szCs w:val="20"/>
                <w:lang w:bidi="x-none"/>
              </w:rPr>
              <w:t xml:space="preserve"> </w:t>
            </w:r>
            <w:r w:rsidRPr="00B06AEC">
              <w:rPr>
                <w:szCs w:val="20"/>
                <w:lang w:bidi="x-none"/>
              </w:rPr>
              <w:t>(Operating: $10,000)</w:t>
            </w:r>
          </w:p>
          <w:p w14:paraId="63947FD2" w14:textId="11DCEB79" w:rsidR="0076747D" w:rsidRPr="002952FD" w:rsidRDefault="0076747D" w:rsidP="002E0B65">
            <w:pPr>
              <w:rPr>
                <w:sz w:val="16"/>
                <w:szCs w:val="16"/>
                <w:lang w:bidi="x-none"/>
              </w:rPr>
            </w:pPr>
          </w:p>
        </w:tc>
        <w:tc>
          <w:tcPr>
            <w:tcW w:w="2250" w:type="dxa"/>
          </w:tcPr>
          <w:p w14:paraId="52F879C6" w14:textId="77777777" w:rsidR="00C17778" w:rsidRPr="00B06AEC" w:rsidRDefault="00C17778" w:rsidP="00C17778">
            <w:pPr>
              <w:ind w:left="720" w:hanging="720"/>
              <w:rPr>
                <w:rFonts w:eastAsia="Times"/>
                <w:szCs w:val="20"/>
                <w:lang w:bidi="x-none"/>
              </w:rPr>
            </w:pPr>
            <w:r w:rsidRPr="00B06AEC">
              <w:rPr>
                <w:rFonts w:eastAsia="Times"/>
                <w:szCs w:val="20"/>
                <w:lang w:bidi="x-none"/>
              </w:rPr>
              <w:t>2009-14</w:t>
            </w:r>
          </w:p>
        </w:tc>
      </w:tr>
      <w:tr w:rsidR="00C17778" w:rsidRPr="00B06AEC" w14:paraId="2996D4D5" w14:textId="77777777" w:rsidTr="00730EEA">
        <w:trPr>
          <w:gridAfter w:val="1"/>
          <w:wAfter w:w="90" w:type="dxa"/>
        </w:trPr>
        <w:tc>
          <w:tcPr>
            <w:tcW w:w="7848" w:type="dxa"/>
          </w:tcPr>
          <w:p w14:paraId="270E8602" w14:textId="31B39BF7" w:rsidR="00C17778" w:rsidRPr="00B06AEC" w:rsidRDefault="008D7C07" w:rsidP="00C17778">
            <w:pPr>
              <w:rPr>
                <w:szCs w:val="20"/>
                <w:lang w:bidi="x-none"/>
              </w:rPr>
            </w:pPr>
            <w:r>
              <w:br w:type="page"/>
            </w:r>
            <w:r w:rsidR="00C17778" w:rsidRPr="00B06AEC">
              <w:rPr>
                <w:szCs w:val="20"/>
                <w:lang w:bidi="x-none"/>
              </w:rPr>
              <w:t>R.H.</w:t>
            </w:r>
            <w:r w:rsidR="002C4CC7">
              <w:rPr>
                <w:szCs w:val="20"/>
                <w:lang w:bidi="x-none"/>
              </w:rPr>
              <w:t xml:space="preserve"> </w:t>
            </w:r>
            <w:r w:rsidR="00C17778" w:rsidRPr="00B06AEC">
              <w:rPr>
                <w:szCs w:val="20"/>
                <w:lang w:bidi="x-none"/>
              </w:rPr>
              <w:t xml:space="preserve">Webster Foundation: </w:t>
            </w:r>
            <w:r w:rsidR="00C17778" w:rsidRPr="00B06AEC">
              <w:rPr>
                <w:i/>
                <w:szCs w:val="20"/>
                <w:lang w:bidi="x-none"/>
              </w:rPr>
              <w:t xml:space="preserve">French </w:t>
            </w:r>
            <w:r w:rsidR="00D03AA6">
              <w:rPr>
                <w:i/>
                <w:szCs w:val="20"/>
                <w:lang w:bidi="x-none"/>
              </w:rPr>
              <w:t>a</w:t>
            </w:r>
            <w:r w:rsidR="00C17778" w:rsidRPr="00B06AEC">
              <w:rPr>
                <w:i/>
                <w:szCs w:val="20"/>
                <w:lang w:bidi="x-none"/>
              </w:rPr>
              <w:t xml:space="preserve">daptation of ABRACADABRA </w:t>
            </w:r>
            <w:r w:rsidR="00D03AA6">
              <w:rPr>
                <w:i/>
                <w:szCs w:val="20"/>
                <w:lang w:bidi="x-none"/>
              </w:rPr>
              <w:t>p</w:t>
            </w:r>
            <w:r w:rsidR="00C17778" w:rsidRPr="00B06AEC">
              <w:rPr>
                <w:i/>
                <w:szCs w:val="20"/>
                <w:lang w:bidi="x-none"/>
              </w:rPr>
              <w:t>rogram</w:t>
            </w:r>
            <w:r w:rsidR="00C17778" w:rsidRPr="00B06AEC">
              <w:rPr>
                <w:szCs w:val="20"/>
                <w:lang w:bidi="x-none"/>
              </w:rPr>
              <w:t xml:space="preserve">. </w:t>
            </w:r>
            <w:r w:rsidR="00CE48D8">
              <w:rPr>
                <w:rFonts w:eastAsia="Times"/>
                <w:szCs w:val="20"/>
                <w:lang w:bidi="x-none"/>
              </w:rPr>
              <w:t>(Abrami, P.C. (PI))</w:t>
            </w:r>
            <w:r w:rsidR="00CE48D8" w:rsidRPr="00B06AEC">
              <w:rPr>
                <w:szCs w:val="20"/>
                <w:lang w:bidi="x-none"/>
              </w:rPr>
              <w:t xml:space="preserve"> </w:t>
            </w:r>
            <w:r w:rsidR="00C17778" w:rsidRPr="00B06AEC">
              <w:rPr>
                <w:szCs w:val="20"/>
                <w:lang w:bidi="x-none"/>
              </w:rPr>
              <w:t>(Operating: $60,000)</w:t>
            </w:r>
          </w:p>
          <w:p w14:paraId="7337B9D0" w14:textId="77777777" w:rsidR="00C17778" w:rsidRPr="002952FD" w:rsidRDefault="00C17778" w:rsidP="00C17778">
            <w:pPr>
              <w:rPr>
                <w:sz w:val="16"/>
                <w:szCs w:val="16"/>
                <w:lang w:bidi="x-none"/>
              </w:rPr>
            </w:pPr>
          </w:p>
        </w:tc>
        <w:tc>
          <w:tcPr>
            <w:tcW w:w="2250" w:type="dxa"/>
          </w:tcPr>
          <w:p w14:paraId="3BE05E84" w14:textId="77777777" w:rsidR="00C17778" w:rsidRPr="00B06AEC" w:rsidRDefault="00C17778" w:rsidP="00C17778">
            <w:pPr>
              <w:ind w:left="720" w:hanging="720"/>
              <w:rPr>
                <w:rFonts w:eastAsia="Times"/>
                <w:szCs w:val="20"/>
                <w:lang w:bidi="x-none"/>
              </w:rPr>
            </w:pPr>
            <w:r w:rsidRPr="00B06AEC">
              <w:rPr>
                <w:rFonts w:eastAsia="Times"/>
                <w:szCs w:val="20"/>
                <w:lang w:bidi="x-none"/>
              </w:rPr>
              <w:t>2009-14</w:t>
            </w:r>
          </w:p>
        </w:tc>
      </w:tr>
      <w:tr w:rsidR="00C17778" w:rsidRPr="00B06AEC" w14:paraId="27027AA3" w14:textId="77777777" w:rsidTr="00730EEA">
        <w:trPr>
          <w:gridAfter w:val="1"/>
          <w:wAfter w:w="90" w:type="dxa"/>
        </w:trPr>
        <w:tc>
          <w:tcPr>
            <w:tcW w:w="7848" w:type="dxa"/>
          </w:tcPr>
          <w:p w14:paraId="1A6FB1EB" w14:textId="54028951" w:rsidR="00C17778" w:rsidRDefault="00C17778" w:rsidP="00A94B16">
            <w:pPr>
              <w:rPr>
                <w:szCs w:val="20"/>
                <w:lang w:bidi="x-none"/>
              </w:rPr>
            </w:pPr>
            <w:r w:rsidRPr="00B06AEC">
              <w:rPr>
                <w:szCs w:val="20"/>
                <w:lang w:bidi="x-none"/>
              </w:rPr>
              <w:t xml:space="preserve">Max Bell Foundation: </w:t>
            </w:r>
            <w:r w:rsidRPr="00B06AEC">
              <w:rPr>
                <w:i/>
                <w:szCs w:val="20"/>
                <w:lang w:bidi="x-none"/>
              </w:rPr>
              <w:t xml:space="preserve">Yes we can! Overcoming the challenges of improving Canadian children’s literacy skills. </w:t>
            </w:r>
            <w:r w:rsidR="00CE48D8">
              <w:rPr>
                <w:szCs w:val="20"/>
                <w:lang w:bidi="x-none"/>
              </w:rPr>
              <w:t>(</w:t>
            </w:r>
            <w:r w:rsidR="00CE48D8">
              <w:rPr>
                <w:rFonts w:eastAsia="Times"/>
                <w:szCs w:val="20"/>
                <w:lang w:bidi="x-none"/>
              </w:rPr>
              <w:t>Abrami, P.C. (PI),</w:t>
            </w:r>
            <w:r w:rsidR="00CE48D8" w:rsidRPr="00B06AEC">
              <w:rPr>
                <w:szCs w:val="20"/>
                <w:lang w:bidi="x-none"/>
              </w:rPr>
              <w:t xml:space="preserve"> </w:t>
            </w:r>
            <w:r w:rsidRPr="00B06AEC">
              <w:rPr>
                <w:szCs w:val="20"/>
                <w:lang w:bidi="x-none"/>
              </w:rPr>
              <w:t xml:space="preserve">Meyer, E. &amp; </w:t>
            </w:r>
            <w:r w:rsidR="009F592F">
              <w:rPr>
                <w:szCs w:val="20"/>
                <w:lang w:bidi="x-none"/>
              </w:rPr>
              <w:t>Wade, A</w:t>
            </w:r>
            <w:r w:rsidRPr="00B06AEC">
              <w:rPr>
                <w:szCs w:val="20"/>
                <w:lang w:bidi="x-none"/>
              </w:rPr>
              <w:t>.)</w:t>
            </w:r>
            <w:r w:rsidRPr="00B06AEC">
              <w:rPr>
                <w:i/>
                <w:szCs w:val="20"/>
                <w:lang w:bidi="x-none"/>
              </w:rPr>
              <w:t xml:space="preserve"> </w:t>
            </w:r>
            <w:r w:rsidRPr="00B06AEC">
              <w:rPr>
                <w:szCs w:val="20"/>
                <w:lang w:bidi="x-none"/>
              </w:rPr>
              <w:t>(Operating: $270,000)</w:t>
            </w:r>
          </w:p>
          <w:p w14:paraId="4A09433C" w14:textId="77777777" w:rsidR="001161E7" w:rsidRPr="002952FD" w:rsidRDefault="001161E7" w:rsidP="00A94B16">
            <w:pPr>
              <w:rPr>
                <w:sz w:val="16"/>
                <w:szCs w:val="16"/>
                <w:lang w:bidi="x-none"/>
              </w:rPr>
            </w:pPr>
          </w:p>
        </w:tc>
        <w:tc>
          <w:tcPr>
            <w:tcW w:w="2250" w:type="dxa"/>
          </w:tcPr>
          <w:p w14:paraId="60653DD8" w14:textId="77777777" w:rsidR="00C17778" w:rsidRPr="00B06AEC" w:rsidRDefault="00C17778" w:rsidP="00C17778">
            <w:pPr>
              <w:ind w:left="720" w:hanging="720"/>
              <w:rPr>
                <w:rFonts w:eastAsia="Times"/>
                <w:szCs w:val="20"/>
                <w:lang w:bidi="x-none"/>
              </w:rPr>
            </w:pPr>
            <w:r w:rsidRPr="00B06AEC">
              <w:rPr>
                <w:rFonts w:eastAsia="Times"/>
                <w:szCs w:val="20"/>
                <w:lang w:bidi="x-none"/>
              </w:rPr>
              <w:t>2008-11</w:t>
            </w:r>
          </w:p>
        </w:tc>
      </w:tr>
      <w:tr w:rsidR="00C17778" w:rsidRPr="00B06AEC" w14:paraId="6828E410" w14:textId="77777777" w:rsidTr="00730EEA">
        <w:trPr>
          <w:gridAfter w:val="1"/>
          <w:wAfter w:w="90" w:type="dxa"/>
        </w:trPr>
        <w:tc>
          <w:tcPr>
            <w:tcW w:w="7848" w:type="dxa"/>
          </w:tcPr>
          <w:p w14:paraId="252779A9" w14:textId="243DA4F9" w:rsidR="00C17778" w:rsidRDefault="00C17778" w:rsidP="00C17778">
            <w:pPr>
              <w:rPr>
                <w:rFonts w:eastAsia="Times" w:cs="Arial"/>
                <w:szCs w:val="20"/>
                <w:lang w:bidi="x-none"/>
              </w:rPr>
            </w:pPr>
            <w:r w:rsidRPr="00B06AEC">
              <w:rPr>
                <w:rFonts w:eastAsia="Times" w:cs="Arial"/>
                <w:szCs w:val="20"/>
                <w:lang w:bidi="x-none"/>
              </w:rPr>
              <w:t xml:space="preserve">Inukshuk Fund, Content Development Project: </w:t>
            </w:r>
            <w:r w:rsidRPr="00B06AEC">
              <w:rPr>
                <w:rFonts w:eastAsia="Times" w:cs="Arial"/>
                <w:i/>
                <w:szCs w:val="20"/>
                <w:lang w:bidi="x-none"/>
              </w:rPr>
              <w:t>ISIS-21: Information skills for the information society in the twenty-first century</w:t>
            </w:r>
            <w:r w:rsidR="00CE48D8">
              <w:rPr>
                <w:rFonts w:eastAsia="Times" w:cs="Arial"/>
                <w:szCs w:val="20"/>
                <w:lang w:bidi="x-none"/>
              </w:rPr>
              <w:t xml:space="preserve"> (</w:t>
            </w:r>
            <w:r w:rsidR="00CE48D8">
              <w:rPr>
                <w:rFonts w:eastAsia="Times"/>
                <w:szCs w:val="20"/>
                <w:lang w:bidi="x-none"/>
              </w:rPr>
              <w:t>Abrami, P.C. (PI),</w:t>
            </w:r>
            <w:r w:rsidR="00CE48D8" w:rsidRPr="00B06AEC">
              <w:rPr>
                <w:szCs w:val="20"/>
                <w:lang w:bidi="x-none"/>
              </w:rPr>
              <w:t xml:space="preserve"> </w:t>
            </w:r>
            <w:r w:rsidR="00CE48D8">
              <w:rPr>
                <w:rFonts w:eastAsia="Times" w:cs="Arial"/>
                <w:szCs w:val="20"/>
                <w:lang w:bidi="x-none"/>
              </w:rPr>
              <w:t>Wade, A., White, B., &amp; Lacroce, A.</w:t>
            </w:r>
            <w:r w:rsidRPr="00B06AEC">
              <w:rPr>
                <w:rFonts w:eastAsia="Times" w:cs="Arial"/>
                <w:szCs w:val="20"/>
                <w:lang w:bidi="x-none"/>
              </w:rPr>
              <w:t>). (Operating: $99,992)</w:t>
            </w:r>
          </w:p>
          <w:p w14:paraId="767315F1" w14:textId="77777777" w:rsidR="00C17778" w:rsidRPr="002952FD" w:rsidRDefault="00C17778" w:rsidP="00C17778">
            <w:pPr>
              <w:rPr>
                <w:rFonts w:eastAsia="Times" w:cs="Arial"/>
                <w:sz w:val="16"/>
                <w:szCs w:val="16"/>
                <w:lang w:bidi="x-none"/>
              </w:rPr>
            </w:pPr>
          </w:p>
        </w:tc>
        <w:tc>
          <w:tcPr>
            <w:tcW w:w="2250" w:type="dxa"/>
          </w:tcPr>
          <w:p w14:paraId="381DBEAE" w14:textId="77777777" w:rsidR="00C17778" w:rsidRPr="00B06AEC" w:rsidRDefault="00C17778" w:rsidP="00C17778">
            <w:pPr>
              <w:ind w:left="720" w:hanging="720"/>
              <w:rPr>
                <w:rFonts w:eastAsia="Times"/>
                <w:szCs w:val="20"/>
                <w:lang w:bidi="x-none"/>
              </w:rPr>
            </w:pPr>
            <w:r w:rsidRPr="00B06AEC">
              <w:rPr>
                <w:rFonts w:eastAsia="Times"/>
                <w:szCs w:val="20"/>
                <w:lang w:bidi="x-none"/>
              </w:rPr>
              <w:t>2007-08</w:t>
            </w:r>
          </w:p>
        </w:tc>
      </w:tr>
      <w:tr w:rsidR="00C17778" w:rsidRPr="00B06AEC" w14:paraId="1604B584" w14:textId="77777777" w:rsidTr="00730EEA">
        <w:trPr>
          <w:gridAfter w:val="1"/>
          <w:wAfter w:w="90" w:type="dxa"/>
        </w:trPr>
        <w:tc>
          <w:tcPr>
            <w:tcW w:w="7848" w:type="dxa"/>
          </w:tcPr>
          <w:p w14:paraId="7F7AFE03" w14:textId="77777777" w:rsidR="003C4314" w:rsidRDefault="00C17778" w:rsidP="005E3652">
            <w:pPr>
              <w:rPr>
                <w:szCs w:val="20"/>
                <w:lang w:bidi="x-none"/>
              </w:rPr>
            </w:pPr>
            <w:r w:rsidRPr="00B06AEC">
              <w:rPr>
                <w:szCs w:val="20"/>
                <w:lang w:bidi="x-none"/>
              </w:rPr>
              <w:t xml:space="preserve">Canadian Council on Learning: ABRACADABRA: </w:t>
            </w:r>
            <w:r w:rsidRPr="00B06AEC">
              <w:rPr>
                <w:i/>
                <w:szCs w:val="20"/>
                <w:lang w:bidi="x-none"/>
              </w:rPr>
              <w:t xml:space="preserve">A study in the development, implementation and effectiveness of a Web-based literacy resource </w:t>
            </w:r>
            <w:r w:rsidR="00116D9C">
              <w:rPr>
                <w:szCs w:val="20"/>
                <w:lang w:bidi="x-none"/>
              </w:rPr>
              <w:t xml:space="preserve">(Abrami, P.C. (PI), </w:t>
            </w:r>
            <w:r w:rsidRPr="00B06AEC">
              <w:rPr>
                <w:szCs w:val="20"/>
                <w:lang w:bidi="x-none"/>
              </w:rPr>
              <w:t>Savage, R.,</w:t>
            </w:r>
            <w:r w:rsidR="00531673">
              <w:rPr>
                <w:szCs w:val="20"/>
                <w:lang w:bidi="x-none"/>
              </w:rPr>
              <w:t xml:space="preserve"> &amp;</w:t>
            </w:r>
            <w:r w:rsidRPr="00B06AEC">
              <w:rPr>
                <w:szCs w:val="20"/>
                <w:lang w:bidi="x-none"/>
              </w:rPr>
              <w:t xml:space="preserve"> Wood, E.). (Operating: $70,000)</w:t>
            </w:r>
          </w:p>
          <w:p w14:paraId="4A1C40F3" w14:textId="081797BD" w:rsidR="00E6314C" w:rsidRPr="002952FD" w:rsidRDefault="00E6314C" w:rsidP="005E3652">
            <w:pPr>
              <w:rPr>
                <w:sz w:val="16"/>
                <w:szCs w:val="16"/>
                <w:lang w:bidi="x-none"/>
              </w:rPr>
            </w:pPr>
          </w:p>
        </w:tc>
        <w:tc>
          <w:tcPr>
            <w:tcW w:w="2250" w:type="dxa"/>
          </w:tcPr>
          <w:p w14:paraId="38F47A4D" w14:textId="77777777" w:rsidR="00C17778" w:rsidRPr="00B06AEC" w:rsidRDefault="00C17778" w:rsidP="00C17778">
            <w:pPr>
              <w:ind w:left="720" w:hanging="720"/>
              <w:rPr>
                <w:rFonts w:eastAsia="Times"/>
                <w:szCs w:val="20"/>
                <w:lang w:bidi="x-none"/>
              </w:rPr>
            </w:pPr>
            <w:r w:rsidRPr="00B06AEC">
              <w:rPr>
                <w:rFonts w:eastAsia="Times"/>
                <w:szCs w:val="20"/>
                <w:lang w:bidi="x-none"/>
              </w:rPr>
              <w:t>2007-08</w:t>
            </w:r>
          </w:p>
        </w:tc>
      </w:tr>
      <w:tr w:rsidR="00C17778" w:rsidRPr="00B06AEC" w14:paraId="06D0100A" w14:textId="77777777" w:rsidTr="00730EEA">
        <w:trPr>
          <w:gridAfter w:val="1"/>
          <w:wAfter w:w="90" w:type="dxa"/>
        </w:trPr>
        <w:tc>
          <w:tcPr>
            <w:tcW w:w="7848" w:type="dxa"/>
          </w:tcPr>
          <w:p w14:paraId="4DB43EC0" w14:textId="042BE4BC" w:rsidR="00C17778" w:rsidRPr="00B06AEC" w:rsidRDefault="00C17778" w:rsidP="00C17778">
            <w:pPr>
              <w:rPr>
                <w:szCs w:val="20"/>
                <w:lang w:bidi="x-none"/>
              </w:rPr>
            </w:pPr>
            <w:r w:rsidRPr="00B06AEC">
              <w:rPr>
                <w:szCs w:val="20"/>
                <w:lang w:bidi="x-none"/>
              </w:rPr>
              <w:t>LEARN RX:</w:t>
            </w:r>
            <w:r w:rsidRPr="00B06AEC">
              <w:rPr>
                <w:i/>
                <w:szCs w:val="20"/>
                <w:lang w:bidi="x-none"/>
              </w:rPr>
              <w:t xml:space="preserve"> Supporting innovative uses of technology in schools: The development of an online tutorial for ePearl</w:t>
            </w:r>
            <w:r w:rsidRPr="00B06AEC">
              <w:rPr>
                <w:szCs w:val="20"/>
                <w:lang w:bidi="x-none"/>
              </w:rPr>
              <w:t xml:space="preserve"> (with EMSB, SWLSB, ETSB, WQSB, CQSB, &amp; RSB). (Operating: $25,000)</w:t>
            </w:r>
          </w:p>
          <w:p w14:paraId="16D835A0" w14:textId="77777777" w:rsidR="00C17778" w:rsidRPr="002952FD" w:rsidRDefault="00C17778" w:rsidP="00C17778">
            <w:pPr>
              <w:rPr>
                <w:sz w:val="16"/>
                <w:szCs w:val="16"/>
                <w:lang w:bidi="x-none"/>
              </w:rPr>
            </w:pPr>
          </w:p>
        </w:tc>
        <w:tc>
          <w:tcPr>
            <w:tcW w:w="2250" w:type="dxa"/>
          </w:tcPr>
          <w:p w14:paraId="7F8E07D9" w14:textId="77777777" w:rsidR="00C17778" w:rsidRPr="00B06AEC" w:rsidRDefault="00C17778" w:rsidP="00C17778">
            <w:pPr>
              <w:ind w:left="720" w:hanging="720"/>
              <w:rPr>
                <w:rFonts w:eastAsia="Times"/>
                <w:szCs w:val="20"/>
                <w:lang w:bidi="x-none"/>
              </w:rPr>
            </w:pPr>
            <w:r w:rsidRPr="00B06AEC">
              <w:rPr>
                <w:rFonts w:eastAsia="Times"/>
                <w:szCs w:val="20"/>
                <w:lang w:bidi="x-none"/>
              </w:rPr>
              <w:t>2007-08</w:t>
            </w:r>
          </w:p>
        </w:tc>
      </w:tr>
      <w:tr w:rsidR="00C17778" w:rsidRPr="00B06AEC" w14:paraId="47971510" w14:textId="77777777" w:rsidTr="00730EEA">
        <w:trPr>
          <w:gridAfter w:val="1"/>
          <w:wAfter w:w="90" w:type="dxa"/>
        </w:trPr>
        <w:tc>
          <w:tcPr>
            <w:tcW w:w="7848" w:type="dxa"/>
          </w:tcPr>
          <w:p w14:paraId="18863E75" w14:textId="513C69E9" w:rsidR="00E27420" w:rsidRDefault="00C17778" w:rsidP="00C50D7A">
            <w:pPr>
              <w:rPr>
                <w:rFonts w:eastAsia="Times"/>
                <w:szCs w:val="22"/>
                <w:lang w:bidi="x-none"/>
              </w:rPr>
            </w:pPr>
            <w:r w:rsidRPr="00B06AEC">
              <w:rPr>
                <w:szCs w:val="20"/>
                <w:lang w:bidi="x-none"/>
              </w:rPr>
              <w:t xml:space="preserve">Canadian Council on Learning: </w:t>
            </w:r>
            <w:r w:rsidRPr="00B06AEC">
              <w:rPr>
                <w:i/>
                <w:szCs w:val="20"/>
                <w:lang w:bidi="x-none"/>
              </w:rPr>
              <w:t>State of learning: E-learning report</w:t>
            </w:r>
            <w:r w:rsidR="00116D9C">
              <w:rPr>
                <w:rFonts w:eastAsia="Times"/>
                <w:szCs w:val="22"/>
                <w:lang w:bidi="x-none"/>
              </w:rPr>
              <w:t xml:space="preserve"> (Abrami, P.C. (PI),</w:t>
            </w:r>
            <w:r w:rsidRPr="00B06AEC">
              <w:rPr>
                <w:rFonts w:eastAsia="Times"/>
                <w:szCs w:val="22"/>
                <w:lang w:bidi="x-none"/>
              </w:rPr>
              <w:t xml:space="preserve"> Schmid, R. F., Bernard, R. M., &amp; Wade, A.) (Operating: $11,160)</w:t>
            </w:r>
          </w:p>
          <w:p w14:paraId="6EC1A8CF" w14:textId="413375E3" w:rsidR="00F00BFC" w:rsidRPr="002952FD" w:rsidRDefault="00F00BFC" w:rsidP="00C50D7A">
            <w:pPr>
              <w:rPr>
                <w:sz w:val="16"/>
                <w:szCs w:val="16"/>
                <w:lang w:bidi="x-none"/>
              </w:rPr>
            </w:pPr>
          </w:p>
        </w:tc>
        <w:tc>
          <w:tcPr>
            <w:tcW w:w="2250" w:type="dxa"/>
          </w:tcPr>
          <w:p w14:paraId="1675FDD2" w14:textId="77777777" w:rsidR="00C17778" w:rsidRPr="00B06AEC" w:rsidRDefault="00C17778" w:rsidP="00C17778">
            <w:pPr>
              <w:ind w:left="720" w:hanging="720"/>
              <w:rPr>
                <w:rFonts w:eastAsia="Times"/>
                <w:szCs w:val="20"/>
                <w:lang w:bidi="x-none"/>
              </w:rPr>
            </w:pPr>
            <w:r w:rsidRPr="00B06AEC">
              <w:rPr>
                <w:rFonts w:eastAsia="Times"/>
                <w:szCs w:val="20"/>
                <w:lang w:bidi="x-none"/>
              </w:rPr>
              <w:t>2007</w:t>
            </w:r>
          </w:p>
        </w:tc>
      </w:tr>
      <w:tr w:rsidR="00C17778" w:rsidRPr="00B06AEC" w14:paraId="1A4B2A16" w14:textId="77777777" w:rsidTr="00730EEA">
        <w:trPr>
          <w:gridAfter w:val="1"/>
          <w:wAfter w:w="90" w:type="dxa"/>
        </w:trPr>
        <w:tc>
          <w:tcPr>
            <w:tcW w:w="7848" w:type="dxa"/>
          </w:tcPr>
          <w:p w14:paraId="20A55FC2" w14:textId="23432759" w:rsidR="00C17778" w:rsidRDefault="00C17778" w:rsidP="00531673">
            <w:pPr>
              <w:rPr>
                <w:rFonts w:eastAsia="Times"/>
                <w:szCs w:val="22"/>
                <w:lang w:bidi="x-none"/>
              </w:rPr>
            </w:pPr>
            <w:r w:rsidRPr="00B06AEC">
              <w:rPr>
                <w:szCs w:val="20"/>
                <w:lang w:bidi="x-none"/>
              </w:rPr>
              <w:t xml:space="preserve">Canadian Council on Learning, Knowledge Exchange Program. </w:t>
            </w:r>
            <w:r w:rsidRPr="00B06AEC">
              <w:rPr>
                <w:rFonts w:eastAsia="Times"/>
                <w:i/>
                <w:szCs w:val="20"/>
                <w:lang w:bidi="x-none"/>
              </w:rPr>
              <w:t xml:space="preserve">Scaling </w:t>
            </w:r>
            <w:r w:rsidRPr="00B06AEC" w:rsidDel="006032D4">
              <w:rPr>
                <w:rFonts w:eastAsia="Times"/>
                <w:i/>
                <w:szCs w:val="20"/>
                <w:lang w:bidi="x-none"/>
              </w:rPr>
              <w:t>u</w:t>
            </w:r>
            <w:r w:rsidRPr="00B06AEC">
              <w:rPr>
                <w:rFonts w:eastAsia="Times"/>
                <w:i/>
                <w:szCs w:val="20"/>
                <w:lang w:bidi="x-none"/>
              </w:rPr>
              <w:t xml:space="preserve">p: </w:t>
            </w:r>
            <w:r w:rsidRPr="00B06AEC" w:rsidDel="006032D4">
              <w:rPr>
                <w:rFonts w:eastAsia="Times"/>
                <w:i/>
                <w:szCs w:val="20"/>
                <w:lang w:bidi="x-none"/>
              </w:rPr>
              <w:t>e</w:t>
            </w:r>
            <w:r w:rsidRPr="00B06AEC">
              <w:rPr>
                <w:rFonts w:eastAsia="Times"/>
                <w:i/>
                <w:szCs w:val="20"/>
                <w:lang w:bidi="x-none"/>
              </w:rPr>
              <w:t xml:space="preserve">ncouraging </w:t>
            </w:r>
            <w:r w:rsidRPr="00B06AEC" w:rsidDel="006032D4">
              <w:rPr>
                <w:rFonts w:eastAsia="Times"/>
                <w:i/>
                <w:szCs w:val="20"/>
                <w:lang w:bidi="x-none"/>
              </w:rPr>
              <w:t>s</w:t>
            </w:r>
            <w:r w:rsidRPr="00B06AEC">
              <w:rPr>
                <w:rFonts w:eastAsia="Times"/>
                <w:i/>
                <w:szCs w:val="20"/>
                <w:lang w:bidi="x-none"/>
              </w:rPr>
              <w:t>elf-</w:t>
            </w:r>
            <w:r w:rsidRPr="00B06AEC" w:rsidDel="006032D4">
              <w:rPr>
                <w:rFonts w:eastAsia="Times"/>
                <w:i/>
                <w:szCs w:val="20"/>
                <w:lang w:bidi="x-none"/>
              </w:rPr>
              <w:t>r</w:t>
            </w:r>
            <w:r w:rsidRPr="00B06AEC">
              <w:rPr>
                <w:rFonts w:eastAsia="Times"/>
                <w:i/>
                <w:szCs w:val="20"/>
                <w:lang w:bidi="x-none"/>
              </w:rPr>
              <w:t xml:space="preserve">egulated </w:t>
            </w:r>
            <w:r w:rsidRPr="00B06AEC" w:rsidDel="006032D4">
              <w:rPr>
                <w:rFonts w:eastAsia="Times"/>
                <w:i/>
                <w:szCs w:val="20"/>
                <w:lang w:bidi="x-none"/>
              </w:rPr>
              <w:t>l</w:t>
            </w:r>
            <w:r w:rsidRPr="00B06AEC">
              <w:rPr>
                <w:rFonts w:eastAsia="Times"/>
                <w:i/>
                <w:szCs w:val="20"/>
                <w:lang w:bidi="x-none"/>
              </w:rPr>
              <w:t xml:space="preserve">earning through </w:t>
            </w:r>
            <w:r w:rsidRPr="00B06AEC" w:rsidDel="006032D4">
              <w:rPr>
                <w:rFonts w:eastAsia="Times"/>
                <w:i/>
                <w:szCs w:val="20"/>
                <w:lang w:bidi="x-none"/>
              </w:rPr>
              <w:t>w</w:t>
            </w:r>
            <w:r w:rsidRPr="00B06AEC">
              <w:rPr>
                <w:rFonts w:eastAsia="Times"/>
                <w:i/>
                <w:szCs w:val="20"/>
                <w:lang w:bidi="x-none"/>
              </w:rPr>
              <w:t xml:space="preserve">idespread </w:t>
            </w:r>
            <w:r w:rsidRPr="00B06AEC" w:rsidDel="006032D4">
              <w:rPr>
                <w:rFonts w:eastAsia="Times"/>
                <w:i/>
                <w:szCs w:val="20"/>
                <w:lang w:bidi="x-none"/>
              </w:rPr>
              <w:t>e</w:t>
            </w:r>
            <w:r w:rsidRPr="00B06AEC">
              <w:rPr>
                <w:rFonts w:eastAsia="Times"/>
                <w:i/>
                <w:szCs w:val="20"/>
                <w:lang w:bidi="x-none"/>
              </w:rPr>
              <w:t xml:space="preserve">lectronic </w:t>
            </w:r>
            <w:r w:rsidRPr="00B06AEC" w:rsidDel="006032D4">
              <w:rPr>
                <w:rFonts w:eastAsia="Times"/>
                <w:i/>
                <w:szCs w:val="20"/>
                <w:lang w:bidi="x-none"/>
              </w:rPr>
              <w:t>p</w:t>
            </w:r>
            <w:r w:rsidRPr="00B06AEC">
              <w:rPr>
                <w:rFonts w:eastAsia="Times"/>
                <w:i/>
                <w:szCs w:val="20"/>
                <w:lang w:bidi="x-none"/>
              </w:rPr>
              <w:t xml:space="preserve">ortfolio </w:t>
            </w:r>
            <w:r w:rsidRPr="00B06AEC" w:rsidDel="006032D4">
              <w:rPr>
                <w:rFonts w:eastAsia="Times"/>
                <w:i/>
                <w:szCs w:val="20"/>
                <w:lang w:bidi="x-none"/>
              </w:rPr>
              <w:t>u</w:t>
            </w:r>
            <w:r w:rsidRPr="00B06AEC">
              <w:rPr>
                <w:rFonts w:eastAsia="Times"/>
                <w:i/>
                <w:szCs w:val="20"/>
                <w:lang w:bidi="x-none"/>
              </w:rPr>
              <w:t>se</w:t>
            </w:r>
            <w:r w:rsidR="00116D9C">
              <w:rPr>
                <w:rFonts w:eastAsia="Times"/>
                <w:szCs w:val="22"/>
                <w:lang w:bidi="x-none"/>
              </w:rPr>
              <w:t xml:space="preserve"> (Abrami, P.C. (PI) &amp; </w:t>
            </w:r>
            <w:r w:rsidRPr="00B06AEC">
              <w:rPr>
                <w:rFonts w:eastAsia="Times"/>
                <w:szCs w:val="22"/>
                <w:lang w:bidi="x-none"/>
              </w:rPr>
              <w:t>Wade, A.). (Operating: $50,000)</w:t>
            </w:r>
          </w:p>
          <w:p w14:paraId="30FDBDA6" w14:textId="77777777" w:rsidR="003B0A84" w:rsidRDefault="003B0A84" w:rsidP="00531673">
            <w:pPr>
              <w:rPr>
                <w:rFonts w:eastAsia="Times"/>
                <w:szCs w:val="22"/>
                <w:lang w:bidi="x-none"/>
              </w:rPr>
            </w:pPr>
          </w:p>
          <w:p w14:paraId="1F17043E" w14:textId="4A123C67" w:rsidR="008F3F8C" w:rsidRPr="002952FD" w:rsidRDefault="008F3F8C" w:rsidP="00531673">
            <w:pPr>
              <w:rPr>
                <w:sz w:val="16"/>
                <w:szCs w:val="16"/>
                <w:lang w:bidi="x-none"/>
              </w:rPr>
            </w:pPr>
          </w:p>
        </w:tc>
        <w:tc>
          <w:tcPr>
            <w:tcW w:w="2250" w:type="dxa"/>
          </w:tcPr>
          <w:p w14:paraId="510A7C30" w14:textId="77777777" w:rsidR="00C17778" w:rsidRPr="00B06AEC" w:rsidRDefault="00C17778" w:rsidP="00C17778">
            <w:pPr>
              <w:ind w:left="720" w:hanging="720"/>
              <w:rPr>
                <w:rFonts w:eastAsia="Times"/>
                <w:szCs w:val="20"/>
                <w:lang w:bidi="x-none"/>
              </w:rPr>
            </w:pPr>
            <w:r w:rsidRPr="00B06AEC">
              <w:rPr>
                <w:rFonts w:eastAsia="Times"/>
                <w:szCs w:val="20"/>
                <w:lang w:bidi="x-none"/>
              </w:rPr>
              <w:t>2007-08</w:t>
            </w:r>
          </w:p>
        </w:tc>
      </w:tr>
      <w:tr w:rsidR="00C17778" w:rsidRPr="00B06AEC" w14:paraId="02130A49" w14:textId="77777777" w:rsidTr="00730EEA">
        <w:trPr>
          <w:gridAfter w:val="1"/>
          <w:wAfter w:w="90" w:type="dxa"/>
        </w:trPr>
        <w:tc>
          <w:tcPr>
            <w:tcW w:w="7848" w:type="dxa"/>
          </w:tcPr>
          <w:p w14:paraId="7B3D5260" w14:textId="62B50466" w:rsidR="00C17778" w:rsidRDefault="00C17778" w:rsidP="00F00BFC">
            <w:pPr>
              <w:rPr>
                <w:szCs w:val="20"/>
                <w:lang w:bidi="x-none"/>
              </w:rPr>
            </w:pPr>
            <w:r w:rsidRPr="00927751">
              <w:rPr>
                <w:szCs w:val="20"/>
                <w:lang w:val="fr-CA" w:bidi="x-none"/>
              </w:rPr>
              <w:t xml:space="preserve">Le centre de transfert pour la réussite educative du Québec (CTREQ): </w:t>
            </w:r>
            <w:r w:rsidRPr="00927751">
              <w:rPr>
                <w:i/>
                <w:szCs w:val="20"/>
                <w:lang w:val="fr-CA" w:bidi="x-none"/>
              </w:rPr>
              <w:t xml:space="preserve">ABRACADABRA: Un système </w:t>
            </w:r>
            <w:r w:rsidR="00D03AA6" w:rsidRPr="00927751">
              <w:rPr>
                <w:i/>
                <w:szCs w:val="20"/>
                <w:lang w:val="fr-CA" w:bidi="x-none"/>
              </w:rPr>
              <w:t>w</w:t>
            </w:r>
            <w:r w:rsidRPr="00927751">
              <w:rPr>
                <w:i/>
                <w:szCs w:val="20"/>
                <w:lang w:val="fr-CA" w:bidi="x-none"/>
              </w:rPr>
              <w:t xml:space="preserve">eb équilibré d’intervention en lecture à l’échelle du mot et du texte </w:t>
            </w:r>
            <w:r w:rsidR="00116D9C" w:rsidRPr="00927751">
              <w:rPr>
                <w:szCs w:val="20"/>
                <w:lang w:val="fr-CA" w:bidi="x-none"/>
              </w:rPr>
              <w:t>(</w:t>
            </w:r>
            <w:r w:rsidR="00116D9C" w:rsidRPr="00927751">
              <w:rPr>
                <w:rFonts w:eastAsia="Times"/>
                <w:szCs w:val="20"/>
                <w:lang w:val="fr-CA" w:bidi="x-none"/>
              </w:rPr>
              <w:t>(Abrami, P.C. (PI) &amp;</w:t>
            </w:r>
            <w:r w:rsidRPr="00927751">
              <w:rPr>
                <w:szCs w:val="20"/>
                <w:lang w:val="fr-CA" w:bidi="x-none"/>
              </w:rPr>
              <w:t xml:space="preserve"> </w:t>
            </w:r>
            <w:r w:rsidRPr="00927751">
              <w:rPr>
                <w:rFonts w:eastAsia="Times"/>
                <w:szCs w:val="20"/>
                <w:lang w:val="fr-CA" w:bidi="x-none"/>
              </w:rPr>
              <w:t>Savage, R. S.)</w:t>
            </w:r>
            <w:r w:rsidRPr="00927751">
              <w:rPr>
                <w:i/>
                <w:szCs w:val="20"/>
                <w:lang w:val="fr-CA" w:bidi="x-none"/>
              </w:rPr>
              <w:t>.</w:t>
            </w:r>
            <w:r w:rsidRPr="00927751">
              <w:rPr>
                <w:szCs w:val="20"/>
                <w:lang w:val="fr-CA" w:bidi="x-none"/>
              </w:rPr>
              <w:t xml:space="preserve"> </w:t>
            </w:r>
            <w:r w:rsidRPr="00B06AEC">
              <w:rPr>
                <w:szCs w:val="20"/>
                <w:lang w:bidi="x-none"/>
              </w:rPr>
              <w:t>(Operating: $156,692)</w:t>
            </w:r>
          </w:p>
          <w:p w14:paraId="4AFC112D" w14:textId="7116CF64" w:rsidR="0059729D" w:rsidRPr="002952FD" w:rsidRDefault="0059729D" w:rsidP="00CB7EB6">
            <w:pPr>
              <w:rPr>
                <w:sz w:val="16"/>
                <w:szCs w:val="16"/>
                <w:highlight w:val="yellow"/>
                <w:lang w:bidi="x-none"/>
              </w:rPr>
            </w:pPr>
          </w:p>
        </w:tc>
        <w:tc>
          <w:tcPr>
            <w:tcW w:w="2250" w:type="dxa"/>
          </w:tcPr>
          <w:p w14:paraId="432BCAE2" w14:textId="0D203B97" w:rsidR="00C17778" w:rsidRPr="00B06AEC" w:rsidRDefault="00C17778" w:rsidP="00241E39">
            <w:pPr>
              <w:ind w:left="720" w:hanging="720"/>
              <w:rPr>
                <w:rFonts w:eastAsia="Times"/>
                <w:szCs w:val="20"/>
                <w:lang w:bidi="x-none"/>
              </w:rPr>
            </w:pPr>
            <w:r w:rsidRPr="00B06AEC">
              <w:rPr>
                <w:rFonts w:eastAsia="Times"/>
                <w:szCs w:val="20"/>
                <w:lang w:bidi="x-none"/>
              </w:rPr>
              <w:t>200</w:t>
            </w:r>
            <w:r w:rsidR="00241E39">
              <w:rPr>
                <w:rFonts w:eastAsia="Times"/>
                <w:szCs w:val="20"/>
                <w:lang w:bidi="x-none"/>
              </w:rPr>
              <w:t>6</w:t>
            </w:r>
            <w:r w:rsidRPr="00B06AEC">
              <w:rPr>
                <w:rFonts w:eastAsia="Times"/>
                <w:szCs w:val="20"/>
                <w:lang w:bidi="x-none"/>
              </w:rPr>
              <w:t>-10</w:t>
            </w:r>
          </w:p>
        </w:tc>
      </w:tr>
      <w:tr w:rsidR="00C17778" w:rsidRPr="00B06AEC" w14:paraId="6A1F17A0" w14:textId="77777777" w:rsidTr="00730EEA">
        <w:trPr>
          <w:gridAfter w:val="1"/>
          <w:wAfter w:w="90" w:type="dxa"/>
        </w:trPr>
        <w:tc>
          <w:tcPr>
            <w:tcW w:w="7848" w:type="dxa"/>
          </w:tcPr>
          <w:p w14:paraId="2F7E3F41" w14:textId="293948F4" w:rsidR="00C17778" w:rsidRPr="00B06AEC" w:rsidRDefault="00C17778" w:rsidP="00C17778">
            <w:pPr>
              <w:rPr>
                <w:szCs w:val="20"/>
                <w:lang w:bidi="x-none"/>
              </w:rPr>
            </w:pPr>
            <w:r w:rsidRPr="00927751">
              <w:rPr>
                <w:szCs w:val="20"/>
                <w:lang w:val="fr-CA" w:bidi="x-none"/>
              </w:rPr>
              <w:lastRenderedPageBreak/>
              <w:t xml:space="preserve">Ministère de l’Éducation, du Loisir et du Sport: </w:t>
            </w:r>
            <w:r w:rsidRPr="00B06AEC">
              <w:rPr>
                <w:rFonts w:eastAsia="Times"/>
                <w:i/>
                <w:szCs w:val="20"/>
                <w:lang w:val="fr-CA" w:bidi="x-none"/>
              </w:rPr>
              <w:t>Soutien des écoles utilisant l’e-portfolio et ABRACADABRA</w:t>
            </w:r>
            <w:r w:rsidR="00116D9C" w:rsidRPr="00927751">
              <w:rPr>
                <w:szCs w:val="20"/>
                <w:lang w:val="fr-CA" w:bidi="x-none"/>
              </w:rPr>
              <w:t xml:space="preserve"> (</w:t>
            </w:r>
            <w:r w:rsidR="00116D9C" w:rsidRPr="00927751">
              <w:rPr>
                <w:rFonts w:eastAsia="Times"/>
                <w:szCs w:val="20"/>
                <w:lang w:val="fr-CA" w:bidi="x-none"/>
              </w:rPr>
              <w:t xml:space="preserve">(Abrami, P.C. (PI), </w:t>
            </w:r>
            <w:r w:rsidR="00531673" w:rsidRPr="00927751">
              <w:rPr>
                <w:szCs w:val="20"/>
                <w:lang w:val="fr-CA" w:bidi="x-none"/>
              </w:rPr>
              <w:t>Savage, R., &amp; Wade, A</w:t>
            </w:r>
            <w:r w:rsidRPr="00927751">
              <w:rPr>
                <w:szCs w:val="20"/>
                <w:lang w:val="fr-CA" w:bidi="x-none"/>
              </w:rPr>
              <w:t xml:space="preserve">.). </w:t>
            </w:r>
            <w:r w:rsidRPr="00B06AEC">
              <w:rPr>
                <w:szCs w:val="20"/>
                <w:lang w:bidi="x-none"/>
              </w:rPr>
              <w:t>(Operating: $52,000)</w:t>
            </w:r>
          </w:p>
          <w:p w14:paraId="194D64F4" w14:textId="77777777" w:rsidR="00781392" w:rsidRPr="002952FD" w:rsidRDefault="00781392" w:rsidP="00C17778">
            <w:pPr>
              <w:rPr>
                <w:rFonts w:eastAsia="Times"/>
                <w:sz w:val="16"/>
                <w:szCs w:val="16"/>
                <w:highlight w:val="yellow"/>
                <w:lang w:val="en-GB" w:bidi="x-none"/>
              </w:rPr>
            </w:pPr>
          </w:p>
        </w:tc>
        <w:tc>
          <w:tcPr>
            <w:tcW w:w="2250" w:type="dxa"/>
          </w:tcPr>
          <w:p w14:paraId="4926A1EF" w14:textId="77777777" w:rsidR="00C17778" w:rsidRPr="00B06AEC" w:rsidRDefault="00C17778" w:rsidP="00C17778">
            <w:pPr>
              <w:ind w:left="720" w:hanging="720"/>
              <w:rPr>
                <w:rFonts w:eastAsia="Times"/>
                <w:szCs w:val="20"/>
                <w:lang w:bidi="x-none"/>
              </w:rPr>
            </w:pPr>
            <w:r w:rsidRPr="00B06AEC">
              <w:rPr>
                <w:rFonts w:eastAsia="Times"/>
                <w:szCs w:val="20"/>
                <w:lang w:bidi="x-none"/>
              </w:rPr>
              <w:t>2006-07</w:t>
            </w:r>
          </w:p>
        </w:tc>
      </w:tr>
      <w:tr w:rsidR="00C17778" w:rsidRPr="00B06AEC" w14:paraId="17649769" w14:textId="77777777" w:rsidTr="00730EEA">
        <w:trPr>
          <w:gridAfter w:val="1"/>
          <w:wAfter w:w="90" w:type="dxa"/>
        </w:trPr>
        <w:tc>
          <w:tcPr>
            <w:tcW w:w="7848" w:type="dxa"/>
          </w:tcPr>
          <w:p w14:paraId="45DA521B" w14:textId="28764813" w:rsidR="00C17778" w:rsidRPr="00B06AEC" w:rsidRDefault="00C17778" w:rsidP="00C17778">
            <w:pPr>
              <w:rPr>
                <w:szCs w:val="20"/>
                <w:lang w:bidi="x-none"/>
              </w:rPr>
            </w:pPr>
            <w:r w:rsidRPr="00B06AEC">
              <w:rPr>
                <w:szCs w:val="20"/>
                <w:lang w:bidi="x-none"/>
              </w:rPr>
              <w:t xml:space="preserve">Canadian Council on Learning, Research and Knowledge Mobilisation: </w:t>
            </w:r>
          </w:p>
          <w:p w14:paraId="638CAEBF" w14:textId="63C48F1E" w:rsidR="00C17778" w:rsidRDefault="00C17778" w:rsidP="00C17778">
            <w:pPr>
              <w:rPr>
                <w:rFonts w:eastAsia="Times"/>
                <w:szCs w:val="20"/>
                <w:lang w:bidi="x-none"/>
              </w:rPr>
            </w:pPr>
            <w:r w:rsidRPr="00B06AEC">
              <w:rPr>
                <w:rFonts w:eastAsia="Times"/>
                <w:i/>
                <w:szCs w:val="20"/>
                <w:lang w:bidi="x-none"/>
              </w:rPr>
              <w:t xml:space="preserve">Do electronic portfolios help students learn? Phase I </w:t>
            </w:r>
            <w:r w:rsidR="00116D9C">
              <w:rPr>
                <w:rFonts w:eastAsia="Times"/>
                <w:szCs w:val="20"/>
                <w:lang w:bidi="x-none"/>
              </w:rPr>
              <w:t xml:space="preserve">((Abrami, P.C. (PI) &amp; </w:t>
            </w:r>
            <w:r w:rsidRPr="00B06AEC">
              <w:rPr>
                <w:rFonts w:eastAsia="Times"/>
                <w:szCs w:val="20"/>
                <w:lang w:bidi="x-none"/>
              </w:rPr>
              <w:t>Bernard, R. M.). (Operating: $70,000)</w:t>
            </w:r>
          </w:p>
          <w:p w14:paraId="2718C688" w14:textId="77777777" w:rsidR="00A57184" w:rsidRPr="002952FD" w:rsidRDefault="00A57184" w:rsidP="00C17778">
            <w:pPr>
              <w:rPr>
                <w:rFonts w:eastAsia="Times"/>
                <w:sz w:val="16"/>
                <w:szCs w:val="16"/>
                <w:highlight w:val="yellow"/>
                <w:lang w:val="en-GB" w:bidi="x-none"/>
              </w:rPr>
            </w:pPr>
          </w:p>
        </w:tc>
        <w:tc>
          <w:tcPr>
            <w:tcW w:w="2250" w:type="dxa"/>
          </w:tcPr>
          <w:p w14:paraId="7C850D85" w14:textId="77777777" w:rsidR="00C17778" w:rsidRPr="00B06AEC" w:rsidRDefault="00C17778" w:rsidP="00C17778">
            <w:pPr>
              <w:ind w:left="720" w:hanging="720"/>
              <w:rPr>
                <w:rFonts w:eastAsia="Times"/>
                <w:szCs w:val="20"/>
                <w:lang w:bidi="x-none"/>
              </w:rPr>
            </w:pPr>
            <w:r w:rsidRPr="00B06AEC">
              <w:rPr>
                <w:rFonts w:eastAsia="Times"/>
                <w:szCs w:val="20"/>
                <w:lang w:bidi="x-none"/>
              </w:rPr>
              <w:t>2006-07</w:t>
            </w:r>
          </w:p>
        </w:tc>
      </w:tr>
      <w:tr w:rsidR="00C17778" w:rsidRPr="00B06AEC" w14:paraId="52F2B505" w14:textId="77777777" w:rsidTr="00730EEA">
        <w:trPr>
          <w:gridAfter w:val="1"/>
          <w:wAfter w:w="90" w:type="dxa"/>
        </w:trPr>
        <w:tc>
          <w:tcPr>
            <w:tcW w:w="7848" w:type="dxa"/>
          </w:tcPr>
          <w:p w14:paraId="023CDE33" w14:textId="77777777" w:rsidR="00A66CDD" w:rsidRDefault="00C17778" w:rsidP="00101E70">
            <w:pPr>
              <w:rPr>
                <w:rFonts w:eastAsia="Times"/>
                <w:szCs w:val="20"/>
                <w:lang w:bidi="x-none"/>
              </w:rPr>
            </w:pPr>
            <w:r w:rsidRPr="00B06AEC">
              <w:rPr>
                <w:rFonts w:eastAsia="Times"/>
                <w:szCs w:val="20"/>
                <w:lang w:val="fr-CA" w:bidi="x-none"/>
              </w:rPr>
              <w:t xml:space="preserve">Conseil Canadien sur l’Apprentissage: </w:t>
            </w:r>
            <w:r w:rsidRPr="00B06AEC">
              <w:rPr>
                <w:rFonts w:eastAsia="Times"/>
                <w:i/>
                <w:szCs w:val="20"/>
                <w:lang w:val="fr-CA" w:bidi="x-none"/>
              </w:rPr>
              <w:t>Intégrer les données probantes dans les pratiques éducatives des intervenants scolaires : vers un modèle de transfert de connaissances adapté au milieu de l’éducation</w:t>
            </w:r>
            <w:r w:rsidR="00116D9C" w:rsidRPr="00927751">
              <w:rPr>
                <w:rFonts w:eastAsia="Times"/>
                <w:szCs w:val="20"/>
                <w:lang w:val="fr-CA" w:bidi="x-none"/>
              </w:rPr>
              <w:t xml:space="preserve"> (</w:t>
            </w:r>
            <w:r w:rsidRPr="00927751">
              <w:rPr>
                <w:rFonts w:eastAsia="Times"/>
                <w:szCs w:val="20"/>
                <w:lang w:val="fr-CA" w:bidi="x-none"/>
              </w:rPr>
              <w:t xml:space="preserve">Dagenais, C. (PI), Janosz, M., </w:t>
            </w:r>
            <w:r w:rsidR="00FE687E" w:rsidRPr="00927751">
              <w:rPr>
                <w:rFonts w:eastAsia="Times"/>
                <w:szCs w:val="20"/>
                <w:lang w:val="fr-CA" w:bidi="x-none"/>
              </w:rPr>
              <w:t xml:space="preserve">Abrami, P.C. </w:t>
            </w:r>
            <w:r w:rsidRPr="00927751">
              <w:rPr>
                <w:rFonts w:eastAsia="Times"/>
                <w:szCs w:val="20"/>
                <w:lang w:val="fr-CA" w:bidi="x-none"/>
              </w:rPr>
              <w:t xml:space="preserve">&amp; Bernard, R. M.). </w:t>
            </w:r>
            <w:r w:rsidRPr="00B06AEC">
              <w:rPr>
                <w:rFonts w:eastAsia="Times"/>
                <w:szCs w:val="20"/>
                <w:lang w:bidi="x-none"/>
              </w:rPr>
              <w:t>(Operating: $69,990)</w:t>
            </w:r>
          </w:p>
          <w:p w14:paraId="7BA156CE" w14:textId="4FE3DE53" w:rsidR="00A73AC6" w:rsidRPr="002952FD" w:rsidRDefault="00A73AC6" w:rsidP="00101E70">
            <w:pPr>
              <w:rPr>
                <w:rFonts w:eastAsia="Times"/>
                <w:sz w:val="16"/>
                <w:szCs w:val="16"/>
                <w:highlight w:val="yellow"/>
                <w:lang w:val="en-GB" w:bidi="x-none"/>
              </w:rPr>
            </w:pPr>
          </w:p>
        </w:tc>
        <w:tc>
          <w:tcPr>
            <w:tcW w:w="2250" w:type="dxa"/>
          </w:tcPr>
          <w:p w14:paraId="778C0D9A" w14:textId="77777777" w:rsidR="00C17778" w:rsidRPr="00B06AEC" w:rsidRDefault="00C17778" w:rsidP="00C17778">
            <w:pPr>
              <w:ind w:left="720" w:hanging="720"/>
              <w:rPr>
                <w:rFonts w:eastAsia="Times"/>
                <w:szCs w:val="20"/>
                <w:lang w:bidi="x-none"/>
              </w:rPr>
            </w:pPr>
            <w:r w:rsidRPr="00B06AEC">
              <w:rPr>
                <w:rFonts w:eastAsia="Times"/>
                <w:szCs w:val="20"/>
                <w:lang w:bidi="x-none"/>
              </w:rPr>
              <w:t>2006-07</w:t>
            </w:r>
          </w:p>
        </w:tc>
      </w:tr>
      <w:tr w:rsidR="00C17778" w:rsidRPr="00B06AEC" w14:paraId="02A078AF" w14:textId="77777777" w:rsidTr="00730EEA">
        <w:trPr>
          <w:gridAfter w:val="1"/>
          <w:wAfter w:w="90" w:type="dxa"/>
        </w:trPr>
        <w:tc>
          <w:tcPr>
            <w:tcW w:w="7848" w:type="dxa"/>
          </w:tcPr>
          <w:p w14:paraId="44176632" w14:textId="7B257C92" w:rsidR="00C17778" w:rsidRPr="00B06AEC" w:rsidRDefault="008D7C07" w:rsidP="00C17778">
            <w:pPr>
              <w:rPr>
                <w:szCs w:val="20"/>
                <w:lang w:bidi="x-none"/>
              </w:rPr>
            </w:pPr>
            <w:r>
              <w:br w:type="page"/>
            </w:r>
            <w:r w:rsidR="00C17778" w:rsidRPr="00B06AEC">
              <w:rPr>
                <w:szCs w:val="20"/>
                <w:lang w:bidi="x-none"/>
              </w:rPr>
              <w:t xml:space="preserve">Ministère de l’Éducation, du Loisir et du Sport: </w:t>
            </w:r>
            <w:r w:rsidR="00C17778" w:rsidRPr="00B06AEC">
              <w:rPr>
                <w:i/>
                <w:szCs w:val="20"/>
                <w:lang w:bidi="x-none"/>
              </w:rPr>
              <w:t xml:space="preserve">NANS Intervention strategies and the role of school boards: A review of the research </w:t>
            </w:r>
            <w:r w:rsidR="00FE687E">
              <w:rPr>
                <w:szCs w:val="20"/>
                <w:lang w:bidi="x-none"/>
              </w:rPr>
              <w:t xml:space="preserve">(Abrami, P.C. (PI) &amp; </w:t>
            </w:r>
            <w:r w:rsidR="00C17778" w:rsidRPr="00B06AEC">
              <w:rPr>
                <w:szCs w:val="20"/>
                <w:lang w:bidi="x-none"/>
              </w:rPr>
              <w:t>Bernard, R. M.). (Operating $8,800)</w:t>
            </w:r>
          </w:p>
          <w:p w14:paraId="50B85CC9" w14:textId="77777777" w:rsidR="00C17778" w:rsidRPr="002952FD" w:rsidRDefault="00C17778" w:rsidP="00C17778">
            <w:pPr>
              <w:rPr>
                <w:sz w:val="16"/>
                <w:szCs w:val="16"/>
                <w:lang w:bidi="x-none"/>
              </w:rPr>
            </w:pPr>
          </w:p>
        </w:tc>
        <w:tc>
          <w:tcPr>
            <w:tcW w:w="2250" w:type="dxa"/>
          </w:tcPr>
          <w:p w14:paraId="4BCC75F1" w14:textId="77777777" w:rsidR="00C17778" w:rsidRPr="00B06AEC" w:rsidRDefault="00C17778" w:rsidP="00C17778">
            <w:pPr>
              <w:ind w:left="720" w:hanging="720"/>
              <w:rPr>
                <w:rFonts w:eastAsia="Times"/>
                <w:szCs w:val="20"/>
                <w:lang w:bidi="x-none"/>
              </w:rPr>
            </w:pPr>
            <w:r w:rsidRPr="00B06AEC">
              <w:rPr>
                <w:rFonts w:eastAsia="Times"/>
                <w:szCs w:val="20"/>
                <w:lang w:bidi="x-none"/>
              </w:rPr>
              <w:t>2006</w:t>
            </w:r>
          </w:p>
          <w:p w14:paraId="7DD5801B" w14:textId="77777777" w:rsidR="00C17778" w:rsidRPr="00B06AEC" w:rsidRDefault="00C17778" w:rsidP="00C17778">
            <w:pPr>
              <w:ind w:left="720" w:hanging="720"/>
              <w:rPr>
                <w:rFonts w:eastAsia="Times"/>
                <w:szCs w:val="20"/>
                <w:lang w:bidi="x-none"/>
              </w:rPr>
            </w:pPr>
          </w:p>
        </w:tc>
      </w:tr>
      <w:tr w:rsidR="00C17778" w:rsidRPr="00B06AEC" w14:paraId="00418D73" w14:textId="77777777" w:rsidTr="00730EEA">
        <w:trPr>
          <w:gridAfter w:val="1"/>
          <w:wAfter w:w="90" w:type="dxa"/>
        </w:trPr>
        <w:tc>
          <w:tcPr>
            <w:tcW w:w="7848" w:type="dxa"/>
          </w:tcPr>
          <w:p w14:paraId="61428233" w14:textId="0357649B" w:rsidR="00C17778" w:rsidRPr="00B06AEC" w:rsidRDefault="00C17778" w:rsidP="00C17778">
            <w:pPr>
              <w:rPr>
                <w:rFonts w:eastAsia="Times"/>
                <w:szCs w:val="20"/>
                <w:lang w:bidi="x-none"/>
              </w:rPr>
            </w:pPr>
            <w:r w:rsidRPr="00B06AEC">
              <w:rPr>
                <w:rFonts w:eastAsia="Times"/>
                <w:szCs w:val="20"/>
                <w:lang w:bidi="x-none"/>
              </w:rPr>
              <w:t xml:space="preserve">Technologies Cogigraph/Industry Canada: </w:t>
            </w:r>
            <w:r w:rsidRPr="00B06AEC">
              <w:rPr>
                <w:rFonts w:eastAsia="Times"/>
                <w:i/>
                <w:szCs w:val="20"/>
                <w:lang w:bidi="x-none"/>
              </w:rPr>
              <w:t xml:space="preserve">Implementation and deployment of the learning design specification </w:t>
            </w:r>
            <w:r w:rsidR="00FE687E">
              <w:rPr>
                <w:rFonts w:eastAsia="Times"/>
                <w:szCs w:val="20"/>
                <w:lang w:bidi="x-none"/>
              </w:rPr>
              <w:t xml:space="preserve">(Paquette, G. (PI), </w:t>
            </w:r>
            <w:r w:rsidRPr="00B06AEC">
              <w:rPr>
                <w:rFonts w:eastAsia="Times"/>
                <w:szCs w:val="20"/>
                <w:lang w:bidi="x-none"/>
              </w:rPr>
              <w:t>Strobel, J.</w:t>
            </w:r>
            <w:r w:rsidR="00FE687E">
              <w:rPr>
                <w:rFonts w:eastAsia="Times"/>
                <w:szCs w:val="20"/>
                <w:lang w:bidi="x-none"/>
              </w:rPr>
              <w:t xml:space="preserve"> &amp; Abrami, P.C.</w:t>
            </w:r>
            <w:r w:rsidRPr="00B06AEC">
              <w:rPr>
                <w:rFonts w:eastAsia="Times"/>
                <w:szCs w:val="20"/>
                <w:lang w:bidi="x-none"/>
              </w:rPr>
              <w:t>). (Operating: $18,000)</w:t>
            </w:r>
          </w:p>
          <w:p w14:paraId="4F89DA50" w14:textId="77777777" w:rsidR="00C17778" w:rsidRPr="002952FD" w:rsidRDefault="00C17778" w:rsidP="00C17778">
            <w:pPr>
              <w:rPr>
                <w:rFonts w:eastAsia="Times"/>
                <w:sz w:val="16"/>
                <w:szCs w:val="16"/>
                <w:lang w:bidi="x-none"/>
              </w:rPr>
            </w:pPr>
          </w:p>
        </w:tc>
        <w:tc>
          <w:tcPr>
            <w:tcW w:w="2250" w:type="dxa"/>
          </w:tcPr>
          <w:p w14:paraId="7688FC3C" w14:textId="77777777" w:rsidR="00C17778" w:rsidRPr="00B06AEC" w:rsidRDefault="00C17778" w:rsidP="00C17778">
            <w:pPr>
              <w:ind w:left="720" w:hanging="720"/>
              <w:rPr>
                <w:rFonts w:eastAsia="Times"/>
                <w:szCs w:val="20"/>
                <w:lang w:bidi="x-none"/>
              </w:rPr>
            </w:pPr>
            <w:r w:rsidRPr="00B06AEC">
              <w:rPr>
                <w:rFonts w:eastAsia="Times"/>
                <w:szCs w:val="20"/>
                <w:lang w:bidi="x-none"/>
              </w:rPr>
              <w:t>2005</w:t>
            </w:r>
          </w:p>
        </w:tc>
      </w:tr>
      <w:tr w:rsidR="00C17778" w:rsidRPr="00B06AEC" w14:paraId="2AB6E30C" w14:textId="77777777" w:rsidTr="00730EEA">
        <w:trPr>
          <w:gridAfter w:val="1"/>
          <w:wAfter w:w="90" w:type="dxa"/>
        </w:trPr>
        <w:tc>
          <w:tcPr>
            <w:tcW w:w="7848" w:type="dxa"/>
          </w:tcPr>
          <w:p w14:paraId="6DDC2DCC" w14:textId="7D6C53EA" w:rsidR="00C17778" w:rsidRDefault="00C17778" w:rsidP="00A94B16">
            <w:pPr>
              <w:rPr>
                <w:rFonts w:eastAsia="Times"/>
                <w:szCs w:val="20"/>
                <w:lang w:bidi="x-none"/>
              </w:rPr>
            </w:pPr>
            <w:r w:rsidRPr="00B06AEC">
              <w:rPr>
                <w:rFonts w:eastAsia="Times"/>
                <w:szCs w:val="20"/>
                <w:lang w:bidi="x-none"/>
              </w:rPr>
              <w:t xml:space="preserve">Canadian Council on Learning: </w:t>
            </w:r>
            <w:bookmarkStart w:id="23" w:name="OLE_LINK10"/>
            <w:r w:rsidRPr="00B06AEC">
              <w:rPr>
                <w:rFonts w:eastAsia="Times"/>
                <w:i/>
                <w:szCs w:val="20"/>
                <w:lang w:bidi="x-none"/>
              </w:rPr>
              <w:t>State of the field reviews: E-learnin</w:t>
            </w:r>
            <w:bookmarkEnd w:id="23"/>
            <w:r w:rsidRPr="00B06AEC">
              <w:rPr>
                <w:rFonts w:eastAsia="Times"/>
                <w:i/>
                <w:szCs w:val="20"/>
                <w:lang w:bidi="x-none"/>
              </w:rPr>
              <w:t>g</w:t>
            </w:r>
            <w:r w:rsidR="00FE687E">
              <w:rPr>
                <w:rFonts w:eastAsia="Times"/>
                <w:szCs w:val="20"/>
                <w:lang w:bidi="x-none"/>
              </w:rPr>
              <w:t>. (Abrami, P.C. (PI),</w:t>
            </w:r>
            <w:r w:rsidRPr="00B06AEC">
              <w:rPr>
                <w:rFonts w:eastAsia="Times"/>
                <w:szCs w:val="20"/>
                <w:lang w:bidi="x-none"/>
              </w:rPr>
              <w:t xml:space="preserve"> Bernard, R. M., Schmid, R., &amp; Wade, A.). (Operating: $42,768)</w:t>
            </w:r>
          </w:p>
          <w:p w14:paraId="32D5CDB8" w14:textId="77777777" w:rsidR="0016026A" w:rsidRPr="002952FD" w:rsidRDefault="0016026A" w:rsidP="00A94B16">
            <w:pPr>
              <w:rPr>
                <w:rFonts w:eastAsia="Times"/>
                <w:sz w:val="16"/>
                <w:szCs w:val="16"/>
                <w:lang w:val="en-GB" w:bidi="x-none"/>
              </w:rPr>
            </w:pPr>
          </w:p>
        </w:tc>
        <w:tc>
          <w:tcPr>
            <w:tcW w:w="2250" w:type="dxa"/>
          </w:tcPr>
          <w:p w14:paraId="4F41CF34" w14:textId="77777777" w:rsidR="00C17778" w:rsidRPr="00B06AEC" w:rsidRDefault="00C17778" w:rsidP="00C17778">
            <w:pPr>
              <w:ind w:left="720" w:hanging="720"/>
              <w:rPr>
                <w:rFonts w:eastAsia="Times"/>
                <w:szCs w:val="20"/>
                <w:lang w:bidi="x-none"/>
              </w:rPr>
            </w:pPr>
            <w:r w:rsidRPr="00B06AEC">
              <w:rPr>
                <w:rFonts w:eastAsia="Times"/>
                <w:szCs w:val="20"/>
                <w:lang w:bidi="x-none"/>
              </w:rPr>
              <w:t>2005</w:t>
            </w:r>
          </w:p>
        </w:tc>
      </w:tr>
      <w:tr w:rsidR="00C17778" w:rsidRPr="00B06AEC" w14:paraId="5625B415" w14:textId="77777777" w:rsidTr="00730EEA">
        <w:trPr>
          <w:gridAfter w:val="1"/>
          <w:wAfter w:w="90" w:type="dxa"/>
        </w:trPr>
        <w:tc>
          <w:tcPr>
            <w:tcW w:w="7848" w:type="dxa"/>
          </w:tcPr>
          <w:p w14:paraId="4530FF14" w14:textId="34D4157C" w:rsidR="00C17778" w:rsidRDefault="00C17778" w:rsidP="001161E7">
            <w:pPr>
              <w:rPr>
                <w:rFonts w:eastAsia="Times"/>
                <w:szCs w:val="20"/>
                <w:lang w:bidi="x-none"/>
              </w:rPr>
            </w:pPr>
            <w:bookmarkStart w:id="24" w:name="OLE_LINK22"/>
            <w:r w:rsidRPr="00B06AEC">
              <w:rPr>
                <w:rFonts w:eastAsia="Times"/>
                <w:szCs w:val="20"/>
                <w:lang w:bidi="x-none"/>
              </w:rPr>
              <w:t>Eastern Townships School Board</w:t>
            </w:r>
            <w:bookmarkEnd w:id="24"/>
            <w:r w:rsidRPr="00B06AEC">
              <w:rPr>
                <w:rFonts w:eastAsia="Times"/>
                <w:szCs w:val="20"/>
                <w:lang w:bidi="x-none"/>
              </w:rPr>
              <w:t xml:space="preserve">: </w:t>
            </w:r>
            <w:bookmarkStart w:id="25" w:name="OLE_LINK21"/>
            <w:r w:rsidRPr="00B06AEC">
              <w:rPr>
                <w:rFonts w:eastAsia="Times"/>
                <w:i/>
                <w:szCs w:val="20"/>
                <w:lang w:bidi="x-none"/>
              </w:rPr>
              <w:t>DMI-ELS: ETSB/SWLSB Research Project 2004-2005</w:t>
            </w:r>
            <w:bookmarkEnd w:id="25"/>
            <w:r w:rsidRPr="00B06AEC">
              <w:rPr>
                <w:rFonts w:eastAsia="Times"/>
                <w:i/>
                <w:szCs w:val="20"/>
                <w:lang w:bidi="x-none"/>
              </w:rPr>
              <w:t>.</w:t>
            </w:r>
            <w:r w:rsidR="00FE687E">
              <w:rPr>
                <w:rFonts w:eastAsia="Times"/>
                <w:i/>
                <w:szCs w:val="20"/>
                <w:lang w:bidi="x-none"/>
              </w:rPr>
              <w:t xml:space="preserve"> </w:t>
            </w:r>
            <w:r w:rsidR="00FE687E">
              <w:rPr>
                <w:rFonts w:eastAsia="Times"/>
                <w:szCs w:val="20"/>
                <w:lang w:bidi="x-none"/>
              </w:rPr>
              <w:t>(Abrami, P.C. (PI))</w:t>
            </w:r>
            <w:r w:rsidRPr="00B06AEC">
              <w:rPr>
                <w:rFonts w:eastAsia="Times"/>
                <w:szCs w:val="20"/>
                <w:lang w:bidi="x-none"/>
              </w:rPr>
              <w:t xml:space="preserve"> (Operating: $13,200)</w:t>
            </w:r>
          </w:p>
          <w:p w14:paraId="03B67331" w14:textId="77777777" w:rsidR="004A791A" w:rsidRPr="002952FD" w:rsidRDefault="004A791A" w:rsidP="001161E7">
            <w:pPr>
              <w:rPr>
                <w:rFonts w:eastAsia="Times"/>
                <w:sz w:val="16"/>
                <w:szCs w:val="16"/>
                <w:lang w:val="en-GB" w:bidi="x-none"/>
              </w:rPr>
            </w:pPr>
          </w:p>
        </w:tc>
        <w:tc>
          <w:tcPr>
            <w:tcW w:w="2250" w:type="dxa"/>
          </w:tcPr>
          <w:p w14:paraId="096DD8E0" w14:textId="77777777" w:rsidR="00C17778" w:rsidRPr="00B06AEC" w:rsidRDefault="00C17778" w:rsidP="00C17778">
            <w:pPr>
              <w:ind w:left="720" w:hanging="720"/>
              <w:rPr>
                <w:rFonts w:eastAsia="Times"/>
                <w:szCs w:val="20"/>
                <w:lang w:bidi="x-none"/>
              </w:rPr>
            </w:pPr>
            <w:r w:rsidRPr="00B06AEC">
              <w:rPr>
                <w:rFonts w:eastAsia="Times"/>
                <w:szCs w:val="20"/>
                <w:lang w:bidi="x-none"/>
              </w:rPr>
              <w:t>2005</w:t>
            </w:r>
          </w:p>
        </w:tc>
      </w:tr>
      <w:tr w:rsidR="00C17778" w:rsidRPr="00B06AEC" w14:paraId="14DCC481" w14:textId="77777777" w:rsidTr="00730EEA">
        <w:trPr>
          <w:gridAfter w:val="1"/>
          <w:wAfter w:w="90" w:type="dxa"/>
        </w:trPr>
        <w:tc>
          <w:tcPr>
            <w:tcW w:w="7848" w:type="dxa"/>
          </w:tcPr>
          <w:p w14:paraId="05E042E8" w14:textId="39BD60CF" w:rsidR="005567A6" w:rsidRDefault="00C17778" w:rsidP="0016026A">
            <w:pPr>
              <w:rPr>
                <w:rFonts w:eastAsia="Times"/>
                <w:szCs w:val="20"/>
                <w:lang w:bidi="x-none"/>
              </w:rPr>
            </w:pPr>
            <w:bookmarkStart w:id="26" w:name="OLE_LINK47"/>
            <w:r w:rsidRPr="00B06AEC">
              <w:rPr>
                <w:rFonts w:eastAsia="Times"/>
                <w:szCs w:val="20"/>
                <w:lang w:bidi="x-none"/>
              </w:rPr>
              <w:t xml:space="preserve">Norshield Development Foundation: </w:t>
            </w:r>
            <w:r w:rsidRPr="00B06AEC">
              <w:rPr>
                <w:rFonts w:eastAsia="Times"/>
                <w:i/>
                <w:szCs w:val="20"/>
                <w:lang w:bidi="x-none"/>
              </w:rPr>
              <w:t xml:space="preserve">Tomorrow’s </w:t>
            </w:r>
            <w:r w:rsidR="00D03AA6">
              <w:rPr>
                <w:rFonts w:eastAsia="Times"/>
                <w:i/>
                <w:szCs w:val="20"/>
                <w:lang w:bidi="x-none"/>
              </w:rPr>
              <w:t>s</w:t>
            </w:r>
            <w:r w:rsidRPr="00B06AEC">
              <w:rPr>
                <w:rFonts w:eastAsia="Times"/>
                <w:i/>
                <w:szCs w:val="20"/>
                <w:lang w:bidi="x-none"/>
              </w:rPr>
              <w:t xml:space="preserve">chools </w:t>
            </w:r>
            <w:r w:rsidR="00D03AA6">
              <w:rPr>
                <w:rFonts w:eastAsia="Times"/>
                <w:i/>
                <w:szCs w:val="20"/>
                <w:lang w:bidi="x-none"/>
              </w:rPr>
              <w:t>t</w:t>
            </w:r>
            <w:r w:rsidRPr="00B06AEC">
              <w:rPr>
                <w:rFonts w:eastAsia="Times"/>
                <w:i/>
                <w:szCs w:val="20"/>
                <w:lang w:bidi="x-none"/>
              </w:rPr>
              <w:t>oday</w:t>
            </w:r>
            <w:r w:rsidR="00FE687E">
              <w:rPr>
                <w:rFonts w:eastAsia="Times"/>
                <w:szCs w:val="20"/>
                <w:lang w:bidi="x-none"/>
              </w:rPr>
              <w:t xml:space="preserve"> (Abrami, P.C. (PI) &amp; </w:t>
            </w:r>
            <w:r w:rsidRPr="00B06AEC">
              <w:rPr>
                <w:rFonts w:eastAsia="Times"/>
                <w:szCs w:val="20"/>
                <w:lang w:bidi="x-none"/>
              </w:rPr>
              <w:t>Sclater, J.). (Operating: $20,000)</w:t>
            </w:r>
          </w:p>
          <w:bookmarkEnd w:id="26"/>
          <w:p w14:paraId="7F7A77FF" w14:textId="645A22B8" w:rsidR="00C17778" w:rsidRPr="002952FD" w:rsidRDefault="00C17778" w:rsidP="0016026A">
            <w:pPr>
              <w:rPr>
                <w:rFonts w:eastAsia="Times"/>
                <w:sz w:val="16"/>
                <w:szCs w:val="16"/>
                <w:lang w:bidi="x-none"/>
              </w:rPr>
            </w:pPr>
          </w:p>
        </w:tc>
        <w:tc>
          <w:tcPr>
            <w:tcW w:w="2250" w:type="dxa"/>
          </w:tcPr>
          <w:p w14:paraId="185A60D5" w14:textId="77777777" w:rsidR="00C17778" w:rsidRPr="00B06AEC" w:rsidRDefault="00C17778" w:rsidP="00C17778">
            <w:pPr>
              <w:ind w:left="720" w:hanging="720"/>
              <w:rPr>
                <w:rFonts w:eastAsia="Times"/>
                <w:i/>
                <w:szCs w:val="20"/>
                <w:lang w:bidi="x-none"/>
              </w:rPr>
            </w:pPr>
            <w:r w:rsidRPr="00B06AEC">
              <w:rPr>
                <w:rFonts w:eastAsia="Times"/>
                <w:szCs w:val="20"/>
                <w:lang w:bidi="x-none"/>
              </w:rPr>
              <w:t>2005</w:t>
            </w:r>
          </w:p>
          <w:p w14:paraId="5E419422" w14:textId="77777777" w:rsidR="00C17778" w:rsidRPr="00B06AEC" w:rsidRDefault="00C17778" w:rsidP="00C17778">
            <w:pPr>
              <w:ind w:left="720" w:hanging="720"/>
              <w:rPr>
                <w:rFonts w:eastAsia="Times"/>
                <w:szCs w:val="20"/>
                <w:lang w:bidi="x-none"/>
              </w:rPr>
            </w:pPr>
          </w:p>
        </w:tc>
      </w:tr>
      <w:tr w:rsidR="00C17778" w:rsidRPr="00B06AEC" w14:paraId="5E73732E" w14:textId="77777777" w:rsidTr="00730EEA">
        <w:trPr>
          <w:gridAfter w:val="1"/>
          <w:wAfter w:w="90" w:type="dxa"/>
        </w:trPr>
        <w:tc>
          <w:tcPr>
            <w:tcW w:w="7848" w:type="dxa"/>
          </w:tcPr>
          <w:p w14:paraId="746B4EC5" w14:textId="0C0F15A0" w:rsidR="00C17778" w:rsidRDefault="00C17778" w:rsidP="00C02D92">
            <w:pPr>
              <w:rPr>
                <w:rFonts w:eastAsia="Times"/>
                <w:szCs w:val="20"/>
                <w:lang w:bidi="x-none"/>
              </w:rPr>
            </w:pPr>
            <w:r w:rsidRPr="00B06AEC">
              <w:rPr>
                <w:rFonts w:eastAsia="Times"/>
                <w:szCs w:val="20"/>
                <w:lang w:bidi="x-none"/>
              </w:rPr>
              <w:t xml:space="preserve">Inukshuk Fund: </w:t>
            </w:r>
            <w:r w:rsidRPr="00B06AEC">
              <w:rPr>
                <w:rFonts w:eastAsia="Times"/>
                <w:i/>
                <w:szCs w:val="20"/>
                <w:lang w:bidi="x-none"/>
              </w:rPr>
              <w:t xml:space="preserve">ABRACADABRA: A balanced reading approach for Canadians designed to achieve best results for all </w:t>
            </w:r>
            <w:r w:rsidR="00FE687E">
              <w:rPr>
                <w:rFonts w:eastAsia="Times"/>
                <w:szCs w:val="20"/>
                <w:lang w:bidi="x-none"/>
              </w:rPr>
              <w:t xml:space="preserve">(Abrami, P.C. (PI) &amp; </w:t>
            </w:r>
            <w:r w:rsidRPr="00B06AEC">
              <w:rPr>
                <w:rFonts w:eastAsia="Times"/>
                <w:szCs w:val="20"/>
                <w:lang w:bidi="x-none"/>
              </w:rPr>
              <w:t>Wade, A.). (Operating: $143,500)</w:t>
            </w:r>
          </w:p>
          <w:p w14:paraId="53B9C776" w14:textId="77777777" w:rsidR="001161E7" w:rsidRPr="002952FD" w:rsidRDefault="001161E7" w:rsidP="00C02D92">
            <w:pPr>
              <w:rPr>
                <w:rFonts w:eastAsia="Times"/>
                <w:sz w:val="16"/>
                <w:szCs w:val="16"/>
                <w:lang w:bidi="x-none"/>
              </w:rPr>
            </w:pPr>
          </w:p>
        </w:tc>
        <w:tc>
          <w:tcPr>
            <w:tcW w:w="2250" w:type="dxa"/>
          </w:tcPr>
          <w:p w14:paraId="1925E94A" w14:textId="77777777" w:rsidR="00C17778" w:rsidRPr="00B06AEC" w:rsidRDefault="00C17778" w:rsidP="00C17778">
            <w:pPr>
              <w:ind w:left="720" w:hanging="720"/>
              <w:rPr>
                <w:rFonts w:eastAsia="Times"/>
                <w:szCs w:val="20"/>
                <w:lang w:bidi="x-none"/>
              </w:rPr>
            </w:pPr>
            <w:r w:rsidRPr="00B06AEC">
              <w:rPr>
                <w:rFonts w:eastAsia="Times"/>
                <w:szCs w:val="20"/>
                <w:lang w:bidi="x-none"/>
              </w:rPr>
              <w:t>2005</w:t>
            </w:r>
          </w:p>
        </w:tc>
      </w:tr>
      <w:tr w:rsidR="00C17778" w:rsidRPr="00B06AEC" w14:paraId="39EB24A0" w14:textId="77777777" w:rsidTr="00730EEA">
        <w:trPr>
          <w:gridAfter w:val="1"/>
          <w:wAfter w:w="90" w:type="dxa"/>
        </w:trPr>
        <w:tc>
          <w:tcPr>
            <w:tcW w:w="7848" w:type="dxa"/>
          </w:tcPr>
          <w:p w14:paraId="3C6BF3E7" w14:textId="77777777" w:rsidR="00E6314C" w:rsidRDefault="00C17778" w:rsidP="002341A4">
            <w:pPr>
              <w:rPr>
                <w:rFonts w:eastAsia="Times"/>
                <w:szCs w:val="20"/>
                <w:lang w:bidi="x-none"/>
              </w:rPr>
            </w:pPr>
            <w:r w:rsidRPr="00B06AEC">
              <w:rPr>
                <w:rFonts w:eastAsia="Times"/>
                <w:szCs w:val="20"/>
                <w:lang w:bidi="x-none"/>
              </w:rPr>
              <w:t xml:space="preserve">Industry Canada, Multimedia Learning Group: </w:t>
            </w:r>
            <w:r w:rsidRPr="00B06AEC">
              <w:rPr>
                <w:rFonts w:eastAsia="Times"/>
                <w:i/>
                <w:szCs w:val="20"/>
                <w:lang w:bidi="x-none"/>
              </w:rPr>
              <w:t>ETSB-CSLP laptop research partnership</w:t>
            </w:r>
            <w:r w:rsidR="00FE687E">
              <w:rPr>
                <w:rFonts w:eastAsia="Times"/>
                <w:szCs w:val="20"/>
                <w:lang w:bidi="x-none"/>
              </w:rPr>
              <w:t xml:space="preserve"> (Abrami, P.C. (PI) &amp; </w:t>
            </w:r>
            <w:r w:rsidRPr="00B06AEC">
              <w:rPr>
                <w:rFonts w:eastAsia="Times"/>
                <w:szCs w:val="20"/>
                <w:lang w:bidi="x-none"/>
              </w:rPr>
              <w:t>Wade, A.). (Operating: $92,000)</w:t>
            </w:r>
          </w:p>
          <w:p w14:paraId="11590089" w14:textId="0CA45890" w:rsidR="0059729D" w:rsidRPr="002952FD" w:rsidRDefault="0059729D" w:rsidP="002341A4">
            <w:pPr>
              <w:rPr>
                <w:rFonts w:eastAsia="Times"/>
                <w:sz w:val="16"/>
                <w:szCs w:val="16"/>
                <w:lang w:bidi="x-none"/>
              </w:rPr>
            </w:pPr>
          </w:p>
        </w:tc>
        <w:tc>
          <w:tcPr>
            <w:tcW w:w="2250" w:type="dxa"/>
          </w:tcPr>
          <w:p w14:paraId="1E7642BE" w14:textId="77777777" w:rsidR="00C17778" w:rsidRPr="00B06AEC" w:rsidRDefault="00C17778" w:rsidP="00C17778">
            <w:pPr>
              <w:ind w:left="720" w:hanging="720"/>
              <w:rPr>
                <w:rFonts w:eastAsia="Times"/>
                <w:szCs w:val="20"/>
                <w:lang w:bidi="x-none"/>
              </w:rPr>
            </w:pPr>
            <w:r w:rsidRPr="00B06AEC">
              <w:rPr>
                <w:rFonts w:eastAsia="Times"/>
                <w:szCs w:val="20"/>
                <w:lang w:bidi="x-none"/>
              </w:rPr>
              <w:t>2003-04</w:t>
            </w:r>
          </w:p>
        </w:tc>
      </w:tr>
      <w:tr w:rsidR="00C17778" w:rsidRPr="00B06AEC" w14:paraId="701734F8" w14:textId="77777777" w:rsidTr="00730EEA">
        <w:trPr>
          <w:gridAfter w:val="1"/>
          <w:wAfter w:w="90" w:type="dxa"/>
        </w:trPr>
        <w:tc>
          <w:tcPr>
            <w:tcW w:w="7848" w:type="dxa"/>
          </w:tcPr>
          <w:p w14:paraId="5DB49118" w14:textId="419817CB" w:rsidR="00C17778" w:rsidRDefault="00C17778" w:rsidP="00D5262E">
            <w:pPr>
              <w:rPr>
                <w:rFonts w:eastAsia="Times"/>
                <w:szCs w:val="20"/>
                <w:lang w:bidi="x-none"/>
              </w:rPr>
            </w:pPr>
            <w:r w:rsidRPr="00B06AEC">
              <w:rPr>
                <w:rFonts w:eastAsia="Times"/>
                <w:szCs w:val="20"/>
                <w:lang w:bidi="x-none"/>
              </w:rPr>
              <w:t xml:space="preserve">Industry Canada Schoolnet’s </w:t>
            </w:r>
            <w:bookmarkStart w:id="27" w:name="OLE_LINK15"/>
            <w:r w:rsidRPr="00B06AEC">
              <w:rPr>
                <w:rFonts w:eastAsia="Times"/>
                <w:szCs w:val="20"/>
                <w:lang w:bidi="x-none"/>
              </w:rPr>
              <w:t xml:space="preserve">E-Learning </w:t>
            </w:r>
            <w:bookmarkEnd w:id="27"/>
            <w:r w:rsidRPr="00B06AEC">
              <w:rPr>
                <w:rFonts w:eastAsia="Times"/>
                <w:szCs w:val="20"/>
                <w:lang w:bidi="x-none"/>
              </w:rPr>
              <w:t xml:space="preserve">Innovation Program: </w:t>
            </w:r>
            <w:r w:rsidRPr="00B06AEC">
              <w:rPr>
                <w:rFonts w:eastAsia="Times"/>
                <w:i/>
                <w:szCs w:val="20"/>
                <w:lang w:bidi="x-none"/>
              </w:rPr>
              <w:t>Balanced literacy toolkit (BLTK): Bilingual Canadian edition</w:t>
            </w:r>
            <w:r w:rsidR="00FE687E">
              <w:rPr>
                <w:rFonts w:eastAsia="Times"/>
                <w:szCs w:val="20"/>
                <w:lang w:bidi="x-none"/>
              </w:rPr>
              <w:t xml:space="preserve"> (Abrami, P.C. (PI),</w:t>
            </w:r>
            <w:r w:rsidR="00FE687E" w:rsidRPr="00B06AEC">
              <w:rPr>
                <w:szCs w:val="20"/>
                <w:lang w:bidi="x-none"/>
              </w:rPr>
              <w:t xml:space="preserve"> </w:t>
            </w:r>
            <w:r w:rsidRPr="00B06AEC">
              <w:rPr>
                <w:rFonts w:eastAsia="Times"/>
                <w:szCs w:val="20"/>
                <w:lang w:bidi="x-none"/>
              </w:rPr>
              <w:t>Bernard, R. M., Carliner, S., Fichten, C., Schmid, R., Segalowitz, N., Wade, A., &amp; Wells, D.). (Operating: $100,000)</w:t>
            </w:r>
          </w:p>
          <w:p w14:paraId="5F81F01B" w14:textId="70D4F98F" w:rsidR="00F858D5" w:rsidRPr="002952FD" w:rsidRDefault="00F858D5" w:rsidP="00D5262E">
            <w:pPr>
              <w:rPr>
                <w:rFonts w:eastAsia="Times"/>
                <w:sz w:val="16"/>
                <w:szCs w:val="16"/>
                <w:lang w:bidi="x-none"/>
              </w:rPr>
            </w:pPr>
          </w:p>
        </w:tc>
        <w:tc>
          <w:tcPr>
            <w:tcW w:w="2250" w:type="dxa"/>
          </w:tcPr>
          <w:p w14:paraId="16E52709" w14:textId="77777777" w:rsidR="00C17778" w:rsidRPr="00B06AEC" w:rsidRDefault="00C17778" w:rsidP="00C17778">
            <w:pPr>
              <w:ind w:left="720" w:hanging="720"/>
              <w:rPr>
                <w:rFonts w:eastAsia="Times"/>
                <w:szCs w:val="20"/>
                <w:lang w:bidi="x-none"/>
              </w:rPr>
            </w:pPr>
            <w:r w:rsidRPr="00B06AEC">
              <w:rPr>
                <w:rFonts w:eastAsia="Times"/>
                <w:szCs w:val="20"/>
                <w:lang w:bidi="x-none"/>
              </w:rPr>
              <w:t>2003-04</w:t>
            </w:r>
          </w:p>
        </w:tc>
      </w:tr>
      <w:tr w:rsidR="00C17778" w:rsidRPr="00B06AEC" w14:paraId="1F21797F" w14:textId="77777777" w:rsidTr="00730EEA">
        <w:trPr>
          <w:gridAfter w:val="1"/>
          <w:wAfter w:w="90" w:type="dxa"/>
        </w:trPr>
        <w:tc>
          <w:tcPr>
            <w:tcW w:w="7848" w:type="dxa"/>
          </w:tcPr>
          <w:p w14:paraId="2857B5FF" w14:textId="1498D00E" w:rsidR="00C17778" w:rsidRDefault="00C73FE8" w:rsidP="00F00BFC">
            <w:pPr>
              <w:rPr>
                <w:rFonts w:eastAsia="Times"/>
                <w:szCs w:val="20"/>
                <w:lang w:bidi="x-none"/>
              </w:rPr>
            </w:pPr>
            <w:r>
              <w:br w:type="page"/>
            </w:r>
            <w:r w:rsidR="00C17778" w:rsidRPr="00B06AEC">
              <w:rPr>
                <w:rFonts w:eastAsia="Times"/>
                <w:szCs w:val="20"/>
                <w:lang w:bidi="x-none"/>
              </w:rPr>
              <w:t xml:space="preserve">Norshield Development Foundation: </w:t>
            </w:r>
            <w:r w:rsidR="00C17778" w:rsidRPr="00B06AEC">
              <w:rPr>
                <w:rFonts w:eastAsia="Times"/>
                <w:i/>
                <w:szCs w:val="20"/>
                <w:lang w:bidi="x-none"/>
              </w:rPr>
              <w:t xml:space="preserve">Tomorrow’s </w:t>
            </w:r>
            <w:r w:rsidR="00D03AA6">
              <w:rPr>
                <w:rFonts w:eastAsia="Times"/>
                <w:i/>
                <w:szCs w:val="20"/>
                <w:lang w:bidi="x-none"/>
              </w:rPr>
              <w:t>s</w:t>
            </w:r>
            <w:r w:rsidR="00C17778" w:rsidRPr="00B06AEC">
              <w:rPr>
                <w:rFonts w:eastAsia="Times"/>
                <w:i/>
                <w:szCs w:val="20"/>
                <w:lang w:bidi="x-none"/>
              </w:rPr>
              <w:t xml:space="preserve">chools </w:t>
            </w:r>
            <w:r w:rsidR="00D03AA6">
              <w:rPr>
                <w:rFonts w:eastAsia="Times"/>
                <w:i/>
                <w:szCs w:val="20"/>
                <w:lang w:bidi="x-none"/>
              </w:rPr>
              <w:t>t</w:t>
            </w:r>
            <w:r w:rsidR="00C17778" w:rsidRPr="00B06AEC">
              <w:rPr>
                <w:rFonts w:eastAsia="Times"/>
                <w:i/>
                <w:szCs w:val="20"/>
                <w:lang w:bidi="x-none"/>
              </w:rPr>
              <w:t>oday</w:t>
            </w:r>
            <w:r w:rsidR="00FE687E">
              <w:rPr>
                <w:rFonts w:eastAsia="Times"/>
                <w:szCs w:val="20"/>
                <w:lang w:bidi="x-none"/>
              </w:rPr>
              <w:t xml:space="preserve"> (Abrami, P.C. (PI) &amp; </w:t>
            </w:r>
            <w:r w:rsidR="00C17778" w:rsidRPr="00B06AEC">
              <w:rPr>
                <w:rFonts w:eastAsia="Times"/>
                <w:szCs w:val="20"/>
                <w:lang w:bidi="x-none"/>
              </w:rPr>
              <w:t xml:space="preserve">Sclater, J.). (Operating: $20,000) </w:t>
            </w:r>
          </w:p>
          <w:p w14:paraId="5E8B06F5" w14:textId="476B11AB" w:rsidR="00D5262E" w:rsidRPr="002952FD" w:rsidRDefault="00D5262E" w:rsidP="00F00BFC">
            <w:pPr>
              <w:rPr>
                <w:rFonts w:eastAsia="Times"/>
                <w:sz w:val="16"/>
                <w:szCs w:val="16"/>
                <w:lang w:bidi="x-none"/>
              </w:rPr>
            </w:pPr>
          </w:p>
        </w:tc>
        <w:tc>
          <w:tcPr>
            <w:tcW w:w="2250" w:type="dxa"/>
          </w:tcPr>
          <w:p w14:paraId="1696D2B4" w14:textId="77777777" w:rsidR="00C17778" w:rsidRPr="00B06AEC" w:rsidRDefault="00C17778" w:rsidP="00C17778">
            <w:pPr>
              <w:ind w:left="720" w:hanging="720"/>
              <w:rPr>
                <w:rFonts w:eastAsia="Times"/>
                <w:i/>
                <w:szCs w:val="20"/>
                <w:lang w:bidi="x-none"/>
              </w:rPr>
            </w:pPr>
            <w:r w:rsidRPr="00B06AEC">
              <w:rPr>
                <w:rFonts w:eastAsia="Times"/>
                <w:szCs w:val="20"/>
                <w:lang w:bidi="x-none"/>
              </w:rPr>
              <w:t>2004</w:t>
            </w:r>
          </w:p>
          <w:p w14:paraId="331DF3DF" w14:textId="77777777" w:rsidR="00C17778" w:rsidRPr="00B06AEC" w:rsidRDefault="00C17778" w:rsidP="00C17778">
            <w:pPr>
              <w:ind w:left="720" w:hanging="720"/>
              <w:rPr>
                <w:rFonts w:eastAsia="Times"/>
                <w:szCs w:val="20"/>
                <w:lang w:bidi="x-none"/>
              </w:rPr>
            </w:pPr>
          </w:p>
        </w:tc>
      </w:tr>
      <w:tr w:rsidR="00C17778" w:rsidRPr="00B06AEC" w14:paraId="706C7DE5" w14:textId="77777777" w:rsidTr="00730EEA">
        <w:trPr>
          <w:gridAfter w:val="1"/>
          <w:wAfter w:w="90" w:type="dxa"/>
        </w:trPr>
        <w:tc>
          <w:tcPr>
            <w:tcW w:w="7848" w:type="dxa"/>
          </w:tcPr>
          <w:p w14:paraId="623EBB8D" w14:textId="18FFC88D" w:rsidR="00C17778" w:rsidRPr="00B06AEC" w:rsidRDefault="00C17778" w:rsidP="00C17778">
            <w:pPr>
              <w:rPr>
                <w:rFonts w:eastAsia="Times"/>
                <w:szCs w:val="20"/>
                <w:lang w:bidi="x-none"/>
              </w:rPr>
            </w:pPr>
            <w:r w:rsidRPr="00B06AEC">
              <w:rPr>
                <w:rFonts w:eastAsia="Times"/>
                <w:szCs w:val="20"/>
                <w:lang w:bidi="x-none"/>
              </w:rPr>
              <w:t xml:space="preserve">Norshield Development Foundation: </w:t>
            </w:r>
            <w:r w:rsidRPr="00B06AEC">
              <w:rPr>
                <w:rFonts w:eastAsia="Times"/>
                <w:i/>
                <w:szCs w:val="20"/>
                <w:lang w:bidi="x-none"/>
              </w:rPr>
              <w:t>Effects of technology integration on student achievement: A case study of the pilot schools in the Tomorrow’s Schools Today initiative</w:t>
            </w:r>
            <w:r w:rsidR="00FE687E">
              <w:rPr>
                <w:rFonts w:eastAsia="Times"/>
                <w:szCs w:val="20"/>
                <w:lang w:bidi="x-none"/>
              </w:rPr>
              <w:t xml:space="preserve"> (Abrami, P.C. (PI) &amp;</w:t>
            </w:r>
            <w:r w:rsidRPr="00B06AEC">
              <w:rPr>
                <w:rFonts w:eastAsia="Times"/>
                <w:szCs w:val="20"/>
                <w:lang w:bidi="x-none"/>
              </w:rPr>
              <w:t xml:space="preserve">Wells, D.). (Operating: $30,575) </w:t>
            </w:r>
          </w:p>
          <w:p w14:paraId="1BADF5D4" w14:textId="77777777" w:rsidR="00C17778" w:rsidRPr="002952FD" w:rsidRDefault="00C17778" w:rsidP="00C17778">
            <w:pPr>
              <w:rPr>
                <w:rFonts w:eastAsia="Times"/>
                <w:sz w:val="16"/>
                <w:szCs w:val="16"/>
                <w:lang w:bidi="x-none"/>
              </w:rPr>
            </w:pPr>
          </w:p>
        </w:tc>
        <w:tc>
          <w:tcPr>
            <w:tcW w:w="2250" w:type="dxa"/>
          </w:tcPr>
          <w:p w14:paraId="7BBC852D" w14:textId="77777777" w:rsidR="00C17778" w:rsidRPr="00B06AEC" w:rsidRDefault="00C17778" w:rsidP="00C17778">
            <w:pPr>
              <w:ind w:left="720" w:hanging="720"/>
              <w:rPr>
                <w:rFonts w:eastAsia="Times"/>
                <w:i/>
                <w:szCs w:val="20"/>
                <w:lang w:bidi="x-none"/>
              </w:rPr>
            </w:pPr>
            <w:r w:rsidRPr="00B06AEC">
              <w:rPr>
                <w:rFonts w:eastAsia="Times"/>
                <w:szCs w:val="20"/>
                <w:lang w:bidi="x-none"/>
              </w:rPr>
              <w:t>2003</w:t>
            </w:r>
          </w:p>
          <w:p w14:paraId="0A4E1446" w14:textId="77777777" w:rsidR="00C17778" w:rsidRPr="00B06AEC" w:rsidRDefault="00C17778" w:rsidP="00C17778">
            <w:pPr>
              <w:ind w:left="720" w:hanging="720"/>
              <w:rPr>
                <w:rFonts w:eastAsia="Times"/>
                <w:szCs w:val="20"/>
                <w:lang w:bidi="x-none"/>
              </w:rPr>
            </w:pPr>
          </w:p>
        </w:tc>
      </w:tr>
      <w:tr w:rsidR="00C17778" w:rsidRPr="00B06AEC" w14:paraId="54DAE02A" w14:textId="77777777" w:rsidTr="00730EEA">
        <w:trPr>
          <w:gridAfter w:val="1"/>
          <w:wAfter w:w="90" w:type="dxa"/>
        </w:trPr>
        <w:tc>
          <w:tcPr>
            <w:tcW w:w="7848" w:type="dxa"/>
          </w:tcPr>
          <w:p w14:paraId="4B924760" w14:textId="77777777" w:rsidR="005E3652" w:rsidRDefault="00C17778" w:rsidP="00273F14">
            <w:pPr>
              <w:rPr>
                <w:rFonts w:eastAsia="Times"/>
                <w:szCs w:val="20"/>
                <w:lang w:bidi="x-none"/>
              </w:rPr>
            </w:pPr>
            <w:r w:rsidRPr="00B06AEC">
              <w:rPr>
                <w:rFonts w:eastAsia="Times"/>
                <w:szCs w:val="20"/>
                <w:lang w:bidi="x-none"/>
              </w:rPr>
              <w:t xml:space="preserve">Chawkers Foundation: </w:t>
            </w:r>
            <w:r w:rsidRPr="00B06AEC">
              <w:rPr>
                <w:rFonts w:eastAsia="Times"/>
                <w:i/>
                <w:szCs w:val="20"/>
                <w:lang w:bidi="x-none"/>
              </w:rPr>
              <w:t xml:space="preserve">An early elementary literacy toolkit to improve reading skills and prevent student dropouts </w:t>
            </w:r>
            <w:r w:rsidR="00FE687E">
              <w:rPr>
                <w:rFonts w:eastAsia="Times"/>
                <w:szCs w:val="20"/>
                <w:lang w:bidi="x-none"/>
              </w:rPr>
              <w:t xml:space="preserve">(Abrami, P.C. (PI), </w:t>
            </w:r>
            <w:r w:rsidRPr="00B06AEC">
              <w:rPr>
                <w:rFonts w:eastAsia="Times"/>
                <w:szCs w:val="20"/>
                <w:lang w:bidi="x-none"/>
              </w:rPr>
              <w:t>Savage, R., &amp; Wade, A.). (Operating: $10,000)</w:t>
            </w:r>
          </w:p>
          <w:p w14:paraId="1F654210" w14:textId="4C5B8F98" w:rsidR="00CB7EB6" w:rsidRPr="002952FD" w:rsidRDefault="00CB7EB6" w:rsidP="00273F14">
            <w:pPr>
              <w:rPr>
                <w:rFonts w:eastAsia="Times"/>
                <w:sz w:val="16"/>
                <w:szCs w:val="16"/>
                <w:lang w:bidi="x-none"/>
              </w:rPr>
            </w:pPr>
          </w:p>
        </w:tc>
        <w:tc>
          <w:tcPr>
            <w:tcW w:w="2250" w:type="dxa"/>
          </w:tcPr>
          <w:p w14:paraId="0AA41C35" w14:textId="77777777" w:rsidR="00C17778" w:rsidRPr="00B06AEC" w:rsidRDefault="00C17778" w:rsidP="00C17778">
            <w:pPr>
              <w:ind w:left="720" w:hanging="720"/>
              <w:rPr>
                <w:rFonts w:eastAsia="Times"/>
                <w:szCs w:val="20"/>
                <w:lang w:bidi="x-none"/>
              </w:rPr>
            </w:pPr>
            <w:r w:rsidRPr="00B06AEC">
              <w:rPr>
                <w:rFonts w:eastAsia="Times"/>
                <w:szCs w:val="20"/>
                <w:lang w:bidi="x-none"/>
              </w:rPr>
              <w:lastRenderedPageBreak/>
              <w:t>2003-05</w:t>
            </w:r>
          </w:p>
        </w:tc>
      </w:tr>
      <w:tr w:rsidR="00C17778" w:rsidRPr="00B06AEC" w14:paraId="43442240" w14:textId="77777777" w:rsidTr="00730EEA">
        <w:trPr>
          <w:gridAfter w:val="1"/>
          <w:wAfter w:w="90" w:type="dxa"/>
          <w:trHeight w:val="342"/>
        </w:trPr>
        <w:tc>
          <w:tcPr>
            <w:tcW w:w="7848" w:type="dxa"/>
          </w:tcPr>
          <w:p w14:paraId="6CF14E91" w14:textId="77777777" w:rsidR="00C17778" w:rsidRDefault="00C17778" w:rsidP="00FB6E14">
            <w:pPr>
              <w:rPr>
                <w:rFonts w:eastAsia="Times"/>
                <w:szCs w:val="20"/>
                <w:lang w:bidi="x-none"/>
              </w:rPr>
            </w:pPr>
            <w:r w:rsidRPr="00B06AEC">
              <w:lastRenderedPageBreak/>
              <w:br w:type="page"/>
            </w:r>
            <w:r w:rsidRPr="00B06AEC">
              <w:rPr>
                <w:rFonts w:eastAsia="Times"/>
                <w:szCs w:val="20"/>
                <w:lang w:bidi="x-none"/>
              </w:rPr>
              <w:t xml:space="preserve">Université de Montréal and the Quebec Ministry of Education: </w:t>
            </w:r>
            <w:r w:rsidRPr="00B06AEC">
              <w:rPr>
                <w:rFonts w:eastAsia="Times"/>
                <w:i/>
                <w:szCs w:val="20"/>
                <w:lang w:bidi="x-none"/>
              </w:rPr>
              <w:t xml:space="preserve">Evaluation of the program - New approaches, new solutions: Intervention strategies for secondary schools (NANS) </w:t>
            </w:r>
            <w:r w:rsidR="00FE687E">
              <w:rPr>
                <w:rFonts w:eastAsia="Times"/>
                <w:szCs w:val="20"/>
                <w:lang w:bidi="x-none"/>
              </w:rPr>
              <w:t>(</w:t>
            </w:r>
            <w:r w:rsidRPr="00B06AEC">
              <w:rPr>
                <w:rFonts w:eastAsia="Times"/>
                <w:szCs w:val="20"/>
                <w:lang w:bidi="x-none"/>
              </w:rPr>
              <w:t>J</w:t>
            </w:r>
            <w:r w:rsidRPr="00B06AEC">
              <w:rPr>
                <w:lang w:bidi="x-none"/>
              </w:rPr>
              <w:t>anosz, M.</w:t>
            </w:r>
            <w:r w:rsidR="00FE687E">
              <w:rPr>
                <w:lang w:bidi="x-none"/>
              </w:rPr>
              <w:t xml:space="preserve"> (PI)</w:t>
            </w:r>
            <w:r w:rsidRPr="00B06AEC">
              <w:rPr>
                <w:lang w:bidi="x-none"/>
              </w:rPr>
              <w:t>, Bélanger, J., Bowen, F., Cartier, S., Chouinard, R., Dagenais, C., Desbiens, N., Morin, A., Pagan</w:t>
            </w:r>
            <w:r w:rsidR="00FE687E">
              <w:rPr>
                <w:lang w:bidi="x-none"/>
              </w:rPr>
              <w:t>i, L., Parent, S., Vezeau, C.,</w:t>
            </w:r>
            <w:r w:rsidRPr="00B06AEC">
              <w:rPr>
                <w:lang w:bidi="x-none"/>
              </w:rPr>
              <w:t xml:space="preserve"> Fallu, J.S.</w:t>
            </w:r>
            <w:r w:rsidR="00FE687E">
              <w:rPr>
                <w:lang w:bidi="x-none"/>
              </w:rPr>
              <w:t xml:space="preserve"> &amp; Abrami, P.C.</w:t>
            </w:r>
            <w:r w:rsidRPr="00B06AEC">
              <w:rPr>
                <w:lang w:bidi="x-none"/>
              </w:rPr>
              <w:t>)</w:t>
            </w:r>
            <w:r w:rsidRPr="00B06AEC">
              <w:rPr>
                <w:rFonts w:eastAsia="Times"/>
                <w:szCs w:val="20"/>
                <w:lang w:bidi="x-none"/>
              </w:rPr>
              <w:t>. (Operating: $7,500,000; CSLP’s portion: $579,079)</w:t>
            </w:r>
          </w:p>
          <w:p w14:paraId="20EAB42D" w14:textId="30E6FC80" w:rsidR="001F497C" w:rsidRPr="002952FD" w:rsidRDefault="001F497C" w:rsidP="00FB6E14">
            <w:pPr>
              <w:rPr>
                <w:rFonts w:eastAsia="Times"/>
                <w:sz w:val="16"/>
                <w:szCs w:val="16"/>
                <w:lang w:bidi="x-none"/>
              </w:rPr>
            </w:pPr>
          </w:p>
        </w:tc>
        <w:tc>
          <w:tcPr>
            <w:tcW w:w="2250" w:type="dxa"/>
          </w:tcPr>
          <w:p w14:paraId="670EF118" w14:textId="77777777" w:rsidR="00C17778" w:rsidRPr="00B06AEC" w:rsidRDefault="00C17778" w:rsidP="00C17778">
            <w:pPr>
              <w:ind w:left="720" w:hanging="720"/>
              <w:rPr>
                <w:rFonts w:eastAsia="Times"/>
                <w:szCs w:val="20"/>
                <w:lang w:bidi="x-none"/>
              </w:rPr>
            </w:pPr>
            <w:r w:rsidRPr="00B06AEC">
              <w:rPr>
                <w:rFonts w:eastAsia="Times"/>
                <w:szCs w:val="20"/>
                <w:lang w:bidi="x-none"/>
              </w:rPr>
              <w:t>2002-09</w:t>
            </w:r>
          </w:p>
        </w:tc>
      </w:tr>
      <w:tr w:rsidR="00C17778" w:rsidRPr="00B06AEC" w14:paraId="04EFFF4B" w14:textId="77777777" w:rsidTr="00730EEA">
        <w:trPr>
          <w:gridAfter w:val="1"/>
          <w:wAfter w:w="90" w:type="dxa"/>
        </w:trPr>
        <w:tc>
          <w:tcPr>
            <w:tcW w:w="7848" w:type="dxa"/>
          </w:tcPr>
          <w:p w14:paraId="27E2C6BF" w14:textId="4B108041" w:rsidR="00C17778" w:rsidRPr="00B06AEC" w:rsidRDefault="00C17778" w:rsidP="00C17778">
            <w:pPr>
              <w:rPr>
                <w:rFonts w:eastAsia="Times"/>
                <w:szCs w:val="20"/>
                <w:lang w:bidi="x-none"/>
              </w:rPr>
            </w:pPr>
            <w:r w:rsidRPr="00B06AEC">
              <w:rPr>
                <w:rFonts w:eastAsia="Times"/>
                <w:szCs w:val="20"/>
                <w:lang w:bidi="x-none"/>
              </w:rPr>
              <w:t xml:space="preserve">Learning Materials Centre: </w:t>
            </w:r>
            <w:r w:rsidRPr="00B06AEC">
              <w:rPr>
                <w:rFonts w:eastAsia="Times"/>
                <w:i/>
                <w:szCs w:val="20"/>
                <w:lang w:bidi="x-none"/>
              </w:rPr>
              <w:t>Building my world technology-enhancement project</w:t>
            </w:r>
            <w:r w:rsidRPr="00B06AEC">
              <w:rPr>
                <w:rFonts w:eastAsia="Times"/>
                <w:szCs w:val="20"/>
                <w:lang w:bidi="x-none"/>
              </w:rPr>
              <w:t xml:space="preserve">. </w:t>
            </w:r>
            <w:r w:rsidR="00FE687E">
              <w:rPr>
                <w:rFonts w:eastAsia="Times"/>
                <w:szCs w:val="20"/>
                <w:lang w:bidi="x-none"/>
              </w:rPr>
              <w:t xml:space="preserve"> (Abrami, P.C. (PI))</w:t>
            </w:r>
            <w:r w:rsidR="00FE687E" w:rsidRPr="00B06AEC">
              <w:rPr>
                <w:szCs w:val="20"/>
                <w:lang w:bidi="x-none"/>
              </w:rPr>
              <w:t xml:space="preserve"> </w:t>
            </w:r>
            <w:r w:rsidRPr="00B06AEC">
              <w:rPr>
                <w:rFonts w:eastAsia="Times"/>
                <w:szCs w:val="20"/>
                <w:lang w:bidi="x-none"/>
              </w:rPr>
              <w:t>(Operating: $39,942)</w:t>
            </w:r>
          </w:p>
          <w:p w14:paraId="41EF4A87" w14:textId="77777777" w:rsidR="00C17778" w:rsidRPr="002952FD" w:rsidRDefault="00C17778" w:rsidP="00C17778">
            <w:pPr>
              <w:rPr>
                <w:rFonts w:eastAsia="Times"/>
                <w:sz w:val="16"/>
                <w:szCs w:val="16"/>
                <w:lang w:bidi="x-none"/>
              </w:rPr>
            </w:pPr>
          </w:p>
        </w:tc>
        <w:tc>
          <w:tcPr>
            <w:tcW w:w="2250" w:type="dxa"/>
          </w:tcPr>
          <w:p w14:paraId="140AFF47" w14:textId="77777777" w:rsidR="00C17778" w:rsidRPr="00B06AEC" w:rsidRDefault="00C17778" w:rsidP="00C17778">
            <w:pPr>
              <w:rPr>
                <w:rFonts w:eastAsia="Times"/>
                <w:szCs w:val="20"/>
                <w:lang w:bidi="x-none"/>
              </w:rPr>
            </w:pPr>
            <w:r w:rsidRPr="00B06AEC">
              <w:rPr>
                <w:rFonts w:eastAsia="Times"/>
                <w:szCs w:val="20"/>
                <w:lang w:bidi="x-none"/>
              </w:rPr>
              <w:t>2002-03</w:t>
            </w:r>
          </w:p>
        </w:tc>
      </w:tr>
      <w:tr w:rsidR="00C17778" w:rsidRPr="00B06AEC" w14:paraId="3DFAD59E" w14:textId="77777777" w:rsidTr="00730EEA">
        <w:trPr>
          <w:gridAfter w:val="1"/>
          <w:wAfter w:w="90" w:type="dxa"/>
        </w:trPr>
        <w:tc>
          <w:tcPr>
            <w:tcW w:w="7848" w:type="dxa"/>
          </w:tcPr>
          <w:p w14:paraId="742500D9" w14:textId="77777777" w:rsidR="0082131D" w:rsidRDefault="00C17778" w:rsidP="00101E70">
            <w:pPr>
              <w:rPr>
                <w:rFonts w:eastAsia="Times"/>
                <w:szCs w:val="20"/>
                <w:lang w:bidi="x-none"/>
              </w:rPr>
            </w:pPr>
            <w:r w:rsidRPr="00B06AEC">
              <w:rPr>
                <w:rFonts w:eastAsia="Times"/>
                <w:szCs w:val="20"/>
                <w:lang w:bidi="x-none"/>
              </w:rPr>
              <w:t xml:space="preserve">Norshield Development Foundation: </w:t>
            </w:r>
            <w:r w:rsidRPr="00B06AEC">
              <w:rPr>
                <w:rFonts w:eastAsia="Times"/>
                <w:i/>
                <w:szCs w:val="20"/>
                <w:lang w:bidi="x-none"/>
              </w:rPr>
              <w:t xml:space="preserve">Tomorrow’s </w:t>
            </w:r>
            <w:r w:rsidR="00736C10">
              <w:rPr>
                <w:rFonts w:eastAsia="Times"/>
                <w:i/>
                <w:szCs w:val="20"/>
                <w:lang w:bidi="x-none"/>
              </w:rPr>
              <w:t>s</w:t>
            </w:r>
            <w:r w:rsidRPr="00B06AEC">
              <w:rPr>
                <w:rFonts w:eastAsia="Times"/>
                <w:i/>
                <w:szCs w:val="20"/>
                <w:lang w:bidi="x-none"/>
              </w:rPr>
              <w:t xml:space="preserve">chools </w:t>
            </w:r>
            <w:r w:rsidR="00736C10">
              <w:rPr>
                <w:rFonts w:eastAsia="Times"/>
                <w:i/>
                <w:szCs w:val="20"/>
                <w:lang w:bidi="x-none"/>
              </w:rPr>
              <w:t>t</w:t>
            </w:r>
            <w:r w:rsidRPr="00B06AEC">
              <w:rPr>
                <w:rFonts w:eastAsia="Times"/>
                <w:i/>
                <w:szCs w:val="20"/>
                <w:lang w:bidi="x-none"/>
              </w:rPr>
              <w:t>oday</w:t>
            </w:r>
            <w:r w:rsidR="00FE687E">
              <w:rPr>
                <w:rFonts w:eastAsia="Times"/>
                <w:szCs w:val="20"/>
                <w:lang w:bidi="x-none"/>
              </w:rPr>
              <w:t xml:space="preserve"> ((Abrami, P.C. (PI) &amp;</w:t>
            </w:r>
            <w:r w:rsidRPr="00B06AEC">
              <w:rPr>
                <w:rFonts w:eastAsia="Times"/>
                <w:szCs w:val="20"/>
                <w:lang w:bidi="x-none"/>
              </w:rPr>
              <w:t xml:space="preserve"> Wells, D.). (Operating: $20,000) </w:t>
            </w:r>
          </w:p>
          <w:p w14:paraId="50EDB4B9" w14:textId="73D4E606" w:rsidR="00A73AC6" w:rsidRPr="002952FD" w:rsidRDefault="00A73AC6" w:rsidP="00101E70">
            <w:pPr>
              <w:rPr>
                <w:rFonts w:eastAsia="Times"/>
                <w:sz w:val="16"/>
                <w:szCs w:val="16"/>
                <w:lang w:bidi="x-none"/>
              </w:rPr>
            </w:pPr>
          </w:p>
        </w:tc>
        <w:tc>
          <w:tcPr>
            <w:tcW w:w="2250" w:type="dxa"/>
          </w:tcPr>
          <w:p w14:paraId="4A3B0488" w14:textId="77777777" w:rsidR="00C17778" w:rsidRPr="00B06AEC" w:rsidRDefault="00C17778" w:rsidP="00C17778">
            <w:pPr>
              <w:rPr>
                <w:rFonts w:eastAsia="Times"/>
                <w:i/>
                <w:szCs w:val="20"/>
                <w:lang w:bidi="x-none"/>
              </w:rPr>
            </w:pPr>
            <w:r w:rsidRPr="00B06AEC">
              <w:rPr>
                <w:rFonts w:eastAsia="Times"/>
                <w:szCs w:val="20"/>
                <w:lang w:bidi="x-none"/>
              </w:rPr>
              <w:t>2002-03</w:t>
            </w:r>
          </w:p>
          <w:p w14:paraId="5529C1C0" w14:textId="77777777" w:rsidR="00C17778" w:rsidRPr="00B06AEC" w:rsidRDefault="00C17778" w:rsidP="00C17778">
            <w:pPr>
              <w:rPr>
                <w:rFonts w:eastAsia="Times"/>
                <w:szCs w:val="20"/>
                <w:lang w:bidi="x-none"/>
              </w:rPr>
            </w:pPr>
          </w:p>
        </w:tc>
      </w:tr>
      <w:tr w:rsidR="00C17778" w:rsidRPr="00B06AEC" w14:paraId="48220438" w14:textId="77777777" w:rsidTr="00730EEA">
        <w:trPr>
          <w:gridAfter w:val="1"/>
          <w:wAfter w:w="90" w:type="dxa"/>
        </w:trPr>
        <w:tc>
          <w:tcPr>
            <w:tcW w:w="7848" w:type="dxa"/>
          </w:tcPr>
          <w:p w14:paraId="5AE1D355" w14:textId="1AD87B55" w:rsidR="00C17778" w:rsidRPr="00B06AEC" w:rsidRDefault="00C17778" w:rsidP="00C17778">
            <w:pPr>
              <w:rPr>
                <w:rFonts w:eastAsia="Times"/>
                <w:szCs w:val="20"/>
                <w:lang w:bidi="x-none"/>
              </w:rPr>
            </w:pPr>
            <w:r w:rsidRPr="00B06AEC">
              <w:rPr>
                <w:rFonts w:eastAsia="Times"/>
                <w:szCs w:val="20"/>
                <w:lang w:bidi="x-none"/>
              </w:rPr>
              <w:t xml:space="preserve">Anglophone Services, Ministry of Education, Province of Quebec: </w:t>
            </w:r>
            <w:r w:rsidRPr="00B06AEC">
              <w:rPr>
                <w:rFonts w:eastAsia="Times"/>
                <w:i/>
                <w:szCs w:val="20"/>
                <w:lang w:bidi="x-none"/>
              </w:rPr>
              <w:t>Website development, Portfolio coordinators, development of CSCL material</w:t>
            </w:r>
            <w:r w:rsidRPr="00B06AEC">
              <w:rPr>
                <w:rFonts w:eastAsia="Times"/>
                <w:szCs w:val="20"/>
                <w:lang w:bidi="x-none"/>
              </w:rPr>
              <w:t xml:space="preserve"> (</w:t>
            </w:r>
            <w:bookmarkStart w:id="28" w:name="OLE_LINK8"/>
            <w:r w:rsidR="00FE687E">
              <w:rPr>
                <w:rFonts w:eastAsia="Times"/>
                <w:szCs w:val="20"/>
                <w:lang w:bidi="x-none"/>
              </w:rPr>
              <w:t xml:space="preserve">Abrami, P.C. (PI) &amp; </w:t>
            </w:r>
            <w:r w:rsidRPr="00B06AEC">
              <w:rPr>
                <w:rFonts w:eastAsia="Times"/>
                <w:szCs w:val="20"/>
                <w:lang w:bidi="x-none"/>
              </w:rPr>
              <w:t>the members of the CSLP</w:t>
            </w:r>
            <w:bookmarkEnd w:id="28"/>
            <w:r w:rsidRPr="00B06AEC">
              <w:rPr>
                <w:rFonts w:eastAsia="Times"/>
                <w:szCs w:val="20"/>
                <w:lang w:bidi="x-none"/>
              </w:rPr>
              <w:t>). (Operating: $16,853.40)</w:t>
            </w:r>
          </w:p>
          <w:p w14:paraId="247541EA" w14:textId="77777777" w:rsidR="00C17778" w:rsidRPr="002952FD" w:rsidRDefault="00C17778" w:rsidP="00C17778">
            <w:pPr>
              <w:rPr>
                <w:rFonts w:eastAsia="Times"/>
                <w:sz w:val="16"/>
                <w:szCs w:val="16"/>
                <w:lang w:bidi="x-none"/>
              </w:rPr>
            </w:pPr>
          </w:p>
        </w:tc>
        <w:tc>
          <w:tcPr>
            <w:tcW w:w="2250" w:type="dxa"/>
          </w:tcPr>
          <w:p w14:paraId="416E8646" w14:textId="77777777" w:rsidR="00C17778" w:rsidRPr="00B06AEC" w:rsidRDefault="00C17778" w:rsidP="00C17778">
            <w:pPr>
              <w:rPr>
                <w:rFonts w:eastAsia="Times"/>
                <w:szCs w:val="20"/>
                <w:lang w:bidi="x-none"/>
              </w:rPr>
            </w:pPr>
            <w:r w:rsidRPr="00B06AEC">
              <w:rPr>
                <w:rFonts w:eastAsia="Times"/>
                <w:szCs w:val="20"/>
                <w:lang w:bidi="x-none"/>
              </w:rPr>
              <w:t>2001-02</w:t>
            </w:r>
          </w:p>
        </w:tc>
      </w:tr>
      <w:tr w:rsidR="00C17778" w:rsidRPr="00B06AEC" w14:paraId="1A8D97DE" w14:textId="77777777" w:rsidTr="00730EEA">
        <w:trPr>
          <w:gridAfter w:val="1"/>
          <w:wAfter w:w="90" w:type="dxa"/>
        </w:trPr>
        <w:tc>
          <w:tcPr>
            <w:tcW w:w="7848" w:type="dxa"/>
          </w:tcPr>
          <w:p w14:paraId="4A9E791F" w14:textId="77777777" w:rsidR="008D2E85" w:rsidRDefault="00C17778" w:rsidP="00E113FF">
            <w:pPr>
              <w:rPr>
                <w:rFonts w:eastAsia="Times"/>
                <w:szCs w:val="20"/>
                <w:lang w:bidi="x-none"/>
              </w:rPr>
            </w:pPr>
            <w:r w:rsidRPr="00B06AEC">
              <w:rPr>
                <w:rFonts w:eastAsia="Times"/>
                <w:szCs w:val="20"/>
                <w:lang w:bidi="x-none"/>
              </w:rPr>
              <w:t xml:space="preserve">Anglophone Services, Ministry of Education, Province of Quebec: </w:t>
            </w:r>
            <w:r w:rsidRPr="00B06AEC">
              <w:rPr>
                <w:rFonts w:eastAsia="Times"/>
                <w:i/>
                <w:szCs w:val="20"/>
                <w:lang w:bidi="x-none"/>
              </w:rPr>
              <w:t>Professional development material for portfolios.</w:t>
            </w:r>
            <w:r w:rsidR="00FE687E">
              <w:rPr>
                <w:rFonts w:eastAsia="Times"/>
                <w:szCs w:val="20"/>
                <w:lang w:bidi="x-none"/>
              </w:rPr>
              <w:t xml:space="preserve"> (Abrami, P.C. (PI) &amp;</w:t>
            </w:r>
            <w:r w:rsidRPr="00B06AEC">
              <w:rPr>
                <w:rFonts w:eastAsia="Times"/>
                <w:szCs w:val="20"/>
                <w:lang w:bidi="x-none"/>
              </w:rPr>
              <w:t xml:space="preserve"> the members of the CSLP). (Operating: $6,000)</w:t>
            </w:r>
          </w:p>
          <w:p w14:paraId="560FD694" w14:textId="4856668E" w:rsidR="00A73AC6" w:rsidRPr="002952FD" w:rsidRDefault="00A73AC6" w:rsidP="00E113FF">
            <w:pPr>
              <w:rPr>
                <w:rFonts w:eastAsia="Times"/>
                <w:sz w:val="16"/>
                <w:szCs w:val="16"/>
                <w:lang w:bidi="x-none"/>
              </w:rPr>
            </w:pPr>
          </w:p>
        </w:tc>
        <w:tc>
          <w:tcPr>
            <w:tcW w:w="2250" w:type="dxa"/>
          </w:tcPr>
          <w:p w14:paraId="38A7DB1C" w14:textId="77777777" w:rsidR="00C17778" w:rsidRPr="00B06AEC" w:rsidRDefault="00C17778" w:rsidP="00C17778">
            <w:pPr>
              <w:rPr>
                <w:rFonts w:eastAsia="Times"/>
                <w:szCs w:val="20"/>
                <w:lang w:bidi="x-none"/>
              </w:rPr>
            </w:pPr>
            <w:r w:rsidRPr="00B06AEC">
              <w:rPr>
                <w:rFonts w:eastAsia="Times"/>
                <w:szCs w:val="20"/>
                <w:lang w:bidi="x-none"/>
              </w:rPr>
              <w:t>2001-02</w:t>
            </w:r>
          </w:p>
        </w:tc>
      </w:tr>
      <w:tr w:rsidR="00C17778" w:rsidRPr="00B06AEC" w14:paraId="2E8DB0B6" w14:textId="77777777" w:rsidTr="00730EEA">
        <w:trPr>
          <w:gridAfter w:val="1"/>
          <w:wAfter w:w="90" w:type="dxa"/>
          <w:trHeight w:val="810"/>
        </w:trPr>
        <w:tc>
          <w:tcPr>
            <w:tcW w:w="7848" w:type="dxa"/>
          </w:tcPr>
          <w:p w14:paraId="4507D932" w14:textId="6D912F68" w:rsidR="00C17778" w:rsidRDefault="00C17778" w:rsidP="00C17778">
            <w:pPr>
              <w:rPr>
                <w:rFonts w:eastAsia="Times"/>
                <w:szCs w:val="20"/>
                <w:lang w:bidi="x-none"/>
              </w:rPr>
            </w:pPr>
            <w:r w:rsidRPr="00B06AEC">
              <w:rPr>
                <w:rFonts w:eastAsia="Times"/>
                <w:szCs w:val="20"/>
                <w:lang w:bidi="x-none"/>
              </w:rPr>
              <w:t xml:space="preserve">Norshield Development Corporation: </w:t>
            </w:r>
            <w:r w:rsidRPr="00B06AEC">
              <w:rPr>
                <w:rFonts w:eastAsia="Times"/>
                <w:i/>
                <w:szCs w:val="20"/>
                <w:lang w:bidi="x-none"/>
              </w:rPr>
              <w:t xml:space="preserve">Expansion project: Tomorrow’s </w:t>
            </w:r>
            <w:r w:rsidR="00736C10">
              <w:rPr>
                <w:rFonts w:eastAsia="Times"/>
                <w:i/>
                <w:szCs w:val="20"/>
                <w:lang w:bidi="x-none"/>
              </w:rPr>
              <w:t>s</w:t>
            </w:r>
            <w:r w:rsidRPr="00B06AEC">
              <w:rPr>
                <w:rFonts w:eastAsia="Times"/>
                <w:i/>
                <w:szCs w:val="20"/>
                <w:lang w:bidi="x-none"/>
              </w:rPr>
              <w:t xml:space="preserve">chools </w:t>
            </w:r>
            <w:r w:rsidR="00736C10">
              <w:rPr>
                <w:rFonts w:eastAsia="Times"/>
                <w:i/>
                <w:szCs w:val="20"/>
                <w:lang w:bidi="x-none"/>
              </w:rPr>
              <w:t>t</w:t>
            </w:r>
            <w:r w:rsidRPr="00B06AEC">
              <w:rPr>
                <w:rFonts w:eastAsia="Times"/>
                <w:i/>
                <w:szCs w:val="20"/>
                <w:lang w:bidi="x-none"/>
              </w:rPr>
              <w:t>oday</w:t>
            </w:r>
            <w:r w:rsidR="00FE687E">
              <w:rPr>
                <w:rFonts w:eastAsia="Times"/>
                <w:szCs w:val="20"/>
                <w:lang w:bidi="x-none"/>
              </w:rPr>
              <w:t xml:space="preserve"> (Abrami, P.C. (PI) &amp;</w:t>
            </w:r>
            <w:r w:rsidRPr="00B06AEC">
              <w:rPr>
                <w:rFonts w:eastAsia="Times"/>
                <w:szCs w:val="20"/>
                <w:lang w:bidi="x-none"/>
              </w:rPr>
              <w:t xml:space="preserve">Wells, D.). (Operating: $30,000) </w:t>
            </w:r>
          </w:p>
          <w:p w14:paraId="592419D2" w14:textId="77777777" w:rsidR="004A791A" w:rsidRPr="002952FD" w:rsidRDefault="004A791A" w:rsidP="00C17778">
            <w:pPr>
              <w:rPr>
                <w:rFonts w:eastAsia="Times"/>
                <w:sz w:val="16"/>
                <w:szCs w:val="16"/>
                <w:lang w:bidi="x-none"/>
              </w:rPr>
            </w:pPr>
          </w:p>
        </w:tc>
        <w:tc>
          <w:tcPr>
            <w:tcW w:w="2250" w:type="dxa"/>
          </w:tcPr>
          <w:p w14:paraId="58FF7224" w14:textId="77777777" w:rsidR="00C17778" w:rsidRPr="00B06AEC" w:rsidRDefault="00C17778" w:rsidP="00C17778">
            <w:pPr>
              <w:ind w:left="720" w:hanging="720"/>
              <w:rPr>
                <w:rFonts w:eastAsia="Times"/>
                <w:i/>
                <w:szCs w:val="20"/>
                <w:lang w:bidi="x-none"/>
              </w:rPr>
            </w:pPr>
            <w:r w:rsidRPr="00B06AEC">
              <w:rPr>
                <w:rFonts w:eastAsia="Times"/>
                <w:szCs w:val="20"/>
                <w:lang w:bidi="x-none"/>
              </w:rPr>
              <w:t>2000-02</w:t>
            </w:r>
          </w:p>
          <w:p w14:paraId="5ACABBA6" w14:textId="77777777" w:rsidR="00C17778" w:rsidRPr="00B06AEC" w:rsidRDefault="00C17778" w:rsidP="00C17778">
            <w:pPr>
              <w:ind w:left="720" w:hanging="720"/>
              <w:rPr>
                <w:rFonts w:eastAsia="Times"/>
                <w:szCs w:val="20"/>
                <w:lang w:bidi="x-none"/>
              </w:rPr>
            </w:pPr>
          </w:p>
        </w:tc>
      </w:tr>
      <w:tr w:rsidR="00C17778" w:rsidRPr="00B06AEC" w14:paraId="6D9E412C" w14:textId="77777777" w:rsidTr="00730EEA">
        <w:trPr>
          <w:gridAfter w:val="1"/>
          <w:wAfter w:w="90" w:type="dxa"/>
        </w:trPr>
        <w:tc>
          <w:tcPr>
            <w:tcW w:w="7848" w:type="dxa"/>
          </w:tcPr>
          <w:p w14:paraId="0CC1150E" w14:textId="2AAC4D84" w:rsidR="00C17778" w:rsidRDefault="00C17778" w:rsidP="00C02D92">
            <w:pPr>
              <w:rPr>
                <w:rFonts w:eastAsia="Times"/>
                <w:szCs w:val="20"/>
                <w:lang w:bidi="x-none"/>
              </w:rPr>
            </w:pPr>
            <w:r w:rsidRPr="00B06AEC">
              <w:rPr>
                <w:rFonts w:eastAsia="Times"/>
                <w:szCs w:val="20"/>
                <w:lang w:bidi="x-none"/>
              </w:rPr>
              <w:t xml:space="preserve">Chawkers Foundation: </w:t>
            </w:r>
            <w:r w:rsidRPr="00B06AEC">
              <w:rPr>
                <w:rFonts w:eastAsia="Times"/>
                <w:i/>
                <w:szCs w:val="20"/>
                <w:lang w:bidi="x-none"/>
              </w:rPr>
              <w:t xml:space="preserve">Reading CAT: Using information technologies to ensure effective tutoring of early reading </w:t>
            </w:r>
            <w:r w:rsidR="00FE687E">
              <w:rPr>
                <w:rFonts w:eastAsia="Times"/>
                <w:szCs w:val="20"/>
                <w:lang w:bidi="x-none"/>
              </w:rPr>
              <w:t xml:space="preserve">(Abrami, P.C. (PI) &amp; </w:t>
            </w:r>
            <w:r w:rsidRPr="00B06AEC">
              <w:rPr>
                <w:rFonts w:eastAsia="Times"/>
                <w:szCs w:val="20"/>
                <w:lang w:bidi="x-none"/>
              </w:rPr>
              <w:t>Chambers</w:t>
            </w:r>
            <w:r w:rsidR="00FE687E">
              <w:rPr>
                <w:rFonts w:eastAsia="Times"/>
                <w:szCs w:val="20"/>
                <w:lang w:bidi="x-none"/>
              </w:rPr>
              <w:t>, B.</w:t>
            </w:r>
            <w:r w:rsidRPr="00B06AEC">
              <w:rPr>
                <w:rFonts w:eastAsia="Times"/>
                <w:szCs w:val="20"/>
                <w:lang w:bidi="x-none"/>
              </w:rPr>
              <w:t>). (Operating: $10,000)</w:t>
            </w:r>
          </w:p>
          <w:p w14:paraId="665172E1" w14:textId="77777777" w:rsidR="001161E7" w:rsidRPr="002952FD" w:rsidRDefault="001161E7" w:rsidP="00C02D92">
            <w:pPr>
              <w:rPr>
                <w:rFonts w:eastAsia="Times"/>
                <w:sz w:val="16"/>
                <w:szCs w:val="16"/>
                <w:lang w:bidi="x-none"/>
              </w:rPr>
            </w:pPr>
          </w:p>
        </w:tc>
        <w:tc>
          <w:tcPr>
            <w:tcW w:w="2250" w:type="dxa"/>
          </w:tcPr>
          <w:p w14:paraId="5DB115CD" w14:textId="77777777" w:rsidR="00C17778" w:rsidRPr="00B06AEC" w:rsidRDefault="00C17778" w:rsidP="00C17778">
            <w:pPr>
              <w:ind w:left="720" w:hanging="720"/>
              <w:rPr>
                <w:rFonts w:eastAsia="Times"/>
                <w:szCs w:val="20"/>
                <w:lang w:bidi="x-none"/>
              </w:rPr>
            </w:pPr>
            <w:r w:rsidRPr="00B06AEC">
              <w:rPr>
                <w:rFonts w:eastAsia="Times"/>
                <w:szCs w:val="20"/>
                <w:lang w:bidi="x-none"/>
              </w:rPr>
              <w:t>2000-01</w:t>
            </w:r>
          </w:p>
        </w:tc>
      </w:tr>
      <w:tr w:rsidR="00EF0744" w:rsidRPr="00B06AEC" w14:paraId="092954B2" w14:textId="77777777" w:rsidTr="00730EEA">
        <w:trPr>
          <w:gridAfter w:val="1"/>
          <w:wAfter w:w="90" w:type="dxa"/>
        </w:trPr>
        <w:tc>
          <w:tcPr>
            <w:tcW w:w="7848" w:type="dxa"/>
          </w:tcPr>
          <w:p w14:paraId="1E2CCEC6" w14:textId="2689E2B1" w:rsidR="00EF0744" w:rsidRDefault="00EF0744" w:rsidP="00A94F89">
            <w:pPr>
              <w:rPr>
                <w:rFonts w:eastAsia="Times"/>
                <w:szCs w:val="20"/>
                <w:lang w:bidi="x-none"/>
              </w:rPr>
            </w:pPr>
            <w:r w:rsidRPr="00B06AEC">
              <w:rPr>
                <w:rFonts w:eastAsia="Times"/>
                <w:szCs w:val="20"/>
                <w:lang w:bidi="x-none"/>
              </w:rPr>
              <w:t xml:space="preserve">J.W. McConnell Family Foundation: </w:t>
            </w:r>
            <w:r w:rsidRPr="00B06AEC">
              <w:rPr>
                <w:rFonts w:eastAsia="Times"/>
                <w:i/>
                <w:szCs w:val="20"/>
                <w:lang w:bidi="x-none"/>
              </w:rPr>
              <w:t xml:space="preserve">Transforming teaching and learning at Concordia University: Proposal for a three-year pilot technology pedagogy project </w:t>
            </w:r>
            <w:r w:rsidRPr="00B06AEC">
              <w:rPr>
                <w:rFonts w:eastAsia="Times"/>
                <w:szCs w:val="20"/>
                <w:lang w:bidi="x-none"/>
              </w:rPr>
              <w:t>(prepared by the Centre for Teaching and Learning Services and the CSLP). (Operating: $1,250,000)</w:t>
            </w:r>
          </w:p>
          <w:p w14:paraId="72736F7C" w14:textId="77777777" w:rsidR="005E3652" w:rsidRPr="002952FD" w:rsidRDefault="005E3652" w:rsidP="00E6314C">
            <w:pPr>
              <w:rPr>
                <w:rFonts w:eastAsia="Times"/>
                <w:sz w:val="16"/>
                <w:szCs w:val="16"/>
                <w:lang w:bidi="x-none"/>
              </w:rPr>
            </w:pPr>
          </w:p>
        </w:tc>
        <w:tc>
          <w:tcPr>
            <w:tcW w:w="2250" w:type="dxa"/>
          </w:tcPr>
          <w:p w14:paraId="5188D391" w14:textId="38054C2F" w:rsidR="00EF0744" w:rsidRPr="00B06AEC" w:rsidRDefault="00EF0744" w:rsidP="00C17778">
            <w:pPr>
              <w:ind w:left="720" w:hanging="720"/>
              <w:rPr>
                <w:rFonts w:eastAsia="Times"/>
                <w:szCs w:val="20"/>
                <w:lang w:bidi="x-none"/>
              </w:rPr>
            </w:pPr>
            <w:r w:rsidRPr="00B06AEC">
              <w:rPr>
                <w:rFonts w:eastAsia="Times"/>
                <w:szCs w:val="20"/>
                <w:lang w:bidi="x-none"/>
              </w:rPr>
              <w:t>1999-02</w:t>
            </w:r>
          </w:p>
        </w:tc>
      </w:tr>
      <w:tr w:rsidR="00C17778" w:rsidRPr="00B06AEC" w14:paraId="0FA6500A" w14:textId="77777777" w:rsidTr="00730EEA">
        <w:trPr>
          <w:gridAfter w:val="1"/>
          <w:wAfter w:w="90" w:type="dxa"/>
        </w:trPr>
        <w:tc>
          <w:tcPr>
            <w:tcW w:w="7848" w:type="dxa"/>
          </w:tcPr>
          <w:p w14:paraId="48C1ECAE" w14:textId="77777777" w:rsidR="00E27420" w:rsidRDefault="00C17778" w:rsidP="002341A4">
            <w:pPr>
              <w:rPr>
                <w:rFonts w:eastAsia="Times"/>
                <w:szCs w:val="20"/>
                <w:lang w:bidi="x-none"/>
              </w:rPr>
            </w:pPr>
            <w:r w:rsidRPr="00B06AEC">
              <w:rPr>
                <w:rFonts w:eastAsia="Times"/>
                <w:szCs w:val="20"/>
                <w:lang w:bidi="x-none"/>
              </w:rPr>
              <w:t xml:space="preserve">Anglophone Services, Ministry of Education, Province of Quebec: </w:t>
            </w:r>
            <w:r w:rsidRPr="00B06AEC">
              <w:rPr>
                <w:rFonts w:eastAsia="Times"/>
                <w:i/>
                <w:szCs w:val="20"/>
                <w:lang w:bidi="x-none"/>
              </w:rPr>
              <w:t>QESN Connection – Phase II</w:t>
            </w:r>
            <w:r w:rsidR="00FE687E">
              <w:rPr>
                <w:rFonts w:eastAsia="Times"/>
                <w:szCs w:val="20"/>
                <w:lang w:bidi="x-none"/>
              </w:rPr>
              <w:t xml:space="preserve"> (Abrami, P.C. (PI) &amp;</w:t>
            </w:r>
            <w:r w:rsidRPr="00B06AEC">
              <w:rPr>
                <w:rFonts w:eastAsia="Times"/>
                <w:szCs w:val="20"/>
                <w:lang w:bidi="x-none"/>
              </w:rPr>
              <w:t xml:space="preserve"> the members of the CSLP). (Operating: $27,000)</w:t>
            </w:r>
          </w:p>
          <w:p w14:paraId="3C7F6C89" w14:textId="17E642CA" w:rsidR="003B0A84" w:rsidRPr="002952FD" w:rsidRDefault="003B0A84" w:rsidP="002341A4">
            <w:pPr>
              <w:rPr>
                <w:rFonts w:eastAsia="Times"/>
                <w:sz w:val="16"/>
                <w:szCs w:val="16"/>
                <w:lang w:bidi="x-none"/>
              </w:rPr>
            </w:pPr>
          </w:p>
        </w:tc>
        <w:tc>
          <w:tcPr>
            <w:tcW w:w="2250" w:type="dxa"/>
          </w:tcPr>
          <w:p w14:paraId="7F73919E" w14:textId="77777777" w:rsidR="00C17778" w:rsidRPr="00B06AEC" w:rsidRDefault="00C17778" w:rsidP="00C17778">
            <w:pPr>
              <w:ind w:left="720" w:hanging="720"/>
              <w:rPr>
                <w:rFonts w:eastAsia="Times"/>
                <w:szCs w:val="20"/>
                <w:lang w:bidi="x-none"/>
              </w:rPr>
            </w:pPr>
            <w:r w:rsidRPr="00B06AEC">
              <w:rPr>
                <w:rFonts w:eastAsia="Times"/>
                <w:szCs w:val="20"/>
                <w:lang w:bidi="x-none"/>
              </w:rPr>
              <w:t>1999-00</w:t>
            </w:r>
          </w:p>
        </w:tc>
      </w:tr>
      <w:tr w:rsidR="00C17778" w:rsidRPr="00B06AEC" w14:paraId="45DFFD8B" w14:textId="77777777" w:rsidTr="00730EEA">
        <w:trPr>
          <w:gridAfter w:val="1"/>
          <w:wAfter w:w="90" w:type="dxa"/>
          <w:trHeight w:val="810"/>
        </w:trPr>
        <w:tc>
          <w:tcPr>
            <w:tcW w:w="7848" w:type="dxa"/>
          </w:tcPr>
          <w:p w14:paraId="7A594A00" w14:textId="13E508F5" w:rsidR="00C17778" w:rsidRPr="00B06AEC" w:rsidRDefault="00C17778" w:rsidP="00C17778">
            <w:pPr>
              <w:rPr>
                <w:rFonts w:eastAsia="Times"/>
                <w:szCs w:val="20"/>
                <w:lang w:bidi="x-none"/>
              </w:rPr>
            </w:pPr>
            <w:r w:rsidRPr="00B06AEC">
              <w:rPr>
                <w:rFonts w:eastAsia="Times"/>
                <w:szCs w:val="20"/>
                <w:lang w:bidi="x-none"/>
              </w:rPr>
              <w:t xml:space="preserve">Dawson College: </w:t>
            </w:r>
            <w:r w:rsidRPr="00B06AEC">
              <w:rPr>
                <w:rFonts w:eastAsia="Times"/>
                <w:i/>
                <w:szCs w:val="20"/>
                <w:lang w:bidi="x-none"/>
              </w:rPr>
              <w:t>NTIC: New technologies in a modern curriculum: Computer data acquisition technologies for science laboratories and computer</w:t>
            </w:r>
            <w:r w:rsidR="00FE687E">
              <w:rPr>
                <w:rFonts w:eastAsia="Times"/>
                <w:szCs w:val="20"/>
                <w:lang w:bidi="x-none"/>
              </w:rPr>
              <w:t xml:space="preserve"> (with</w:t>
            </w:r>
            <w:r w:rsidRPr="00B06AEC">
              <w:rPr>
                <w:rFonts w:eastAsia="Times"/>
                <w:szCs w:val="20"/>
                <w:lang w:bidi="x-none"/>
              </w:rPr>
              <w:t xml:space="preserve"> the members of the CSLP). (Operating: $2,450)</w:t>
            </w:r>
          </w:p>
          <w:p w14:paraId="4E78CEF2" w14:textId="77777777" w:rsidR="00C17778" w:rsidRPr="002952FD" w:rsidRDefault="00C17778" w:rsidP="00C17778">
            <w:pPr>
              <w:rPr>
                <w:rFonts w:eastAsia="Times"/>
                <w:sz w:val="16"/>
                <w:szCs w:val="16"/>
                <w:lang w:bidi="x-none"/>
              </w:rPr>
            </w:pPr>
          </w:p>
        </w:tc>
        <w:tc>
          <w:tcPr>
            <w:tcW w:w="2250" w:type="dxa"/>
          </w:tcPr>
          <w:p w14:paraId="0BA7F7F4" w14:textId="77777777" w:rsidR="00C17778" w:rsidRPr="00B06AEC" w:rsidRDefault="00C17778" w:rsidP="00C17778">
            <w:pPr>
              <w:ind w:left="720" w:hanging="720"/>
              <w:rPr>
                <w:rFonts w:eastAsia="Times"/>
                <w:szCs w:val="20"/>
                <w:lang w:bidi="x-none"/>
              </w:rPr>
            </w:pPr>
            <w:r w:rsidRPr="00B06AEC">
              <w:rPr>
                <w:rFonts w:eastAsia="Times"/>
                <w:szCs w:val="20"/>
                <w:lang w:bidi="x-none"/>
              </w:rPr>
              <w:t>1999-00</w:t>
            </w:r>
          </w:p>
        </w:tc>
      </w:tr>
      <w:tr w:rsidR="00C17778" w:rsidRPr="00B06AEC" w14:paraId="0366FD85" w14:textId="77777777" w:rsidTr="00730EEA">
        <w:trPr>
          <w:gridAfter w:val="1"/>
          <w:wAfter w:w="90" w:type="dxa"/>
          <w:trHeight w:val="810"/>
        </w:trPr>
        <w:tc>
          <w:tcPr>
            <w:tcW w:w="7848" w:type="dxa"/>
          </w:tcPr>
          <w:p w14:paraId="5FC440F2" w14:textId="77777777" w:rsidR="00C17778" w:rsidRDefault="00C17778" w:rsidP="00B15357">
            <w:pPr>
              <w:rPr>
                <w:rFonts w:eastAsia="Times"/>
                <w:szCs w:val="20"/>
                <w:lang w:bidi="x-none"/>
              </w:rPr>
            </w:pPr>
            <w:r w:rsidRPr="00B06AEC">
              <w:rPr>
                <w:rFonts w:eastAsia="Times"/>
                <w:szCs w:val="20"/>
                <w:lang w:bidi="x-none"/>
              </w:rPr>
              <w:t xml:space="preserve">Vanier College, NTIC: </w:t>
            </w:r>
            <w:r w:rsidRPr="00B06AEC">
              <w:rPr>
                <w:rFonts w:eastAsia="Times"/>
                <w:i/>
                <w:szCs w:val="20"/>
                <w:lang w:bidi="x-none"/>
              </w:rPr>
              <w:t xml:space="preserve">An </w:t>
            </w:r>
            <w:r w:rsidR="00B15357">
              <w:rPr>
                <w:rFonts w:eastAsia="Times"/>
                <w:i/>
                <w:szCs w:val="20"/>
                <w:lang w:bidi="x-none"/>
              </w:rPr>
              <w:t>e</w:t>
            </w:r>
            <w:r w:rsidRPr="00B06AEC">
              <w:rPr>
                <w:rFonts w:eastAsia="Times"/>
                <w:i/>
                <w:szCs w:val="20"/>
                <w:lang w:bidi="x-none"/>
              </w:rPr>
              <w:t xml:space="preserve">lectronic </w:t>
            </w:r>
            <w:r w:rsidR="00B15357">
              <w:rPr>
                <w:rFonts w:eastAsia="Times"/>
                <w:i/>
                <w:szCs w:val="20"/>
                <w:lang w:bidi="x-none"/>
              </w:rPr>
              <w:t>c</w:t>
            </w:r>
            <w:r w:rsidRPr="00B06AEC">
              <w:rPr>
                <w:rFonts w:eastAsia="Times"/>
                <w:i/>
                <w:szCs w:val="20"/>
                <w:lang w:bidi="x-none"/>
              </w:rPr>
              <w:t xml:space="preserve">lassroom for </w:t>
            </w:r>
            <w:r w:rsidR="00B15357">
              <w:rPr>
                <w:rFonts w:eastAsia="Times"/>
                <w:i/>
                <w:szCs w:val="20"/>
                <w:lang w:bidi="x-none"/>
              </w:rPr>
              <w:t>s</w:t>
            </w:r>
            <w:r w:rsidRPr="00B06AEC">
              <w:rPr>
                <w:rFonts w:eastAsia="Times"/>
                <w:i/>
                <w:szCs w:val="20"/>
                <w:lang w:bidi="x-none"/>
              </w:rPr>
              <w:t>cience</w:t>
            </w:r>
            <w:r w:rsidRPr="00B06AEC">
              <w:rPr>
                <w:rFonts w:eastAsia="Times"/>
                <w:szCs w:val="20"/>
                <w:lang w:bidi="x-none"/>
              </w:rPr>
              <w:t xml:space="preserve"> (with the members of the CSLP). (Operating: $4,500)</w:t>
            </w:r>
          </w:p>
          <w:p w14:paraId="73A851B9" w14:textId="363BC92A" w:rsidR="002952FD" w:rsidRPr="002952FD" w:rsidRDefault="002952FD" w:rsidP="00B15357">
            <w:pPr>
              <w:rPr>
                <w:rFonts w:eastAsia="Times"/>
                <w:sz w:val="16"/>
                <w:szCs w:val="16"/>
                <w:lang w:bidi="x-none"/>
              </w:rPr>
            </w:pPr>
          </w:p>
        </w:tc>
        <w:tc>
          <w:tcPr>
            <w:tcW w:w="2250" w:type="dxa"/>
          </w:tcPr>
          <w:p w14:paraId="1B5412EE" w14:textId="77777777" w:rsidR="00C17778" w:rsidRPr="00B06AEC" w:rsidRDefault="00C17778" w:rsidP="00C17778">
            <w:pPr>
              <w:ind w:left="720" w:hanging="720"/>
              <w:rPr>
                <w:rFonts w:eastAsia="Times"/>
                <w:szCs w:val="20"/>
                <w:lang w:bidi="x-none"/>
              </w:rPr>
            </w:pPr>
            <w:r w:rsidRPr="00B06AEC">
              <w:rPr>
                <w:rFonts w:eastAsia="Times"/>
                <w:szCs w:val="20"/>
                <w:lang w:bidi="x-none"/>
              </w:rPr>
              <w:t>1999-00</w:t>
            </w:r>
          </w:p>
        </w:tc>
      </w:tr>
      <w:tr w:rsidR="00C17778" w:rsidRPr="00B06AEC" w14:paraId="399B83E8" w14:textId="77777777" w:rsidTr="00730EEA">
        <w:trPr>
          <w:gridAfter w:val="1"/>
          <w:wAfter w:w="90" w:type="dxa"/>
        </w:trPr>
        <w:tc>
          <w:tcPr>
            <w:tcW w:w="7848" w:type="dxa"/>
          </w:tcPr>
          <w:p w14:paraId="21188E9E" w14:textId="2A451E83" w:rsidR="00C17778" w:rsidRPr="00B06AEC" w:rsidRDefault="00C17778" w:rsidP="00C17778">
            <w:pPr>
              <w:rPr>
                <w:rFonts w:eastAsia="Times"/>
                <w:szCs w:val="20"/>
                <w:lang w:bidi="x-none"/>
              </w:rPr>
            </w:pPr>
            <w:r w:rsidRPr="00B06AEC">
              <w:rPr>
                <w:rFonts w:eastAsia="Times"/>
                <w:szCs w:val="20"/>
                <w:lang w:bidi="x-none"/>
              </w:rPr>
              <w:t xml:space="preserve">Norshield Development Foundation: </w:t>
            </w:r>
            <w:r w:rsidRPr="00B06AEC">
              <w:rPr>
                <w:rFonts w:eastAsia="Times"/>
                <w:i/>
                <w:szCs w:val="20"/>
                <w:lang w:bidi="x-none"/>
              </w:rPr>
              <w:t xml:space="preserve">Tomorrow’s </w:t>
            </w:r>
            <w:r w:rsidR="00B15357">
              <w:rPr>
                <w:rFonts w:eastAsia="Times"/>
                <w:i/>
                <w:szCs w:val="20"/>
                <w:lang w:bidi="x-none"/>
              </w:rPr>
              <w:t>s</w:t>
            </w:r>
            <w:r w:rsidRPr="00B06AEC">
              <w:rPr>
                <w:rFonts w:eastAsia="Times"/>
                <w:i/>
                <w:szCs w:val="20"/>
                <w:lang w:bidi="x-none"/>
              </w:rPr>
              <w:t xml:space="preserve">chools </w:t>
            </w:r>
            <w:r w:rsidR="00B15357">
              <w:rPr>
                <w:rFonts w:eastAsia="Times"/>
                <w:i/>
                <w:szCs w:val="20"/>
                <w:lang w:bidi="x-none"/>
              </w:rPr>
              <w:t>t</w:t>
            </w:r>
            <w:r w:rsidRPr="00B06AEC">
              <w:rPr>
                <w:rFonts w:eastAsia="Times"/>
                <w:i/>
                <w:szCs w:val="20"/>
                <w:lang w:bidi="x-none"/>
              </w:rPr>
              <w:t>oday</w:t>
            </w:r>
            <w:r w:rsidR="00FE687E">
              <w:rPr>
                <w:rFonts w:eastAsia="Times"/>
                <w:szCs w:val="20"/>
                <w:lang w:bidi="x-none"/>
              </w:rPr>
              <w:t xml:space="preserve"> (Abrami, P.C. (PI) &amp; </w:t>
            </w:r>
            <w:r w:rsidRPr="00B06AEC">
              <w:rPr>
                <w:rFonts w:eastAsia="Times"/>
                <w:szCs w:val="20"/>
                <w:lang w:bidi="x-none"/>
              </w:rPr>
              <w:t xml:space="preserve">Wells, D.). (Operating: $80,000) </w:t>
            </w:r>
          </w:p>
          <w:p w14:paraId="4623F8D2" w14:textId="77777777" w:rsidR="00C17778" w:rsidRPr="002952FD" w:rsidRDefault="00C17778" w:rsidP="00C17778">
            <w:pPr>
              <w:rPr>
                <w:rFonts w:eastAsia="Times"/>
                <w:sz w:val="16"/>
                <w:szCs w:val="16"/>
                <w:lang w:bidi="x-none"/>
              </w:rPr>
            </w:pPr>
          </w:p>
        </w:tc>
        <w:tc>
          <w:tcPr>
            <w:tcW w:w="2250" w:type="dxa"/>
          </w:tcPr>
          <w:p w14:paraId="6D0D7DAF" w14:textId="77777777" w:rsidR="00C17778" w:rsidRPr="00B06AEC" w:rsidRDefault="00C17778" w:rsidP="00C17778">
            <w:pPr>
              <w:ind w:left="720" w:hanging="720"/>
              <w:rPr>
                <w:rFonts w:eastAsia="Times"/>
                <w:szCs w:val="20"/>
                <w:lang w:bidi="x-none"/>
              </w:rPr>
            </w:pPr>
            <w:r w:rsidRPr="00B06AEC">
              <w:rPr>
                <w:rFonts w:eastAsia="Times"/>
                <w:szCs w:val="20"/>
                <w:lang w:bidi="x-none"/>
              </w:rPr>
              <w:t>1998-02</w:t>
            </w:r>
          </w:p>
        </w:tc>
      </w:tr>
      <w:tr w:rsidR="00C17778" w:rsidRPr="00B06AEC" w14:paraId="03B3F858" w14:textId="77777777" w:rsidTr="00730EEA">
        <w:trPr>
          <w:gridAfter w:val="1"/>
          <w:wAfter w:w="90" w:type="dxa"/>
        </w:trPr>
        <w:tc>
          <w:tcPr>
            <w:tcW w:w="7848" w:type="dxa"/>
          </w:tcPr>
          <w:p w14:paraId="1E203353" w14:textId="06FC6D7E" w:rsidR="00C17778" w:rsidRDefault="00C17778" w:rsidP="00C17778">
            <w:pPr>
              <w:rPr>
                <w:rFonts w:eastAsia="Times"/>
                <w:szCs w:val="20"/>
                <w:lang w:bidi="x-none"/>
              </w:rPr>
            </w:pPr>
            <w:r w:rsidRPr="00B06AEC">
              <w:rPr>
                <w:rFonts w:eastAsia="Times"/>
                <w:szCs w:val="20"/>
                <w:lang w:bidi="x-none"/>
              </w:rPr>
              <w:t xml:space="preserve">Anglophone Services, Ministry of Education, Province of Quebec: </w:t>
            </w:r>
            <w:r w:rsidRPr="00B06AEC">
              <w:rPr>
                <w:rFonts w:eastAsia="Times"/>
                <w:i/>
                <w:szCs w:val="20"/>
                <w:lang w:bidi="x-none"/>
              </w:rPr>
              <w:t>Flexible learning network</w:t>
            </w:r>
            <w:r w:rsidR="00FE687E">
              <w:rPr>
                <w:rFonts w:eastAsia="Times"/>
                <w:szCs w:val="20"/>
                <w:lang w:bidi="x-none"/>
              </w:rPr>
              <w:t xml:space="preserve"> (Abrami, P.C. (PI)</w:t>
            </w:r>
            <w:r w:rsidRPr="00B06AEC">
              <w:rPr>
                <w:rFonts w:eastAsia="Times"/>
                <w:szCs w:val="20"/>
                <w:lang w:bidi="x-none"/>
              </w:rPr>
              <w:t xml:space="preserve"> the members of the CSLP). (Operating $77,000)</w:t>
            </w:r>
          </w:p>
          <w:p w14:paraId="545DBB09" w14:textId="77777777" w:rsidR="00C17778" w:rsidRPr="002952FD" w:rsidRDefault="00C17778" w:rsidP="00C17778">
            <w:pPr>
              <w:rPr>
                <w:rFonts w:eastAsia="Times"/>
                <w:sz w:val="16"/>
                <w:szCs w:val="16"/>
                <w:lang w:bidi="x-none"/>
              </w:rPr>
            </w:pPr>
          </w:p>
        </w:tc>
        <w:tc>
          <w:tcPr>
            <w:tcW w:w="2250" w:type="dxa"/>
          </w:tcPr>
          <w:p w14:paraId="2ADD37D7" w14:textId="77777777" w:rsidR="00C17778" w:rsidRPr="00B06AEC" w:rsidRDefault="00C17778" w:rsidP="00C17778">
            <w:pPr>
              <w:ind w:left="720" w:hanging="720"/>
              <w:rPr>
                <w:rFonts w:eastAsia="Times"/>
                <w:szCs w:val="20"/>
                <w:lang w:bidi="x-none"/>
              </w:rPr>
            </w:pPr>
            <w:r w:rsidRPr="00B06AEC">
              <w:rPr>
                <w:rFonts w:eastAsia="Times"/>
                <w:szCs w:val="20"/>
                <w:lang w:bidi="x-none"/>
              </w:rPr>
              <w:lastRenderedPageBreak/>
              <w:t>1998-00</w:t>
            </w:r>
          </w:p>
        </w:tc>
      </w:tr>
      <w:tr w:rsidR="00C17778" w:rsidRPr="00B06AEC" w14:paraId="0B4A6492" w14:textId="77777777" w:rsidTr="00730EEA">
        <w:trPr>
          <w:gridAfter w:val="1"/>
          <w:wAfter w:w="90" w:type="dxa"/>
        </w:trPr>
        <w:tc>
          <w:tcPr>
            <w:tcW w:w="7848" w:type="dxa"/>
          </w:tcPr>
          <w:p w14:paraId="02D5A2FD" w14:textId="07F150BE" w:rsidR="00C17778" w:rsidRDefault="00C17778" w:rsidP="00F85C90">
            <w:pPr>
              <w:rPr>
                <w:rFonts w:eastAsia="Times"/>
                <w:szCs w:val="20"/>
                <w:lang w:bidi="x-none"/>
              </w:rPr>
            </w:pPr>
            <w:r w:rsidRPr="00B06AEC">
              <w:rPr>
                <w:rFonts w:eastAsia="Times"/>
                <w:szCs w:val="20"/>
                <w:lang w:bidi="x-none"/>
              </w:rPr>
              <w:lastRenderedPageBreak/>
              <w:t xml:space="preserve">Anglophone Services, Ministry of Education, Province of Quebec: </w:t>
            </w:r>
            <w:r w:rsidRPr="00B06AEC">
              <w:rPr>
                <w:rFonts w:eastAsia="Times"/>
                <w:i/>
                <w:szCs w:val="20"/>
                <w:lang w:bidi="x-none"/>
              </w:rPr>
              <w:t xml:space="preserve">Integrating technology into the </w:t>
            </w:r>
            <w:r w:rsidR="00F85C90">
              <w:rPr>
                <w:rFonts w:eastAsia="Times"/>
                <w:i/>
                <w:szCs w:val="20"/>
                <w:lang w:bidi="x-none"/>
              </w:rPr>
              <w:t>m</w:t>
            </w:r>
            <w:r w:rsidRPr="00B06AEC">
              <w:rPr>
                <w:rFonts w:eastAsia="Times"/>
                <w:i/>
                <w:szCs w:val="20"/>
                <w:lang w:bidi="x-none"/>
              </w:rPr>
              <w:t>ath curriculum,</w:t>
            </w:r>
            <w:r w:rsidRPr="00B06AEC">
              <w:rPr>
                <w:rFonts w:eastAsia="Times"/>
                <w:szCs w:val="20"/>
                <w:lang w:bidi="x-none"/>
              </w:rPr>
              <w:t xml:space="preserve"> NTIC Math Action Plan Committee (with the members of the CSLP). (Operating: $5,000)</w:t>
            </w:r>
          </w:p>
          <w:p w14:paraId="2A4AF527" w14:textId="2F1E374B" w:rsidR="00E91D55" w:rsidRPr="002952FD" w:rsidRDefault="00E91D55" w:rsidP="00F85C90">
            <w:pPr>
              <w:rPr>
                <w:rFonts w:eastAsia="Times"/>
                <w:sz w:val="16"/>
                <w:szCs w:val="16"/>
                <w:lang w:bidi="x-none"/>
              </w:rPr>
            </w:pPr>
          </w:p>
        </w:tc>
        <w:tc>
          <w:tcPr>
            <w:tcW w:w="2250" w:type="dxa"/>
          </w:tcPr>
          <w:p w14:paraId="18ABA0F4" w14:textId="77777777" w:rsidR="00C17778" w:rsidRPr="00B06AEC" w:rsidRDefault="00C17778" w:rsidP="00C17778">
            <w:pPr>
              <w:ind w:left="720" w:hanging="720"/>
              <w:rPr>
                <w:rFonts w:eastAsia="Times"/>
                <w:szCs w:val="20"/>
                <w:lang w:bidi="x-none"/>
              </w:rPr>
            </w:pPr>
            <w:r w:rsidRPr="00B06AEC">
              <w:rPr>
                <w:rFonts w:eastAsia="Times"/>
                <w:szCs w:val="20"/>
                <w:lang w:bidi="x-none"/>
              </w:rPr>
              <w:t>1997-99</w:t>
            </w:r>
          </w:p>
        </w:tc>
      </w:tr>
      <w:tr w:rsidR="00C8462C" w:rsidRPr="00B06AEC" w14:paraId="747ACAAF" w14:textId="77777777" w:rsidTr="00730EEA">
        <w:trPr>
          <w:gridAfter w:val="1"/>
          <w:wAfter w:w="90" w:type="dxa"/>
        </w:trPr>
        <w:tc>
          <w:tcPr>
            <w:tcW w:w="7848" w:type="dxa"/>
          </w:tcPr>
          <w:p w14:paraId="00601168" w14:textId="58C1423F" w:rsidR="00B44D76" w:rsidRDefault="00C8462C" w:rsidP="001F51C5">
            <w:pPr>
              <w:rPr>
                <w:rFonts w:eastAsia="Times"/>
                <w:szCs w:val="20"/>
                <w:lang w:bidi="x-none"/>
              </w:rPr>
            </w:pPr>
            <w:r w:rsidRPr="00B06AEC">
              <w:rPr>
                <w:rFonts w:eastAsia="Times"/>
                <w:szCs w:val="20"/>
                <w:lang w:bidi="x-none"/>
              </w:rPr>
              <w:t xml:space="preserve">The Chawkers Foundation: </w:t>
            </w:r>
            <w:r w:rsidRPr="00B06AEC">
              <w:rPr>
                <w:rFonts w:eastAsia="Times"/>
                <w:i/>
                <w:szCs w:val="20"/>
                <w:lang w:bidi="x-none"/>
              </w:rPr>
              <w:t>An ounce of prevention: Overcoming school failure with an early intervention programme</w:t>
            </w:r>
            <w:r>
              <w:rPr>
                <w:rFonts w:eastAsia="Times"/>
                <w:szCs w:val="20"/>
                <w:lang w:bidi="x-none"/>
              </w:rPr>
              <w:t xml:space="preserve"> (Abrami, P.C. (PI),</w:t>
            </w:r>
            <w:r w:rsidRPr="00B06AEC">
              <w:rPr>
                <w:rFonts w:eastAsia="Times"/>
                <w:szCs w:val="20"/>
                <w:lang w:bidi="x-none"/>
              </w:rPr>
              <w:t xml:space="preserve"> Chambers, B.</w:t>
            </w:r>
            <w:r w:rsidR="00007989">
              <w:rPr>
                <w:rFonts w:eastAsia="Times"/>
                <w:szCs w:val="20"/>
                <w:lang w:bidi="x-none"/>
              </w:rPr>
              <w:t>,</w:t>
            </w:r>
            <w:r w:rsidRPr="00B06AEC">
              <w:rPr>
                <w:rFonts w:eastAsia="Times"/>
                <w:szCs w:val="20"/>
                <w:lang w:bidi="x-none"/>
              </w:rPr>
              <w:t xml:space="preserve"> &amp; Howe, N.).</w:t>
            </w:r>
          </w:p>
          <w:p w14:paraId="11D8FB76" w14:textId="32CF627D" w:rsidR="001F497C" w:rsidRPr="002952FD" w:rsidRDefault="001F497C" w:rsidP="001F51C5">
            <w:pPr>
              <w:rPr>
                <w:rFonts w:eastAsia="Times"/>
                <w:sz w:val="16"/>
                <w:szCs w:val="16"/>
                <w:lang w:bidi="x-none"/>
              </w:rPr>
            </w:pPr>
          </w:p>
        </w:tc>
        <w:tc>
          <w:tcPr>
            <w:tcW w:w="2250" w:type="dxa"/>
          </w:tcPr>
          <w:p w14:paraId="4C33A62C" w14:textId="51ABE19E" w:rsidR="00C8462C" w:rsidRPr="00B06AEC" w:rsidRDefault="00C8462C" w:rsidP="00C17778">
            <w:pPr>
              <w:ind w:left="720" w:hanging="720"/>
              <w:rPr>
                <w:rFonts w:eastAsia="Times"/>
                <w:szCs w:val="20"/>
                <w:lang w:bidi="x-none"/>
              </w:rPr>
            </w:pPr>
            <w:r w:rsidRPr="00B06AEC">
              <w:rPr>
                <w:rFonts w:eastAsia="Times"/>
                <w:szCs w:val="20"/>
                <w:lang w:bidi="x-none"/>
              </w:rPr>
              <w:t>1995-96</w:t>
            </w:r>
          </w:p>
        </w:tc>
      </w:tr>
    </w:tbl>
    <w:p w14:paraId="5B47D754" w14:textId="77777777" w:rsidR="002F6CA0" w:rsidRDefault="002F6CA0" w:rsidP="00C17778">
      <w:pPr>
        <w:ind w:left="720" w:hanging="720"/>
        <w:rPr>
          <w:rFonts w:eastAsia="Times"/>
          <w:b/>
          <w:szCs w:val="20"/>
        </w:rPr>
      </w:pPr>
    </w:p>
    <w:p w14:paraId="7D2FC9C5" w14:textId="03C26510" w:rsidR="00C17778" w:rsidRPr="00B06AEC" w:rsidRDefault="00C17778" w:rsidP="00C17778">
      <w:pPr>
        <w:ind w:left="720" w:hanging="720"/>
        <w:rPr>
          <w:rFonts w:eastAsia="Times"/>
          <w:b/>
          <w:szCs w:val="20"/>
        </w:rPr>
      </w:pPr>
      <w:r w:rsidRPr="00B06AEC">
        <w:rPr>
          <w:rFonts w:eastAsia="Times"/>
          <w:b/>
          <w:szCs w:val="20"/>
        </w:rPr>
        <w:t>PUBLICATIONS</w:t>
      </w:r>
    </w:p>
    <w:p w14:paraId="50DD298E" w14:textId="77777777" w:rsidR="00C17778" w:rsidRDefault="00C17778" w:rsidP="00C17778">
      <w:pPr>
        <w:ind w:left="360" w:hanging="360"/>
        <w:rPr>
          <w:b/>
          <w:szCs w:val="20"/>
        </w:rPr>
      </w:pPr>
      <w:r w:rsidRPr="00B06AEC">
        <w:rPr>
          <w:b/>
          <w:szCs w:val="20"/>
        </w:rPr>
        <w:t xml:space="preserve">Under review </w:t>
      </w:r>
    </w:p>
    <w:p w14:paraId="6B1C2B65" w14:textId="77777777" w:rsidR="008E50D0" w:rsidRDefault="008E50D0" w:rsidP="00897D12">
      <w:pPr>
        <w:widowControl w:val="0"/>
        <w:autoSpaceDE w:val="0"/>
        <w:autoSpaceDN w:val="0"/>
        <w:adjustRightInd w:val="0"/>
        <w:ind w:left="360" w:hanging="360"/>
      </w:pPr>
    </w:p>
    <w:p w14:paraId="52BFAAAB" w14:textId="77777777" w:rsidR="00730EEA" w:rsidRPr="000315DF" w:rsidRDefault="00730EEA" w:rsidP="00730EEA">
      <w:pPr>
        <w:widowControl w:val="0"/>
        <w:autoSpaceDE w:val="0"/>
        <w:autoSpaceDN w:val="0"/>
        <w:adjustRightInd w:val="0"/>
        <w:ind w:left="360" w:hanging="360"/>
        <w:rPr>
          <w:lang w:val="en-US"/>
        </w:rPr>
      </w:pPr>
      <w:r w:rsidRPr="005B6402">
        <w:t xml:space="preserve">Borokhovski, E., </w:t>
      </w:r>
      <w:r>
        <w:t xml:space="preserve">Lysenko, L., </w:t>
      </w:r>
      <w:r w:rsidRPr="005B6402">
        <w:t xml:space="preserve">&amp; Abrami, P. C. </w:t>
      </w:r>
      <w:r w:rsidRPr="00BF7DEC">
        <w:rPr>
          <w:lang w:val="en-US"/>
        </w:rPr>
        <w:t>The effects of ABRACADABRA on reading outcomes:</w:t>
      </w:r>
      <w:r>
        <w:rPr>
          <w:lang w:val="en-US"/>
        </w:rPr>
        <w:t xml:space="preserve"> </w:t>
      </w:r>
      <w:r w:rsidRPr="00BF7DEC">
        <w:rPr>
          <w:lang w:val="en-US"/>
        </w:rPr>
        <w:t>An updated meta-analysis and landscape review of applied field research</w:t>
      </w:r>
      <w:r>
        <w:rPr>
          <w:lang w:val="en-US"/>
        </w:rPr>
        <w:t xml:space="preserve"> </w:t>
      </w:r>
      <w:r w:rsidRPr="005B6402">
        <w:rPr>
          <w:color w:val="000000"/>
        </w:rPr>
        <w:t>[Manuscript submitted]</w:t>
      </w:r>
      <w:r>
        <w:rPr>
          <w:lang w:val="en-US"/>
        </w:rPr>
        <w:t xml:space="preserve">. </w:t>
      </w:r>
      <w:r w:rsidRPr="000315DF">
        <w:rPr>
          <w:i/>
        </w:rPr>
        <w:t>Journal of Research on Educational Effectiveness</w:t>
      </w:r>
      <w:r>
        <w:t>.</w:t>
      </w:r>
    </w:p>
    <w:p w14:paraId="1E0348B3" w14:textId="77777777" w:rsidR="00730EEA" w:rsidRDefault="00730EEA" w:rsidP="00730EEA">
      <w:pPr>
        <w:widowControl w:val="0"/>
        <w:autoSpaceDE w:val="0"/>
        <w:autoSpaceDN w:val="0"/>
        <w:adjustRightInd w:val="0"/>
        <w:ind w:left="360" w:hanging="360"/>
      </w:pPr>
    </w:p>
    <w:p w14:paraId="7F08C80D" w14:textId="77777777" w:rsidR="00730EEA" w:rsidRPr="00BF0A50" w:rsidRDefault="00730EEA" w:rsidP="00730EEA">
      <w:pPr>
        <w:widowControl w:val="0"/>
        <w:autoSpaceDE w:val="0"/>
        <w:autoSpaceDN w:val="0"/>
        <w:adjustRightInd w:val="0"/>
        <w:ind w:left="360" w:hanging="360"/>
        <w:rPr>
          <w:lang w:val="en-US"/>
        </w:rPr>
      </w:pPr>
      <w:r w:rsidRPr="00BF0A50">
        <w:rPr>
          <w:lang w:val="en-US"/>
        </w:rPr>
        <w:t>Lysenko, L., Abrami, P.C., Wade, C.A., Marsh J.P, WaGioko, M. &amp; Kiforo, E. Promoting young Kenyans’ growth in literacy with educational technology: A tale of two years of implementation</w:t>
      </w:r>
      <w:r>
        <w:rPr>
          <w:lang w:val="en-US"/>
        </w:rPr>
        <w:t xml:space="preserve"> </w:t>
      </w:r>
      <w:r w:rsidRPr="005B6402">
        <w:rPr>
          <w:color w:val="000000"/>
        </w:rPr>
        <w:t>[Manuscript submitted]</w:t>
      </w:r>
      <w:r w:rsidRPr="00BF0A50">
        <w:rPr>
          <w:lang w:val="en-US"/>
        </w:rPr>
        <w:t xml:space="preserve">. </w:t>
      </w:r>
      <w:r w:rsidRPr="00BF0A50">
        <w:rPr>
          <w:i/>
          <w:lang w:val="en-US"/>
        </w:rPr>
        <w:t>International Journal of Educational Research</w:t>
      </w:r>
      <w:r>
        <w:rPr>
          <w:lang w:val="en-US"/>
        </w:rPr>
        <w:t>.</w:t>
      </w:r>
    </w:p>
    <w:p w14:paraId="45727357" w14:textId="77777777" w:rsidR="00730EEA" w:rsidRDefault="00730EEA" w:rsidP="00413C6B">
      <w:pPr>
        <w:widowControl w:val="0"/>
        <w:autoSpaceDE w:val="0"/>
        <w:autoSpaceDN w:val="0"/>
        <w:adjustRightInd w:val="0"/>
        <w:ind w:left="360" w:hanging="360"/>
        <w:rPr>
          <w:highlight w:val="yellow"/>
        </w:rPr>
      </w:pPr>
    </w:p>
    <w:p w14:paraId="1C1B2E1D" w14:textId="4BEAD537" w:rsidR="00413C6B" w:rsidRDefault="00413C6B" w:rsidP="00413C6B">
      <w:pPr>
        <w:widowControl w:val="0"/>
        <w:autoSpaceDE w:val="0"/>
        <w:autoSpaceDN w:val="0"/>
        <w:adjustRightInd w:val="0"/>
        <w:ind w:left="360" w:hanging="360"/>
      </w:pPr>
      <w:r w:rsidRPr="00730EEA">
        <w:t>Tamim, R., Borokhovski, E., Bernard, R. M., Schmid, R. F., &amp; Abrami, P. C.</w:t>
      </w:r>
      <w:r w:rsidR="00B83AEB" w:rsidRPr="00730EEA">
        <w:t xml:space="preserve"> (2017</w:t>
      </w:r>
      <w:r w:rsidRPr="00730EEA">
        <w:t xml:space="preserve">). </w:t>
      </w:r>
      <w:r w:rsidR="0073265A" w:rsidRPr="00730EEA">
        <w:rPr>
          <w:color w:val="000000"/>
        </w:rPr>
        <w:t>An investigation of meta-analysis methods in the large and expanding literature of educational technology [Manuscript submitted]</w:t>
      </w:r>
      <w:r w:rsidR="0073265A" w:rsidRPr="00730EEA">
        <w:t xml:space="preserve">. </w:t>
      </w:r>
      <w:r w:rsidR="003B1545">
        <w:rPr>
          <w:i/>
          <w:iCs/>
        </w:rPr>
        <w:t>Journal of Research on Technology in Education</w:t>
      </w:r>
      <w:bookmarkStart w:id="29" w:name="_GoBack"/>
      <w:bookmarkEnd w:id="29"/>
      <w:r w:rsidRPr="00730EEA">
        <w:t xml:space="preserve">. </w:t>
      </w:r>
    </w:p>
    <w:p w14:paraId="3C6A1CC6" w14:textId="77777777" w:rsidR="005842FA" w:rsidRDefault="005842FA" w:rsidP="00413C6B">
      <w:pPr>
        <w:widowControl w:val="0"/>
        <w:autoSpaceDE w:val="0"/>
        <w:autoSpaceDN w:val="0"/>
        <w:adjustRightInd w:val="0"/>
        <w:ind w:left="360" w:hanging="360"/>
      </w:pPr>
    </w:p>
    <w:p w14:paraId="74373B5F" w14:textId="77777777" w:rsidR="00273F14" w:rsidRDefault="00273F14" w:rsidP="00273F14">
      <w:pPr>
        <w:widowControl w:val="0"/>
        <w:autoSpaceDE w:val="0"/>
        <w:autoSpaceDN w:val="0"/>
        <w:adjustRightInd w:val="0"/>
      </w:pPr>
    </w:p>
    <w:p w14:paraId="1B2B6E91" w14:textId="09C6A27C" w:rsidR="00C17778" w:rsidRPr="00B06AEC" w:rsidRDefault="00C17778" w:rsidP="00FA2C9A">
      <w:pPr>
        <w:ind w:left="360" w:hanging="360"/>
        <w:rPr>
          <w:rFonts w:eastAsia="Times"/>
          <w:b/>
          <w:szCs w:val="20"/>
        </w:rPr>
      </w:pPr>
      <w:r w:rsidRPr="00B06AEC">
        <w:rPr>
          <w:rFonts w:eastAsia="Times"/>
          <w:b/>
          <w:szCs w:val="20"/>
        </w:rPr>
        <w:t>Published and in press</w:t>
      </w:r>
    </w:p>
    <w:p w14:paraId="096EC6E5" w14:textId="77777777" w:rsidR="00C17778" w:rsidRDefault="00C17778" w:rsidP="00C17778">
      <w:pPr>
        <w:ind w:left="360" w:hanging="360"/>
        <w:rPr>
          <w:b/>
          <w:i/>
          <w:szCs w:val="20"/>
        </w:rPr>
      </w:pPr>
      <w:r w:rsidRPr="00B06AEC">
        <w:rPr>
          <w:b/>
          <w:i/>
          <w:szCs w:val="20"/>
        </w:rPr>
        <w:t>Books</w:t>
      </w:r>
    </w:p>
    <w:p w14:paraId="49DC5D3D" w14:textId="77777777" w:rsidR="00621DF3" w:rsidRPr="00B06AEC" w:rsidRDefault="00621DF3" w:rsidP="00C17778">
      <w:pPr>
        <w:ind w:left="360" w:hanging="360"/>
        <w:rPr>
          <w:b/>
          <w:i/>
          <w:szCs w:val="20"/>
        </w:rPr>
      </w:pPr>
    </w:p>
    <w:p w14:paraId="31D55860" w14:textId="6784AF20" w:rsidR="00621DF3" w:rsidRPr="003015D8" w:rsidRDefault="00621DF3" w:rsidP="00621DF3">
      <w:pPr>
        <w:widowControl w:val="0"/>
        <w:autoSpaceDE w:val="0"/>
        <w:autoSpaceDN w:val="0"/>
        <w:adjustRightInd w:val="0"/>
        <w:ind w:left="360" w:hanging="360"/>
      </w:pPr>
      <w:r>
        <w:t>Centre for the Study of Learning and Performance</w:t>
      </w:r>
      <w:r w:rsidRPr="003015D8">
        <w:t xml:space="preserve"> (201</w:t>
      </w:r>
      <w:r>
        <w:t>6</w:t>
      </w:r>
      <w:r w:rsidRPr="003015D8">
        <w:t xml:space="preserve">). </w:t>
      </w:r>
      <w:r>
        <w:rPr>
          <w:i/>
          <w:iCs/>
        </w:rPr>
        <w:t xml:space="preserve">Literacy and numeracy within the Learning Toolkit+: Teacher guide (Kenya </w:t>
      </w:r>
      <w:r w:rsidR="00EF704F">
        <w:rPr>
          <w:i/>
          <w:iCs/>
        </w:rPr>
        <w:t>e</w:t>
      </w:r>
      <w:r>
        <w:rPr>
          <w:i/>
          <w:iCs/>
        </w:rPr>
        <w:t>d.)</w:t>
      </w:r>
      <w:r w:rsidRPr="003015D8">
        <w:t xml:space="preserve">. Montreal, QC: </w:t>
      </w:r>
      <w:r>
        <w:t>CSLP</w:t>
      </w:r>
      <w:r w:rsidRPr="003015D8">
        <w:t xml:space="preserve">. ISBN: </w:t>
      </w:r>
      <w:r>
        <w:t>9781533119452</w:t>
      </w:r>
    </w:p>
    <w:p w14:paraId="79D10625" w14:textId="77777777" w:rsidR="00C17778" w:rsidRPr="00B06AEC" w:rsidRDefault="00C17778" w:rsidP="00C17778">
      <w:pPr>
        <w:ind w:left="360" w:hanging="360"/>
        <w:rPr>
          <w:rFonts w:eastAsia="Times"/>
          <w:b/>
          <w:szCs w:val="20"/>
        </w:rPr>
      </w:pPr>
    </w:p>
    <w:p w14:paraId="06388C8E" w14:textId="4CDB687B" w:rsidR="003015D8" w:rsidRPr="003015D8" w:rsidRDefault="00513DDA" w:rsidP="003015D8">
      <w:pPr>
        <w:widowControl w:val="0"/>
        <w:autoSpaceDE w:val="0"/>
        <w:autoSpaceDN w:val="0"/>
        <w:adjustRightInd w:val="0"/>
        <w:ind w:left="360" w:hanging="360"/>
      </w:pPr>
      <w:r>
        <w:t>Centre for the Study of Learning and Performance</w:t>
      </w:r>
      <w:r w:rsidR="003015D8" w:rsidRPr="003015D8">
        <w:t xml:space="preserve"> (2012). </w:t>
      </w:r>
      <w:r w:rsidR="003015D8" w:rsidRPr="003015D8">
        <w:rPr>
          <w:i/>
          <w:iCs/>
        </w:rPr>
        <w:t>The learning toolkit: A teacher's guide</w:t>
      </w:r>
      <w:r w:rsidR="003015D8" w:rsidRPr="003015D8">
        <w:t xml:space="preserve">. Montreal, QC: </w:t>
      </w:r>
      <w:r w:rsidR="004F72A6">
        <w:t>CSLP</w:t>
      </w:r>
      <w:r w:rsidR="003015D8" w:rsidRPr="003015D8">
        <w:t>. ISBN: 978-0-8894-7-503-8</w:t>
      </w:r>
    </w:p>
    <w:p w14:paraId="5668ED6A" w14:textId="77777777" w:rsidR="003015D8" w:rsidRDefault="003015D8" w:rsidP="00C17778">
      <w:pPr>
        <w:ind w:left="360" w:hanging="360"/>
        <w:rPr>
          <w:rFonts w:eastAsia="Times"/>
          <w:szCs w:val="20"/>
        </w:rPr>
      </w:pPr>
    </w:p>
    <w:p w14:paraId="62E5BA2B" w14:textId="77777777" w:rsidR="00C17778" w:rsidRPr="00B06AEC" w:rsidRDefault="00C17778" w:rsidP="00C17778">
      <w:pPr>
        <w:ind w:left="360" w:hanging="360"/>
        <w:rPr>
          <w:rFonts w:eastAsia="Times"/>
          <w:szCs w:val="20"/>
        </w:rPr>
      </w:pPr>
      <w:r w:rsidRPr="00B06AEC">
        <w:rPr>
          <w:rFonts w:eastAsia="Times"/>
          <w:szCs w:val="20"/>
        </w:rPr>
        <w:t>Abrami, P. C., Cholmsky, P. &amp; Gordon, R. (2001).</w:t>
      </w:r>
      <w:r w:rsidRPr="00B06AEC">
        <w:rPr>
          <w:rFonts w:eastAsia="Times"/>
          <w:i/>
          <w:szCs w:val="20"/>
        </w:rPr>
        <w:t xml:space="preserve"> Statistical analysis for the social sciences: An interactive approach.</w:t>
      </w:r>
      <w:r w:rsidRPr="00B06AEC">
        <w:rPr>
          <w:rFonts w:eastAsia="Times"/>
          <w:szCs w:val="20"/>
        </w:rPr>
        <w:t xml:space="preserve"> Boston: Allyn &amp; Bacon, Inc. (includes CD-ROM)</w:t>
      </w:r>
    </w:p>
    <w:p w14:paraId="39C648CD" w14:textId="77777777" w:rsidR="00F55C9A" w:rsidRDefault="00F55C9A" w:rsidP="00C17778">
      <w:pPr>
        <w:ind w:left="360" w:hanging="360"/>
        <w:rPr>
          <w:rFonts w:eastAsia="Times"/>
          <w:szCs w:val="20"/>
        </w:rPr>
      </w:pPr>
    </w:p>
    <w:p w14:paraId="554FC566" w14:textId="62A83B9F" w:rsidR="00C17778" w:rsidRPr="00B06AEC" w:rsidRDefault="00C17778" w:rsidP="00C17778">
      <w:pPr>
        <w:ind w:left="360" w:hanging="360"/>
        <w:rPr>
          <w:rFonts w:eastAsia="Times"/>
          <w:szCs w:val="20"/>
        </w:rPr>
      </w:pPr>
      <w:r w:rsidRPr="00CB0F3A">
        <w:rPr>
          <w:rFonts w:eastAsia="Times"/>
          <w:szCs w:val="20"/>
        </w:rPr>
        <w:t xml:space="preserve">Abrami, P. C., Chambers, B., Poulsen, C., De Simone, C., d'Apollonia, S. &amp; Howden, J. (1996). </w:t>
      </w:r>
      <w:r w:rsidRPr="00927751">
        <w:rPr>
          <w:rFonts w:eastAsia="Times"/>
          <w:i/>
          <w:szCs w:val="20"/>
          <w:lang w:val="fr-CA"/>
        </w:rPr>
        <w:t>L'apprentissage coopératif: Théories, méthodes, activités</w:t>
      </w:r>
      <w:r w:rsidRPr="00927751">
        <w:rPr>
          <w:rFonts w:eastAsia="Times"/>
          <w:szCs w:val="20"/>
          <w:lang w:val="fr-CA"/>
        </w:rPr>
        <w:t xml:space="preserve">. </w:t>
      </w:r>
      <w:r w:rsidRPr="00CB0F3A">
        <w:rPr>
          <w:rFonts w:eastAsia="Times"/>
          <w:szCs w:val="20"/>
          <w:lang w:val="fr-CA"/>
        </w:rPr>
        <w:t xml:space="preserve">Montréal, Québec: Les Éditions de la Chenelière inc. </w:t>
      </w:r>
      <w:r w:rsidRPr="00B06AEC">
        <w:rPr>
          <w:rFonts w:eastAsia="Times"/>
          <w:szCs w:val="20"/>
        </w:rPr>
        <w:t xml:space="preserve">(French version of </w:t>
      </w:r>
      <w:r w:rsidRPr="00B06AEC">
        <w:rPr>
          <w:rFonts w:eastAsia="Times"/>
          <w:i/>
          <w:szCs w:val="20"/>
        </w:rPr>
        <w:t xml:space="preserve">Classroom connections: Understanding and using cooperative learning. </w:t>
      </w:r>
      <w:r w:rsidRPr="00B06AEC">
        <w:rPr>
          <w:rFonts w:eastAsia="Times"/>
          <w:szCs w:val="20"/>
        </w:rPr>
        <w:t>Toronto, ON: Harcourt Brace.)</w:t>
      </w:r>
    </w:p>
    <w:p w14:paraId="7054C905" w14:textId="77777777" w:rsidR="00C17778" w:rsidRPr="00B06AEC" w:rsidRDefault="00C17778" w:rsidP="00C17778">
      <w:pPr>
        <w:ind w:left="360" w:hanging="360"/>
        <w:rPr>
          <w:rFonts w:eastAsia="Times"/>
          <w:szCs w:val="20"/>
        </w:rPr>
      </w:pPr>
    </w:p>
    <w:p w14:paraId="5C98D1EB" w14:textId="77777777" w:rsidR="004F6BA1" w:rsidRDefault="00C17778" w:rsidP="00C17778">
      <w:pPr>
        <w:ind w:left="360" w:hanging="360"/>
        <w:rPr>
          <w:rFonts w:eastAsia="Times"/>
          <w:szCs w:val="20"/>
        </w:rPr>
      </w:pPr>
      <w:r w:rsidRPr="00B06AEC">
        <w:rPr>
          <w:rFonts w:eastAsia="Times"/>
          <w:szCs w:val="20"/>
        </w:rPr>
        <w:t xml:space="preserve">Abrami, P. C., Chambers, B., Poulsen, C., De Simone, C., d'Apollonia, S. &amp; Howden, J. (1995). </w:t>
      </w:r>
      <w:r w:rsidRPr="00B06AEC">
        <w:rPr>
          <w:rFonts w:eastAsia="Times"/>
          <w:i/>
          <w:szCs w:val="20"/>
        </w:rPr>
        <w:t>Classroom connections: Understanding and using cooperative learning</w:t>
      </w:r>
      <w:r w:rsidRPr="00B06AEC">
        <w:rPr>
          <w:rFonts w:eastAsia="Times"/>
          <w:szCs w:val="20"/>
        </w:rPr>
        <w:t>. Toronto, ON: Harcourt Brace.</w:t>
      </w:r>
    </w:p>
    <w:p w14:paraId="582F0054" w14:textId="6DBA1B6E" w:rsidR="00C17778" w:rsidRDefault="00C17778" w:rsidP="00C17778">
      <w:pPr>
        <w:ind w:left="360" w:hanging="360"/>
        <w:rPr>
          <w:rFonts w:eastAsia="Times"/>
          <w:szCs w:val="20"/>
        </w:rPr>
      </w:pPr>
      <w:r w:rsidRPr="00B06AEC">
        <w:rPr>
          <w:rFonts w:eastAsia="Times"/>
          <w:szCs w:val="20"/>
        </w:rPr>
        <w:t xml:space="preserve">Wade, A., Abrami, P. C., Poulsen, C. &amp; Chambers, B. (1995). </w:t>
      </w:r>
      <w:r w:rsidRPr="00B06AEC">
        <w:rPr>
          <w:rFonts w:eastAsia="Times"/>
          <w:i/>
          <w:szCs w:val="20"/>
        </w:rPr>
        <w:t>Current resources in cooperative learning.</w:t>
      </w:r>
      <w:r w:rsidRPr="00B06AEC">
        <w:rPr>
          <w:rFonts w:eastAsia="Times"/>
          <w:szCs w:val="20"/>
        </w:rPr>
        <w:t xml:space="preserve"> Lanham, MD: University Press of America.</w:t>
      </w:r>
    </w:p>
    <w:p w14:paraId="32A76053" w14:textId="77777777" w:rsidR="003C4314" w:rsidRDefault="003C4314" w:rsidP="00C17778">
      <w:pPr>
        <w:ind w:left="360" w:hanging="360"/>
        <w:rPr>
          <w:rFonts w:eastAsia="Times"/>
          <w:szCs w:val="20"/>
        </w:rPr>
      </w:pPr>
    </w:p>
    <w:p w14:paraId="2974C984" w14:textId="77777777" w:rsidR="00C17778" w:rsidRDefault="00C17778" w:rsidP="00C17778">
      <w:pPr>
        <w:ind w:left="360" w:hanging="360"/>
        <w:rPr>
          <w:rFonts w:eastAsia="Times"/>
          <w:szCs w:val="20"/>
        </w:rPr>
      </w:pPr>
      <w:r w:rsidRPr="00B06AEC">
        <w:rPr>
          <w:rFonts w:eastAsia="Times"/>
          <w:szCs w:val="20"/>
        </w:rPr>
        <w:t xml:space="preserve">Abrami, P. C., Chambers, B., Poulsen, C. Howden, J. d'Apollonia, S., De Simone, C., Kastelorizios, K., Wagner, D., &amp; Glashan, A. (1993). </w:t>
      </w:r>
      <w:r w:rsidRPr="00B06AEC">
        <w:rPr>
          <w:rFonts w:eastAsia="Times"/>
          <w:i/>
          <w:szCs w:val="20"/>
        </w:rPr>
        <w:t>Using cooperative learning</w:t>
      </w:r>
      <w:r w:rsidRPr="00B06AEC">
        <w:rPr>
          <w:rFonts w:eastAsia="Times"/>
          <w:szCs w:val="20"/>
        </w:rPr>
        <w:t xml:space="preserve">. Dubuque, IA: Wm. C. Brown &amp; Benchmark. </w:t>
      </w:r>
    </w:p>
    <w:p w14:paraId="106E9655" w14:textId="77777777" w:rsidR="0059729D" w:rsidRDefault="0059729D" w:rsidP="00C17778">
      <w:pPr>
        <w:ind w:left="360" w:hanging="360"/>
        <w:rPr>
          <w:rFonts w:eastAsia="Times"/>
          <w:b/>
          <w:i/>
          <w:szCs w:val="20"/>
        </w:rPr>
      </w:pPr>
    </w:p>
    <w:p w14:paraId="09CBEDE1" w14:textId="51A80AA6" w:rsidR="00C17778" w:rsidRPr="00B06AEC" w:rsidRDefault="00C17778" w:rsidP="00C17778">
      <w:pPr>
        <w:ind w:left="360" w:hanging="360"/>
        <w:rPr>
          <w:rFonts w:eastAsia="Times"/>
          <w:b/>
          <w:i/>
          <w:szCs w:val="20"/>
        </w:rPr>
      </w:pPr>
      <w:r w:rsidRPr="00B06AEC">
        <w:rPr>
          <w:rFonts w:eastAsia="Times"/>
          <w:b/>
          <w:i/>
          <w:szCs w:val="20"/>
        </w:rPr>
        <w:t>Book Chapters</w:t>
      </w:r>
    </w:p>
    <w:p w14:paraId="6F718556" w14:textId="77777777" w:rsidR="00C17778" w:rsidRDefault="00C17778" w:rsidP="00C17778">
      <w:pPr>
        <w:ind w:left="360" w:hanging="360"/>
        <w:rPr>
          <w:szCs w:val="20"/>
        </w:rPr>
      </w:pPr>
    </w:p>
    <w:p w14:paraId="3B3FA3AD" w14:textId="74FF156A" w:rsidR="006B0D8D" w:rsidRDefault="0066527D" w:rsidP="003C7B5F">
      <w:pPr>
        <w:widowControl w:val="0"/>
        <w:autoSpaceDE w:val="0"/>
        <w:autoSpaceDN w:val="0"/>
        <w:adjustRightInd w:val="0"/>
        <w:ind w:left="360" w:hanging="360"/>
      </w:pPr>
      <w:r>
        <w:t xml:space="preserve">Abrami, P. C., Bures, E., Idan, E., Meyer, E., Venkatesh, V., &amp; Wade, A. (2013). Electronic Portfolio Encouraging Active and Reflective Learning (ePEARL). In R. Azevedo &amp; V. Aleven (Eds.), </w:t>
      </w:r>
      <w:r>
        <w:rPr>
          <w:i/>
          <w:iCs/>
        </w:rPr>
        <w:t>International handbook of metacognition and learning technologies</w:t>
      </w:r>
      <w:r>
        <w:t xml:space="preserve"> (pp. 503-515). New York: Springer Science + Business Media.</w:t>
      </w:r>
    </w:p>
    <w:p w14:paraId="214B049C" w14:textId="77777777" w:rsidR="005022B6" w:rsidRDefault="005022B6" w:rsidP="003C7B5F">
      <w:pPr>
        <w:widowControl w:val="0"/>
        <w:autoSpaceDE w:val="0"/>
        <w:autoSpaceDN w:val="0"/>
        <w:adjustRightInd w:val="0"/>
        <w:ind w:left="360" w:hanging="360"/>
      </w:pPr>
    </w:p>
    <w:p w14:paraId="1CA8848A" w14:textId="069803DC" w:rsidR="00D344E5" w:rsidRDefault="006B0D8D" w:rsidP="00781392">
      <w:pPr>
        <w:widowControl w:val="0"/>
        <w:autoSpaceDE w:val="0"/>
        <w:autoSpaceDN w:val="0"/>
        <w:adjustRightInd w:val="0"/>
        <w:ind w:left="360" w:hanging="360"/>
      </w:pPr>
      <w:r>
        <w:t xml:space="preserve">Venkatesh, V., </w:t>
      </w:r>
      <w:r w:rsidR="00E63DA3">
        <w:t xml:space="preserve">Bures, E., Davidson, A.-L., </w:t>
      </w:r>
      <w:r>
        <w:t>W</w:t>
      </w:r>
      <w:r w:rsidR="007B7ABA">
        <w:t xml:space="preserve">ade, A., </w:t>
      </w:r>
      <w:r w:rsidR="00E63DA3">
        <w:t xml:space="preserve">Lysenko, L. </w:t>
      </w:r>
      <w:r w:rsidR="007B7ABA">
        <w:t>&amp;</w:t>
      </w:r>
      <w:r w:rsidR="004E74F4">
        <w:t xml:space="preserve"> Abrami, P. C.</w:t>
      </w:r>
      <w:r w:rsidR="007B7ABA">
        <w:t xml:space="preserve"> (</w:t>
      </w:r>
      <w:r w:rsidR="00356CD0">
        <w:t>2013</w:t>
      </w:r>
      <w:r w:rsidR="00A520AB">
        <w:t>). Electronic</w:t>
      </w:r>
      <w:r w:rsidR="006F219D">
        <w:t xml:space="preserve"> </w:t>
      </w:r>
      <w:r w:rsidR="00A520AB">
        <w:t>P</w:t>
      </w:r>
      <w:r>
        <w:t xml:space="preserve">ortfolio </w:t>
      </w:r>
      <w:r w:rsidR="00A520AB">
        <w:t>Encouraging A</w:t>
      </w:r>
      <w:r>
        <w:t xml:space="preserve">ctive and </w:t>
      </w:r>
      <w:r w:rsidR="00A520AB">
        <w:t>R</w:t>
      </w:r>
      <w:r>
        <w:t xml:space="preserve">eflective </w:t>
      </w:r>
      <w:r w:rsidR="00A520AB">
        <w:t>L</w:t>
      </w:r>
      <w:r>
        <w:t xml:space="preserve">earning: A case study in improving academic self-regulation through innovative use of educational technologies. In A. D. Ritzhaupt &amp; S. Kumar (Eds.), </w:t>
      </w:r>
      <w:r>
        <w:rPr>
          <w:i/>
          <w:iCs/>
        </w:rPr>
        <w:t>Cases on educational technology implementation for facilitating learning</w:t>
      </w:r>
      <w:r w:rsidR="00356CD0">
        <w:rPr>
          <w:i/>
          <w:iCs/>
        </w:rPr>
        <w:t xml:space="preserve"> </w:t>
      </w:r>
      <w:r w:rsidR="00356CD0">
        <w:rPr>
          <w:iCs/>
        </w:rPr>
        <w:t>(pp. 3</w:t>
      </w:r>
      <w:r w:rsidR="00C136E0">
        <w:rPr>
          <w:iCs/>
        </w:rPr>
        <w:t>41</w:t>
      </w:r>
      <w:r w:rsidR="00356CD0">
        <w:rPr>
          <w:iCs/>
        </w:rPr>
        <w:t>-3</w:t>
      </w:r>
      <w:r w:rsidR="00C136E0">
        <w:rPr>
          <w:iCs/>
        </w:rPr>
        <w:t>7</w:t>
      </w:r>
      <w:r w:rsidR="00E63DA3">
        <w:rPr>
          <w:iCs/>
        </w:rPr>
        <w:t>6</w:t>
      </w:r>
      <w:r w:rsidR="00356CD0">
        <w:rPr>
          <w:iCs/>
        </w:rPr>
        <w:t>)</w:t>
      </w:r>
      <w:r w:rsidR="001D0C65">
        <w:rPr>
          <w:i/>
          <w:iCs/>
        </w:rPr>
        <w:t xml:space="preserve">. </w:t>
      </w:r>
      <w:r w:rsidR="001D0C65">
        <w:rPr>
          <w:iCs/>
        </w:rPr>
        <w:t>Hershey, PA</w:t>
      </w:r>
      <w:r>
        <w:t>: IGI Global.</w:t>
      </w:r>
    </w:p>
    <w:p w14:paraId="52A1ADFF" w14:textId="77777777" w:rsidR="003B0A84" w:rsidRDefault="003B0A84" w:rsidP="00781392">
      <w:pPr>
        <w:widowControl w:val="0"/>
        <w:autoSpaceDE w:val="0"/>
        <w:autoSpaceDN w:val="0"/>
        <w:adjustRightInd w:val="0"/>
        <w:ind w:left="360" w:hanging="360"/>
      </w:pPr>
    </w:p>
    <w:p w14:paraId="09BF2061" w14:textId="73893CBD" w:rsidR="003C7B5F" w:rsidRDefault="003C7B5F" w:rsidP="003C7B5F">
      <w:pPr>
        <w:widowControl w:val="0"/>
        <w:autoSpaceDE w:val="0"/>
        <w:autoSpaceDN w:val="0"/>
        <w:adjustRightInd w:val="0"/>
        <w:ind w:left="360" w:hanging="360"/>
      </w:pPr>
      <w:r>
        <w:t xml:space="preserve">Abrami, P. C., Bernard, R. M., Bures, E., Borokhovski, E., &amp; Tamim, R. (2012). Interaction in distance education and online learning: Using evidence and theory to improve practice. In L. Moeller &amp; J. B. Huett (Eds.), </w:t>
      </w:r>
      <w:r>
        <w:rPr>
          <w:i/>
          <w:iCs/>
        </w:rPr>
        <w:t>The next generation of distance education: Unconstrained learning</w:t>
      </w:r>
      <w:r>
        <w:t xml:space="preserve"> (Vol. XXV, pp. 49-</w:t>
      </w:r>
      <w:r w:rsidR="007B720A">
        <w:t>69</w:t>
      </w:r>
      <w:r>
        <w:t>). New York: Springer.</w:t>
      </w:r>
    </w:p>
    <w:p w14:paraId="15E74E6B" w14:textId="77777777" w:rsidR="00E6314C" w:rsidRDefault="00E6314C" w:rsidP="003C7B5F">
      <w:pPr>
        <w:widowControl w:val="0"/>
        <w:autoSpaceDE w:val="0"/>
        <w:autoSpaceDN w:val="0"/>
        <w:adjustRightInd w:val="0"/>
        <w:ind w:left="360" w:hanging="360"/>
      </w:pPr>
    </w:p>
    <w:p w14:paraId="1885E57C" w14:textId="45A6AA49" w:rsidR="00C17778" w:rsidRDefault="00C17778" w:rsidP="00C17778">
      <w:pPr>
        <w:widowControl w:val="0"/>
        <w:autoSpaceDE w:val="0"/>
        <w:autoSpaceDN w:val="0"/>
        <w:adjustRightInd w:val="0"/>
        <w:ind w:left="360" w:hanging="360"/>
        <w:rPr>
          <w:rFonts w:eastAsia="Times" w:cs="Times-Roman"/>
          <w:color w:val="000000"/>
        </w:rPr>
      </w:pPr>
      <w:r w:rsidRPr="00B06AEC">
        <w:rPr>
          <w:rFonts w:eastAsia="Times" w:cs="TimesNewRomanPSMT"/>
          <w:color w:val="000000"/>
        </w:rPr>
        <w:t>Tamim, R., Bernard, R. M., Borokhovski, E., &amp; Abrami, P. C. (</w:t>
      </w:r>
      <w:r w:rsidR="00D97F45">
        <w:rPr>
          <w:rFonts w:eastAsia="Times" w:cs="TimesNewRomanPSMT"/>
          <w:color w:val="000000"/>
        </w:rPr>
        <w:t>2011</w:t>
      </w:r>
      <w:r w:rsidRPr="00B06AEC">
        <w:rPr>
          <w:rFonts w:eastAsia="Times" w:cs="TimesNewRomanPSMT"/>
          <w:color w:val="000000"/>
        </w:rPr>
        <w:t>).  The value of interaction treatments in distance and online learning. In J. L. Cooper</w:t>
      </w:r>
      <w:r w:rsidR="00D97F45">
        <w:rPr>
          <w:rFonts w:eastAsia="Times" w:cs="TimesNewRomanPSMT"/>
          <w:color w:val="000000"/>
        </w:rPr>
        <w:t xml:space="preserve"> &amp; </w:t>
      </w:r>
      <w:r w:rsidR="00D97F45" w:rsidRPr="00B06AEC">
        <w:rPr>
          <w:rFonts w:eastAsia="Times" w:cs="TimesNewRomanPSMT"/>
          <w:color w:val="000000"/>
        </w:rPr>
        <w:t>P. Robinson</w:t>
      </w:r>
      <w:r w:rsidRPr="00B06AEC">
        <w:rPr>
          <w:rFonts w:eastAsia="Times" w:cs="TimesNewRomanPSMT"/>
          <w:color w:val="000000"/>
        </w:rPr>
        <w:t xml:space="preserve"> (Eds.), </w:t>
      </w:r>
      <w:r w:rsidRPr="00B06AEC">
        <w:rPr>
          <w:rFonts w:eastAsia="Times" w:cs="Times-Roman"/>
          <w:i/>
          <w:iCs/>
          <w:color w:val="000000"/>
        </w:rPr>
        <w:t>Small group learning in higher education: Research and practice</w:t>
      </w:r>
      <w:r w:rsidR="00D97F45">
        <w:rPr>
          <w:rFonts w:eastAsia="Times" w:cs="Times-Roman"/>
          <w:i/>
          <w:iCs/>
          <w:color w:val="000000"/>
        </w:rPr>
        <w:t xml:space="preserve"> </w:t>
      </w:r>
      <w:r w:rsidR="00D97F45" w:rsidRPr="00D97F45">
        <w:rPr>
          <w:rFonts w:eastAsia="Times" w:cs="Times-Roman"/>
          <w:iCs/>
          <w:color w:val="000000"/>
        </w:rPr>
        <w:t>(pp.150-157)</w:t>
      </w:r>
      <w:r w:rsidRPr="00D97F45">
        <w:rPr>
          <w:rFonts w:eastAsia="Times" w:cs="TimesNewRomanPSMT"/>
          <w:color w:val="000000"/>
        </w:rPr>
        <w:t>.</w:t>
      </w:r>
      <w:r w:rsidRPr="00B06AEC">
        <w:rPr>
          <w:rFonts w:eastAsia="Times" w:cs="TimesNewRomanPSMT"/>
          <w:color w:val="000000"/>
        </w:rPr>
        <w:t xml:space="preserve"> Oklahoma City: </w:t>
      </w:r>
      <w:bookmarkStart w:id="30" w:name="OLE_LINK57"/>
      <w:r w:rsidRPr="00B06AEC">
        <w:rPr>
          <w:rFonts w:eastAsia="Times" w:cs="Times-Roman"/>
          <w:color w:val="000000"/>
        </w:rPr>
        <w:t>New Forums Press</w:t>
      </w:r>
      <w:bookmarkEnd w:id="30"/>
      <w:r w:rsidRPr="00B06AEC">
        <w:rPr>
          <w:rFonts w:eastAsia="Times" w:cs="Times-Roman"/>
          <w:color w:val="000000"/>
        </w:rPr>
        <w:t xml:space="preserve">. </w:t>
      </w:r>
    </w:p>
    <w:p w14:paraId="63C17E17" w14:textId="77777777" w:rsidR="00306C1B" w:rsidRPr="00B06AEC" w:rsidRDefault="00306C1B" w:rsidP="00C17778">
      <w:pPr>
        <w:widowControl w:val="0"/>
        <w:autoSpaceDE w:val="0"/>
        <w:autoSpaceDN w:val="0"/>
        <w:adjustRightInd w:val="0"/>
        <w:ind w:left="360" w:hanging="360"/>
        <w:rPr>
          <w:szCs w:val="20"/>
        </w:rPr>
      </w:pPr>
    </w:p>
    <w:p w14:paraId="110F3377" w14:textId="2A579EAC" w:rsidR="00C17778" w:rsidRPr="00B06AEC" w:rsidRDefault="00C17778" w:rsidP="00C17778">
      <w:pPr>
        <w:widowControl w:val="0"/>
        <w:autoSpaceDE w:val="0"/>
        <w:autoSpaceDN w:val="0"/>
        <w:adjustRightInd w:val="0"/>
        <w:ind w:left="360" w:hanging="360"/>
        <w:rPr>
          <w:color w:val="000000"/>
        </w:rPr>
      </w:pPr>
      <w:r w:rsidRPr="00B06AEC">
        <w:t>Xin, C., Glass, G., Feenberg, A., Bures, E. &amp; Abrami, P.C. (</w:t>
      </w:r>
      <w:r>
        <w:t>2011</w:t>
      </w:r>
      <w:r w:rsidRPr="00B06AEC">
        <w:t xml:space="preserve">).  From active reading to active dialogue:  An investigation of annotation-enhanced online discussion forums. In F. Pozzi &amp; D. Persico (Eds.), </w:t>
      </w:r>
      <w:r w:rsidRPr="00B06AEC">
        <w:rPr>
          <w:i/>
        </w:rPr>
        <w:t>Techniques for fostering collaboration in online learning communities: Theoretical</w:t>
      </w:r>
      <w:r>
        <w:rPr>
          <w:i/>
        </w:rPr>
        <w:t xml:space="preserve"> </w:t>
      </w:r>
      <w:r w:rsidRPr="00B06AEC">
        <w:rPr>
          <w:i/>
        </w:rPr>
        <w:t>and practical perspectives</w:t>
      </w:r>
      <w:r>
        <w:rPr>
          <w:i/>
        </w:rPr>
        <w:t xml:space="preserve"> </w:t>
      </w:r>
      <w:r w:rsidRPr="00ED6991">
        <w:t>(pp. 300-318</w:t>
      </w:r>
      <w:r>
        <w:rPr>
          <w:i/>
        </w:rPr>
        <w:t>)</w:t>
      </w:r>
      <w:r w:rsidRPr="00B06AEC">
        <w:t>. Hershey, PA:</w:t>
      </w:r>
      <w:r w:rsidR="002C4CC7">
        <w:t xml:space="preserve"> </w:t>
      </w:r>
      <w:r w:rsidRPr="00B06AEC">
        <w:t>IGI Global.</w:t>
      </w:r>
    </w:p>
    <w:p w14:paraId="081B31AA" w14:textId="77777777" w:rsidR="00273F14" w:rsidRPr="00B06AEC" w:rsidRDefault="00273F14" w:rsidP="00273F14">
      <w:pPr>
        <w:rPr>
          <w:szCs w:val="20"/>
        </w:rPr>
      </w:pPr>
    </w:p>
    <w:p w14:paraId="2A866796" w14:textId="663D214F" w:rsidR="00C17778" w:rsidRDefault="00C17778" w:rsidP="00C17778">
      <w:pPr>
        <w:ind w:left="360" w:hanging="360"/>
        <w:rPr>
          <w:rFonts w:cs="Arial"/>
          <w:color w:val="000000"/>
          <w:szCs w:val="22"/>
        </w:rPr>
      </w:pPr>
      <w:r w:rsidRPr="00B06AEC">
        <w:rPr>
          <w:szCs w:val="20"/>
        </w:rPr>
        <w:t xml:space="preserve">Abrami, P.C., Savage, R.S., Deleveaux, G., Wade, A., Meyer, E. &amp; Lebel, C. (2010). </w:t>
      </w:r>
      <w:r w:rsidRPr="00B06AEC">
        <w:t>The Learning Toolkit: The design, development, testing and dissemination of evidence-based educational software.</w:t>
      </w:r>
      <w:r w:rsidRPr="00B06AEC">
        <w:rPr>
          <w:szCs w:val="20"/>
        </w:rPr>
        <w:t xml:space="preserve"> In P. Zemliansky &amp; D.M. Wilcox (Eds.), </w:t>
      </w:r>
      <w:r w:rsidRPr="00B06AEC">
        <w:rPr>
          <w:i/>
          <w:szCs w:val="20"/>
        </w:rPr>
        <w:t>Design and implementation of educational games:  Theoretical and practical perspectives</w:t>
      </w:r>
      <w:r w:rsidRPr="00B06AEC">
        <w:rPr>
          <w:szCs w:val="20"/>
        </w:rPr>
        <w:t xml:space="preserve"> (pp. 168-187)</w:t>
      </w:r>
      <w:r>
        <w:rPr>
          <w:szCs w:val="20"/>
        </w:rPr>
        <w:t>.</w:t>
      </w:r>
      <w:r w:rsidRPr="00B06AEC">
        <w:rPr>
          <w:i/>
          <w:szCs w:val="20"/>
        </w:rPr>
        <w:t xml:space="preserve"> </w:t>
      </w:r>
      <w:r w:rsidRPr="00B06AEC">
        <w:rPr>
          <w:szCs w:val="20"/>
        </w:rPr>
        <w:t>Hershey, PA: IGI Global.</w:t>
      </w:r>
      <w:r w:rsidRPr="00B06AEC">
        <w:rPr>
          <w:rFonts w:cs="Arial"/>
          <w:color w:val="000000"/>
          <w:szCs w:val="22"/>
        </w:rPr>
        <w:t xml:space="preserve"> </w:t>
      </w:r>
      <w:r w:rsidR="00580A5D">
        <w:rPr>
          <w:iCs/>
        </w:rPr>
        <w:t>http://dx.</w:t>
      </w:r>
      <w:r w:rsidR="00580A5D">
        <w:t>doi.org/</w:t>
      </w:r>
      <w:r w:rsidRPr="00B06AEC">
        <w:rPr>
          <w:rFonts w:cs="Arial"/>
          <w:color w:val="000000"/>
          <w:szCs w:val="22"/>
        </w:rPr>
        <w:t>10.4018/978-1-61520-781-7.ch012</w:t>
      </w:r>
    </w:p>
    <w:p w14:paraId="5B6B501A" w14:textId="77777777" w:rsidR="002341A4" w:rsidRPr="00B06AEC" w:rsidRDefault="002341A4" w:rsidP="0059729D">
      <w:pPr>
        <w:rPr>
          <w:szCs w:val="20"/>
        </w:rPr>
      </w:pPr>
    </w:p>
    <w:p w14:paraId="590BBF35" w14:textId="3571B1D1" w:rsidR="00C17778" w:rsidRDefault="00C17778" w:rsidP="00C17778">
      <w:pPr>
        <w:widowControl w:val="0"/>
        <w:autoSpaceDE w:val="0"/>
        <w:autoSpaceDN w:val="0"/>
        <w:adjustRightInd w:val="0"/>
        <w:ind w:left="360" w:hanging="360"/>
        <w:rPr>
          <w:rFonts w:cs="Arial"/>
          <w:color w:val="000000"/>
        </w:rPr>
      </w:pPr>
      <w:r w:rsidRPr="00B06AEC">
        <w:t xml:space="preserve">Meyer, E., Wade, A., Pillay, V., Idan, E., &amp; Abrami, P. C. (2010). Using electronic portfolios to foster communication in K-12 classrooms. </w:t>
      </w:r>
      <w:r w:rsidRPr="00B06AEC">
        <w:rPr>
          <w:rFonts w:cs="Arial"/>
          <w:color w:val="000000"/>
        </w:rPr>
        <w:t xml:space="preserve">In C. Black (Ed.), </w:t>
      </w:r>
      <w:r w:rsidRPr="00B06AEC">
        <w:rPr>
          <w:i/>
          <w:iCs/>
        </w:rPr>
        <w:t xml:space="preserve">The dynamic </w:t>
      </w:r>
      <w:r w:rsidR="00341AA7">
        <w:rPr>
          <w:i/>
          <w:iCs/>
        </w:rPr>
        <w:t>c</w:t>
      </w:r>
      <w:r w:rsidRPr="00B06AEC">
        <w:rPr>
          <w:i/>
          <w:iCs/>
        </w:rPr>
        <w:t xml:space="preserve">lassroom: Engaging students in </w:t>
      </w:r>
      <w:r w:rsidR="00341AA7">
        <w:rPr>
          <w:i/>
          <w:iCs/>
        </w:rPr>
        <w:t>h</w:t>
      </w:r>
      <w:r w:rsidRPr="00B06AEC">
        <w:rPr>
          <w:i/>
          <w:iCs/>
        </w:rPr>
        <w:t xml:space="preserve">igher </w:t>
      </w:r>
      <w:r w:rsidR="00341AA7">
        <w:rPr>
          <w:i/>
          <w:iCs/>
        </w:rPr>
        <w:t>e</w:t>
      </w:r>
      <w:r w:rsidRPr="00B06AEC">
        <w:rPr>
          <w:i/>
          <w:iCs/>
        </w:rPr>
        <w:t>ducation</w:t>
      </w:r>
      <w:r w:rsidRPr="00B06AEC">
        <w:t xml:space="preserve"> (pp. 125-133)</w:t>
      </w:r>
      <w:r w:rsidRPr="00B06AEC">
        <w:rPr>
          <w:rFonts w:cs="Arial"/>
          <w:iCs/>
          <w:color w:val="000000"/>
        </w:rPr>
        <w:t xml:space="preserve">. </w:t>
      </w:r>
      <w:r w:rsidRPr="00B06AEC">
        <w:rPr>
          <w:rFonts w:cs="Arial"/>
          <w:color w:val="000000"/>
        </w:rPr>
        <w:t>Madison, WI: Atwood Publishing.</w:t>
      </w:r>
    </w:p>
    <w:p w14:paraId="32B33F8D" w14:textId="77777777" w:rsidR="00AB0B01" w:rsidRDefault="00AB0B01" w:rsidP="00C17778">
      <w:pPr>
        <w:widowControl w:val="0"/>
        <w:autoSpaceDE w:val="0"/>
        <w:autoSpaceDN w:val="0"/>
        <w:adjustRightInd w:val="0"/>
        <w:ind w:left="360" w:hanging="360"/>
        <w:rPr>
          <w:rFonts w:cs="Arial"/>
          <w:color w:val="000000"/>
        </w:rPr>
      </w:pPr>
    </w:p>
    <w:p w14:paraId="2199E243" w14:textId="138765CA" w:rsidR="00C17778" w:rsidRDefault="00C17778" w:rsidP="00FB6EAA">
      <w:pPr>
        <w:widowControl w:val="0"/>
        <w:autoSpaceDE w:val="0"/>
        <w:autoSpaceDN w:val="0"/>
        <w:adjustRightInd w:val="0"/>
        <w:ind w:left="360" w:hanging="360"/>
      </w:pPr>
      <w:r w:rsidRPr="00B06AEC">
        <w:rPr>
          <w:rFonts w:eastAsia="Times"/>
          <w:szCs w:val="20"/>
        </w:rPr>
        <w:t xml:space="preserve">Abrami, P. C., Savage, R., Wade, A., Hipps, G. &amp; Lopez, M. (2008). Using technology to assist children learning to read and write. In T. Willoughby &amp; E. Wood (Eds.), </w:t>
      </w:r>
      <w:r w:rsidRPr="00B06AEC">
        <w:rPr>
          <w:rFonts w:eastAsia="Times"/>
          <w:i/>
          <w:szCs w:val="20"/>
        </w:rPr>
        <w:t>Children’s learning in a digital world</w:t>
      </w:r>
      <w:r w:rsidRPr="00B06AEC">
        <w:rPr>
          <w:rFonts w:eastAsia="Times"/>
          <w:szCs w:val="20"/>
        </w:rPr>
        <w:t xml:space="preserve"> (pp.129-172). </w:t>
      </w:r>
      <w:r w:rsidRPr="00B06AEC">
        <w:t xml:space="preserve">Oxford, UK: Blackwell Publishing. </w:t>
      </w:r>
      <w:bookmarkStart w:id="31" w:name="OLE_LINK45"/>
    </w:p>
    <w:p w14:paraId="2789D63E" w14:textId="77777777" w:rsidR="00C17778" w:rsidRDefault="00C17778" w:rsidP="00C17778">
      <w:pPr>
        <w:widowControl w:val="0"/>
        <w:autoSpaceDE w:val="0"/>
        <w:autoSpaceDN w:val="0"/>
        <w:adjustRightInd w:val="0"/>
        <w:ind w:left="360" w:hanging="360"/>
      </w:pPr>
    </w:p>
    <w:p w14:paraId="6DECE150" w14:textId="6754D35F" w:rsidR="00C17778" w:rsidRPr="00B06AEC" w:rsidRDefault="00C17778" w:rsidP="00C17778">
      <w:pPr>
        <w:widowControl w:val="0"/>
        <w:autoSpaceDE w:val="0"/>
        <w:autoSpaceDN w:val="0"/>
        <w:adjustRightInd w:val="0"/>
        <w:ind w:left="360" w:hanging="360"/>
        <w:rPr>
          <w:rFonts w:eastAsia="Times"/>
        </w:rPr>
      </w:pPr>
      <w:r w:rsidRPr="00B06AEC">
        <w:rPr>
          <w:rFonts w:eastAsia="Times"/>
          <w:szCs w:val="20"/>
        </w:rPr>
        <w:lastRenderedPageBreak/>
        <w:t xml:space="preserve">Chambers, B., Slavin, R. E., Madden, N. A., Abrami, P. C., Tucker, B. J., Cheung, A. &amp; Gifford, R. (2008). </w:t>
      </w:r>
      <w:r w:rsidRPr="00B06AEC">
        <w:rPr>
          <w:rFonts w:eastAsia="Times"/>
          <w:szCs w:val="32"/>
        </w:rPr>
        <w:t>Computer-assisted tutoring in Success for All: Two studies of reading outcomes for first graders.</w:t>
      </w:r>
      <w:r w:rsidRPr="00B06AEC">
        <w:rPr>
          <w:rFonts w:eastAsia="Times"/>
          <w:szCs w:val="20"/>
        </w:rPr>
        <w:t xml:space="preserve"> In A. Bus (Ed.), </w:t>
      </w:r>
      <w:bookmarkStart w:id="32" w:name="OLE_LINK43"/>
      <w:r w:rsidRPr="00B06AEC">
        <w:rPr>
          <w:rFonts w:eastAsia="Times"/>
          <w:i/>
          <w:szCs w:val="20"/>
        </w:rPr>
        <w:t xml:space="preserve">Multimedia and literacy development: Improving achievement for young learners </w:t>
      </w:r>
      <w:r w:rsidRPr="00B06AEC">
        <w:rPr>
          <w:rFonts w:eastAsia="Times"/>
          <w:szCs w:val="32"/>
        </w:rPr>
        <w:t>(pp. 224-237)</w:t>
      </w:r>
      <w:r w:rsidRPr="00B06AEC">
        <w:rPr>
          <w:rFonts w:eastAsia="Times"/>
          <w:i/>
          <w:szCs w:val="20"/>
        </w:rPr>
        <w:t xml:space="preserve">. </w:t>
      </w:r>
      <w:bookmarkEnd w:id="32"/>
      <w:r w:rsidRPr="00B06AEC">
        <w:rPr>
          <w:rFonts w:eastAsia="Times"/>
          <w:szCs w:val="20"/>
        </w:rPr>
        <w:t>London: Taylor &amp; Francis</w:t>
      </w:r>
      <w:r w:rsidRPr="00B06AEC">
        <w:rPr>
          <w:rFonts w:eastAsia="Times"/>
        </w:rPr>
        <w:t>.</w:t>
      </w:r>
    </w:p>
    <w:p w14:paraId="1B2034AE" w14:textId="77777777" w:rsidR="001F497C" w:rsidRPr="00B06AEC" w:rsidRDefault="001F497C" w:rsidP="00C17778">
      <w:pPr>
        <w:ind w:left="360" w:hanging="360"/>
        <w:rPr>
          <w:rFonts w:eastAsia="Times"/>
        </w:rPr>
      </w:pPr>
    </w:p>
    <w:bookmarkEnd w:id="31"/>
    <w:p w14:paraId="0D351976" w14:textId="348F45B4" w:rsidR="00C50D7A" w:rsidRDefault="00C17778" w:rsidP="00C50D7A">
      <w:pPr>
        <w:widowControl w:val="0"/>
        <w:autoSpaceDE w:val="0"/>
        <w:autoSpaceDN w:val="0"/>
        <w:adjustRightInd w:val="0"/>
        <w:ind w:left="360" w:hanging="360"/>
        <w:rPr>
          <w:rFonts w:eastAsia="Times"/>
          <w:szCs w:val="28"/>
        </w:rPr>
      </w:pPr>
      <w:r w:rsidRPr="00B06AEC">
        <w:rPr>
          <w:rFonts w:eastAsia="Times"/>
          <w:szCs w:val="28"/>
        </w:rPr>
        <w:t xml:space="preserve">Lowerison, G., Cote, R., Abrami, P. C. &amp; Lavoie, M. C. (2008). Revisiting learning theory for e-learning.  In S. Carliner, &amp; P. Shank (Eds.), </w:t>
      </w:r>
      <w:r w:rsidRPr="00B06AEC">
        <w:rPr>
          <w:rFonts w:eastAsia="Times"/>
          <w:i/>
          <w:szCs w:val="28"/>
        </w:rPr>
        <w:t>The e-learning handbook: A comprehensive guide to online learning</w:t>
      </w:r>
      <w:r w:rsidRPr="00B06AEC">
        <w:rPr>
          <w:rFonts w:eastAsia="Times"/>
          <w:szCs w:val="28"/>
        </w:rPr>
        <w:t xml:space="preserve"> (pp. 423-458). San Francisco: Pfeiffer/Jossey-Bass.</w:t>
      </w:r>
    </w:p>
    <w:p w14:paraId="690CAE35" w14:textId="77777777" w:rsidR="00C232CD" w:rsidRDefault="00C232CD" w:rsidP="00C50D7A">
      <w:pPr>
        <w:widowControl w:val="0"/>
        <w:autoSpaceDE w:val="0"/>
        <w:autoSpaceDN w:val="0"/>
        <w:adjustRightInd w:val="0"/>
        <w:ind w:left="360" w:hanging="360"/>
        <w:rPr>
          <w:rFonts w:eastAsia="Times"/>
          <w:szCs w:val="28"/>
        </w:rPr>
      </w:pPr>
    </w:p>
    <w:p w14:paraId="0320C076" w14:textId="66AA03E3" w:rsidR="00C17778" w:rsidRDefault="00C17778" w:rsidP="00C17778">
      <w:pPr>
        <w:widowControl w:val="0"/>
        <w:autoSpaceDE w:val="0"/>
        <w:autoSpaceDN w:val="0"/>
        <w:adjustRightInd w:val="0"/>
        <w:ind w:left="360" w:hanging="360"/>
        <w:rPr>
          <w:szCs w:val="20"/>
        </w:rPr>
      </w:pPr>
      <w:r w:rsidRPr="00B06AEC">
        <w:rPr>
          <w:rFonts w:eastAsia="Times"/>
          <w:szCs w:val="20"/>
        </w:rPr>
        <w:t xml:space="preserve">Strobel, J., Lowerison, G., Cote, R., Abrami, P. C., &amp; Bethel, E. C. (2008). </w:t>
      </w:r>
      <w:r w:rsidRPr="00B06AEC">
        <w:rPr>
          <w:szCs w:val="20"/>
        </w:rPr>
        <w:t xml:space="preserve">Modeling learning units by capturing context with IMS-LD. In L. Lockyer, S. Bennett, S. Agostinho, &amp; B. Harper (Eds.), </w:t>
      </w:r>
      <w:r w:rsidRPr="00B06AEC">
        <w:rPr>
          <w:i/>
          <w:szCs w:val="20"/>
        </w:rPr>
        <w:t xml:space="preserve">Handbook of </w:t>
      </w:r>
      <w:r w:rsidRPr="00B06AEC" w:rsidDel="00E67F8C">
        <w:rPr>
          <w:i/>
          <w:szCs w:val="20"/>
        </w:rPr>
        <w:t>r</w:t>
      </w:r>
      <w:r w:rsidRPr="00B06AEC">
        <w:rPr>
          <w:i/>
          <w:szCs w:val="20"/>
        </w:rPr>
        <w:t xml:space="preserve">esearch on </w:t>
      </w:r>
      <w:r w:rsidRPr="00B06AEC" w:rsidDel="00E67F8C">
        <w:rPr>
          <w:i/>
          <w:szCs w:val="20"/>
        </w:rPr>
        <w:t>l</w:t>
      </w:r>
      <w:r w:rsidRPr="00B06AEC">
        <w:rPr>
          <w:i/>
          <w:szCs w:val="20"/>
        </w:rPr>
        <w:t xml:space="preserve">earning </w:t>
      </w:r>
      <w:r w:rsidRPr="00B06AEC" w:rsidDel="00E67F8C">
        <w:rPr>
          <w:i/>
          <w:szCs w:val="20"/>
        </w:rPr>
        <w:t>d</w:t>
      </w:r>
      <w:r w:rsidRPr="00B06AEC">
        <w:rPr>
          <w:i/>
          <w:szCs w:val="20"/>
        </w:rPr>
        <w:t xml:space="preserve">esign and </w:t>
      </w:r>
      <w:r w:rsidRPr="00B06AEC" w:rsidDel="00E67F8C">
        <w:rPr>
          <w:i/>
          <w:szCs w:val="20"/>
        </w:rPr>
        <w:t>l</w:t>
      </w:r>
      <w:r w:rsidRPr="00B06AEC">
        <w:rPr>
          <w:i/>
          <w:szCs w:val="20"/>
        </w:rPr>
        <w:t xml:space="preserve">earning </w:t>
      </w:r>
      <w:r w:rsidRPr="00B06AEC" w:rsidDel="00E67F8C">
        <w:rPr>
          <w:i/>
          <w:szCs w:val="20"/>
        </w:rPr>
        <w:t>o</w:t>
      </w:r>
      <w:r w:rsidRPr="00B06AEC">
        <w:rPr>
          <w:i/>
          <w:szCs w:val="20"/>
        </w:rPr>
        <w:t xml:space="preserve">bjects: Issues, </w:t>
      </w:r>
      <w:r w:rsidRPr="00B06AEC" w:rsidDel="00E67F8C">
        <w:rPr>
          <w:i/>
          <w:szCs w:val="20"/>
        </w:rPr>
        <w:t>a</w:t>
      </w:r>
      <w:r w:rsidRPr="00B06AEC">
        <w:rPr>
          <w:i/>
          <w:szCs w:val="20"/>
        </w:rPr>
        <w:t xml:space="preserve">pplications and </w:t>
      </w:r>
      <w:r w:rsidRPr="00B06AEC" w:rsidDel="00E67F8C">
        <w:rPr>
          <w:i/>
          <w:szCs w:val="20"/>
        </w:rPr>
        <w:t>t</w:t>
      </w:r>
      <w:r w:rsidRPr="00B06AEC">
        <w:rPr>
          <w:i/>
          <w:szCs w:val="20"/>
        </w:rPr>
        <w:t xml:space="preserve">echnologies </w:t>
      </w:r>
      <w:r w:rsidRPr="00B06AEC">
        <w:rPr>
          <w:szCs w:val="20"/>
        </w:rPr>
        <w:t>(pp. 353-373). Australia: University of Wollongong.</w:t>
      </w:r>
    </w:p>
    <w:p w14:paraId="6A971F73" w14:textId="77777777" w:rsidR="006A4F35" w:rsidRDefault="006A4F35" w:rsidP="00C17778">
      <w:pPr>
        <w:widowControl w:val="0"/>
        <w:autoSpaceDE w:val="0"/>
        <w:autoSpaceDN w:val="0"/>
        <w:adjustRightInd w:val="0"/>
        <w:ind w:left="360" w:hanging="360"/>
        <w:rPr>
          <w:szCs w:val="20"/>
        </w:rPr>
      </w:pPr>
    </w:p>
    <w:p w14:paraId="5B0F312B" w14:textId="03403E05" w:rsidR="00C17778" w:rsidRPr="00B06AEC" w:rsidRDefault="00C17778" w:rsidP="00C17778">
      <w:pPr>
        <w:widowControl w:val="0"/>
        <w:autoSpaceDE w:val="0"/>
        <w:autoSpaceDN w:val="0"/>
        <w:adjustRightInd w:val="0"/>
        <w:ind w:left="360" w:hanging="360"/>
        <w:rPr>
          <w:szCs w:val="20"/>
        </w:rPr>
      </w:pPr>
      <w:r w:rsidRPr="00B06AEC">
        <w:rPr>
          <w:szCs w:val="20"/>
        </w:rPr>
        <w:t xml:space="preserve">Wade, A., Abrami, P.C., Meyer, E. &amp; White, B. (2008). ePEARL:  Supporting learning using electronic portfolios. In F. Costa &amp; M. Laranjeiro (Eds.), </w:t>
      </w:r>
      <w:r w:rsidRPr="00B06AEC">
        <w:rPr>
          <w:i/>
          <w:szCs w:val="20"/>
        </w:rPr>
        <w:t>e-Portfolio in educaton. Practices and reflections</w:t>
      </w:r>
      <w:r w:rsidRPr="00B06AEC">
        <w:rPr>
          <w:szCs w:val="20"/>
        </w:rPr>
        <w:t xml:space="preserve"> (pp.83-93). Portugal: Assoçiao de Professores de Sintra</w:t>
      </w:r>
    </w:p>
    <w:p w14:paraId="03DCD113" w14:textId="564EA2FA" w:rsidR="003B12B6" w:rsidRDefault="003B12B6">
      <w:pPr>
        <w:rPr>
          <w:szCs w:val="20"/>
        </w:rPr>
      </w:pPr>
    </w:p>
    <w:p w14:paraId="12B6800B" w14:textId="3803C657" w:rsidR="00C17778" w:rsidRDefault="00C17778" w:rsidP="00C17778">
      <w:pPr>
        <w:ind w:left="360" w:hanging="360"/>
        <w:rPr>
          <w:szCs w:val="20"/>
        </w:rPr>
      </w:pPr>
      <w:r w:rsidRPr="00B06AEC">
        <w:rPr>
          <w:szCs w:val="20"/>
        </w:rPr>
        <w:t xml:space="preserve">Abrami, P. C., d’Apollonia, S., &amp; Rosenfield, S. (2007). The dimensionality of student ratings of instruction: What we know, do not know, and need to do. In </w:t>
      </w:r>
      <w:r w:rsidRPr="00B06AEC">
        <w:t>R. Perry &amp; J. Smart</w:t>
      </w:r>
      <w:r w:rsidRPr="00B06AEC">
        <w:rPr>
          <w:szCs w:val="20"/>
        </w:rPr>
        <w:t xml:space="preserve"> (Eds.), </w:t>
      </w:r>
      <w:r w:rsidRPr="00B06AEC">
        <w:rPr>
          <w:i/>
          <w:szCs w:val="20"/>
        </w:rPr>
        <w:t xml:space="preserve">The scholarship of teaching and learning in </w:t>
      </w:r>
      <w:r w:rsidRPr="00B06AEC" w:rsidDel="006D6E0C">
        <w:rPr>
          <w:i/>
          <w:szCs w:val="20"/>
        </w:rPr>
        <w:t>h</w:t>
      </w:r>
      <w:r w:rsidRPr="00B06AEC">
        <w:rPr>
          <w:i/>
          <w:szCs w:val="20"/>
        </w:rPr>
        <w:t xml:space="preserve">igher education: An </w:t>
      </w:r>
      <w:r w:rsidRPr="00B06AEC" w:rsidDel="006D6E0C">
        <w:rPr>
          <w:i/>
          <w:szCs w:val="20"/>
        </w:rPr>
        <w:t>e</w:t>
      </w:r>
      <w:r w:rsidRPr="00B06AEC">
        <w:rPr>
          <w:i/>
          <w:szCs w:val="20"/>
        </w:rPr>
        <w:t>vidence-</w:t>
      </w:r>
      <w:r w:rsidRPr="00B06AEC" w:rsidDel="006D6E0C">
        <w:rPr>
          <w:i/>
          <w:szCs w:val="20"/>
        </w:rPr>
        <w:t>b</w:t>
      </w:r>
      <w:r w:rsidRPr="00B06AEC">
        <w:rPr>
          <w:i/>
          <w:szCs w:val="20"/>
        </w:rPr>
        <w:t xml:space="preserve">ased </w:t>
      </w:r>
      <w:r w:rsidRPr="00B06AEC" w:rsidDel="006D6E0C">
        <w:rPr>
          <w:i/>
          <w:szCs w:val="20"/>
        </w:rPr>
        <w:t>p</w:t>
      </w:r>
      <w:r w:rsidRPr="00B06AEC">
        <w:rPr>
          <w:i/>
          <w:szCs w:val="20"/>
        </w:rPr>
        <w:t>erspective</w:t>
      </w:r>
      <w:r w:rsidRPr="00B06AEC">
        <w:rPr>
          <w:szCs w:val="20"/>
        </w:rPr>
        <w:t xml:space="preserve"> (pp. 385-445). Dordrecht, The Netherlands: Springer. </w:t>
      </w:r>
    </w:p>
    <w:p w14:paraId="7E5AE1DC" w14:textId="77777777" w:rsidR="00C17778" w:rsidRPr="00B06AEC" w:rsidRDefault="00C17778" w:rsidP="00C17778">
      <w:pPr>
        <w:ind w:left="360" w:hanging="360"/>
        <w:rPr>
          <w:szCs w:val="20"/>
        </w:rPr>
      </w:pPr>
    </w:p>
    <w:p w14:paraId="7F97BA24" w14:textId="77777777" w:rsidR="00C17778" w:rsidRPr="00B06AEC" w:rsidRDefault="00C17778" w:rsidP="00C17778">
      <w:pPr>
        <w:ind w:left="360" w:hanging="360"/>
        <w:rPr>
          <w:szCs w:val="20"/>
        </w:rPr>
      </w:pPr>
      <w:r w:rsidRPr="00B06AEC">
        <w:rPr>
          <w:szCs w:val="20"/>
        </w:rPr>
        <w:t xml:space="preserve">Abrami, P. C., d’Apollonia, S., &amp; Rosenfield, S. (2007). The dimensionality of student ratings of instruction: An update on what we know, do not know, and need to do. In </w:t>
      </w:r>
      <w:r w:rsidRPr="00B06AEC">
        <w:t>R. Perry &amp; J. Smart</w:t>
      </w:r>
      <w:r w:rsidRPr="00B06AEC">
        <w:rPr>
          <w:szCs w:val="20"/>
        </w:rPr>
        <w:t xml:space="preserve"> (Eds.), </w:t>
      </w:r>
      <w:r w:rsidRPr="00B06AEC">
        <w:rPr>
          <w:i/>
          <w:szCs w:val="20"/>
        </w:rPr>
        <w:t xml:space="preserve">The scholarship of teaching and learning in </w:t>
      </w:r>
      <w:r w:rsidRPr="00B06AEC" w:rsidDel="006D6E0C">
        <w:rPr>
          <w:i/>
          <w:szCs w:val="20"/>
        </w:rPr>
        <w:t>h</w:t>
      </w:r>
      <w:r w:rsidRPr="00B06AEC">
        <w:rPr>
          <w:i/>
          <w:szCs w:val="20"/>
        </w:rPr>
        <w:t xml:space="preserve">igher education: An </w:t>
      </w:r>
      <w:r w:rsidRPr="00B06AEC" w:rsidDel="006D6E0C">
        <w:rPr>
          <w:i/>
          <w:szCs w:val="20"/>
        </w:rPr>
        <w:t>e</w:t>
      </w:r>
      <w:r w:rsidRPr="00B06AEC">
        <w:rPr>
          <w:i/>
          <w:szCs w:val="20"/>
        </w:rPr>
        <w:t>vidence-</w:t>
      </w:r>
      <w:r w:rsidRPr="00B06AEC" w:rsidDel="006D6E0C">
        <w:rPr>
          <w:i/>
          <w:szCs w:val="20"/>
        </w:rPr>
        <w:t>b</w:t>
      </w:r>
      <w:r w:rsidRPr="00B06AEC">
        <w:rPr>
          <w:i/>
          <w:szCs w:val="20"/>
        </w:rPr>
        <w:t xml:space="preserve">ased </w:t>
      </w:r>
      <w:r w:rsidRPr="00B06AEC" w:rsidDel="006D6E0C">
        <w:rPr>
          <w:i/>
          <w:szCs w:val="20"/>
        </w:rPr>
        <w:t>p</w:t>
      </w:r>
      <w:r w:rsidRPr="00B06AEC">
        <w:rPr>
          <w:i/>
          <w:szCs w:val="20"/>
        </w:rPr>
        <w:t>erspective</w:t>
      </w:r>
      <w:r w:rsidRPr="00B06AEC">
        <w:rPr>
          <w:szCs w:val="20"/>
        </w:rPr>
        <w:t xml:space="preserve"> (pp. 446-456). Dordrecht, The Netherlands: Springer. </w:t>
      </w:r>
      <w:bookmarkStart w:id="33" w:name="OLE_LINK44"/>
    </w:p>
    <w:p w14:paraId="7ACCF5C7" w14:textId="77777777" w:rsidR="00C17778" w:rsidRPr="00B06AEC" w:rsidRDefault="00C17778" w:rsidP="00C17778">
      <w:pPr>
        <w:ind w:left="360" w:hanging="360"/>
        <w:rPr>
          <w:rFonts w:eastAsia="Times"/>
          <w:szCs w:val="20"/>
        </w:rPr>
      </w:pPr>
    </w:p>
    <w:p w14:paraId="23FDD97E" w14:textId="77777777" w:rsidR="00C17778" w:rsidRDefault="00C17778" w:rsidP="00C17778">
      <w:pPr>
        <w:ind w:left="360" w:hanging="360"/>
        <w:rPr>
          <w:rFonts w:eastAsia="Times"/>
          <w:szCs w:val="20"/>
        </w:rPr>
      </w:pPr>
      <w:r w:rsidRPr="00B06AEC">
        <w:rPr>
          <w:rFonts w:eastAsia="Times"/>
          <w:szCs w:val="20"/>
        </w:rPr>
        <w:t xml:space="preserve">Hipps, G., Abrami, P. C., &amp; Savage, R. (2005). ABRACADARA: The research, design and development of web-based early literacy software. </w:t>
      </w:r>
      <w:r w:rsidRPr="001D5FB6">
        <w:rPr>
          <w:rFonts w:eastAsia="Times"/>
          <w:szCs w:val="20"/>
          <w:lang w:val="fr-CA"/>
        </w:rPr>
        <w:t xml:space="preserve">In S. Pierre (Ed.), </w:t>
      </w:r>
      <w:r w:rsidRPr="001D5FB6">
        <w:rPr>
          <w:i/>
          <w:lang w:val="fr-CA"/>
        </w:rPr>
        <w:t>Développement, intégration et évaluation des technologies de formation et d'apprentissage</w:t>
      </w:r>
      <w:r w:rsidRPr="001D5FB6">
        <w:rPr>
          <w:rFonts w:eastAsia="Times"/>
          <w:i/>
          <w:szCs w:val="20"/>
          <w:lang w:val="fr-CA"/>
        </w:rPr>
        <w:t xml:space="preserve"> (DIVA). Innovations et tendances en technologies de formation et d’apprentissage </w:t>
      </w:r>
      <w:r w:rsidRPr="001D5FB6">
        <w:rPr>
          <w:rFonts w:eastAsia="Times"/>
          <w:szCs w:val="20"/>
          <w:lang w:val="fr-CA"/>
        </w:rPr>
        <w:t xml:space="preserve">(pp. 89-112). </w:t>
      </w:r>
      <w:r w:rsidRPr="00B06AEC">
        <w:rPr>
          <w:rFonts w:eastAsia="Times"/>
          <w:szCs w:val="20"/>
        </w:rPr>
        <w:t>Montreal, QC: Presses Internationales Polytechnique.</w:t>
      </w:r>
    </w:p>
    <w:p w14:paraId="65B8181D" w14:textId="77777777" w:rsidR="00E6314C" w:rsidRPr="00B06AEC" w:rsidRDefault="00E6314C" w:rsidP="00C17778">
      <w:pPr>
        <w:ind w:left="360" w:hanging="360"/>
        <w:rPr>
          <w:rFonts w:eastAsia="Times"/>
          <w:szCs w:val="20"/>
        </w:rPr>
      </w:pPr>
    </w:p>
    <w:bookmarkEnd w:id="33"/>
    <w:p w14:paraId="3A0955B7" w14:textId="77777777" w:rsidR="00C17778" w:rsidRPr="00B06AEC" w:rsidRDefault="00C17778" w:rsidP="00C17778">
      <w:pPr>
        <w:ind w:left="360" w:hanging="360"/>
        <w:rPr>
          <w:rFonts w:eastAsia="Times"/>
          <w:szCs w:val="20"/>
        </w:rPr>
      </w:pPr>
      <w:r w:rsidRPr="00B06AEC">
        <w:rPr>
          <w:rFonts w:eastAsia="Times"/>
          <w:szCs w:val="20"/>
        </w:rPr>
        <w:t xml:space="preserve">Wade, A., Sclater, J., Abrami, P. C., Therrien, M., &amp; Severgine, V. (2005). </w:t>
      </w:r>
      <w:r w:rsidRPr="00927751">
        <w:rPr>
          <w:rFonts w:eastAsia="Times"/>
          <w:szCs w:val="20"/>
        </w:rPr>
        <w:t xml:space="preserve">Using e-portfolios to support learning. </w:t>
      </w:r>
      <w:r w:rsidRPr="001D5FB6">
        <w:rPr>
          <w:rFonts w:eastAsia="Times"/>
          <w:szCs w:val="20"/>
          <w:lang w:val="fr-CA"/>
        </w:rPr>
        <w:t xml:space="preserve">In S. Pierre (Ed.), </w:t>
      </w:r>
      <w:r w:rsidRPr="001D5FB6">
        <w:rPr>
          <w:i/>
          <w:lang w:val="fr-CA"/>
        </w:rPr>
        <w:t>Développement, intégration et évaluation des technologies de formation et d'apprentissage</w:t>
      </w:r>
      <w:r w:rsidRPr="001D5FB6">
        <w:rPr>
          <w:rFonts w:eastAsia="Times"/>
          <w:i/>
          <w:szCs w:val="20"/>
          <w:lang w:val="fr-CA"/>
        </w:rPr>
        <w:t xml:space="preserve"> (DIVA)</w:t>
      </w:r>
      <w:r w:rsidRPr="001D5FB6">
        <w:rPr>
          <w:rFonts w:eastAsia="Times"/>
          <w:szCs w:val="20"/>
          <w:lang w:val="fr-CA"/>
        </w:rPr>
        <w:t>.</w:t>
      </w:r>
      <w:r w:rsidRPr="001D5FB6">
        <w:rPr>
          <w:rFonts w:eastAsia="Times"/>
          <w:i/>
          <w:szCs w:val="20"/>
          <w:lang w:val="fr-CA"/>
        </w:rPr>
        <w:t xml:space="preserve"> Innovations et tendances en technologies de formation et d’apprentissage </w:t>
      </w:r>
      <w:r w:rsidRPr="001D5FB6">
        <w:rPr>
          <w:rFonts w:eastAsia="Times"/>
          <w:szCs w:val="20"/>
          <w:lang w:val="fr-CA"/>
        </w:rPr>
        <w:t>(pp. 499-520).</w:t>
      </w:r>
      <w:r w:rsidRPr="001D5FB6">
        <w:rPr>
          <w:rFonts w:eastAsia="Times"/>
          <w:i/>
          <w:szCs w:val="20"/>
          <w:lang w:val="fr-CA"/>
        </w:rPr>
        <w:t xml:space="preserve"> </w:t>
      </w:r>
      <w:r w:rsidRPr="00B06AEC">
        <w:rPr>
          <w:rFonts w:eastAsia="Times"/>
          <w:szCs w:val="20"/>
        </w:rPr>
        <w:t>Montreal, QC: Presses Internationales Polytechnique.</w:t>
      </w:r>
    </w:p>
    <w:p w14:paraId="132A0F32" w14:textId="77777777" w:rsidR="00C17778" w:rsidRPr="00B06AEC" w:rsidRDefault="00C17778" w:rsidP="00C17778">
      <w:pPr>
        <w:ind w:left="360" w:hanging="360"/>
        <w:rPr>
          <w:rFonts w:eastAsia="Times"/>
          <w:szCs w:val="20"/>
        </w:rPr>
      </w:pPr>
    </w:p>
    <w:p w14:paraId="4F95B01A" w14:textId="77777777" w:rsidR="00C17778" w:rsidRPr="00B06AEC" w:rsidRDefault="00C17778" w:rsidP="00C17778">
      <w:pPr>
        <w:ind w:left="360" w:hanging="360"/>
        <w:rPr>
          <w:rFonts w:eastAsia="Times"/>
          <w:szCs w:val="20"/>
        </w:rPr>
      </w:pPr>
      <w:r w:rsidRPr="00B06AEC">
        <w:rPr>
          <w:rFonts w:eastAsia="Times"/>
          <w:szCs w:val="20"/>
        </w:rPr>
        <w:t xml:space="preserve">McWhaw, K., Schnackenberg, H., Sclater, J., &amp; Abrami, P. C. (2003, invited chapter). From co-operation to collaboration: Helping students become collaborative learners. In R. Gillies &amp; A. Ashman, </w:t>
      </w:r>
      <w:r w:rsidRPr="00B06AEC">
        <w:rPr>
          <w:rFonts w:eastAsia="Times"/>
          <w:i/>
          <w:szCs w:val="20"/>
        </w:rPr>
        <w:t xml:space="preserve">Cooperative learning the social and intellectual outcomes of learning in groups </w:t>
      </w:r>
      <w:r w:rsidRPr="00B06AEC">
        <w:rPr>
          <w:rFonts w:eastAsia="Times"/>
          <w:szCs w:val="20"/>
        </w:rPr>
        <w:t>(pp. 69-86</w:t>
      </w:r>
      <w:r w:rsidRPr="00B06AEC">
        <w:rPr>
          <w:rFonts w:eastAsia="Times"/>
          <w:i/>
          <w:szCs w:val="20"/>
        </w:rPr>
        <w:t>)</w:t>
      </w:r>
      <w:r w:rsidRPr="00B06AEC">
        <w:rPr>
          <w:rFonts w:eastAsia="Times"/>
          <w:szCs w:val="20"/>
        </w:rPr>
        <w:t>. London: Routledge.</w:t>
      </w:r>
    </w:p>
    <w:p w14:paraId="3161D80A" w14:textId="69805205" w:rsidR="007446D4" w:rsidRDefault="007446D4">
      <w:pPr>
        <w:rPr>
          <w:rFonts w:eastAsia="Times"/>
          <w:szCs w:val="20"/>
        </w:rPr>
      </w:pPr>
    </w:p>
    <w:p w14:paraId="3F512EE9" w14:textId="5D02040A" w:rsidR="00C17778" w:rsidRDefault="00C17778" w:rsidP="00C17778">
      <w:pPr>
        <w:ind w:left="360" w:hanging="360"/>
        <w:rPr>
          <w:rFonts w:eastAsia="Times"/>
          <w:szCs w:val="20"/>
        </w:rPr>
      </w:pPr>
      <w:r w:rsidRPr="00B06AEC">
        <w:rPr>
          <w:rFonts w:eastAsia="Times"/>
          <w:szCs w:val="20"/>
        </w:rPr>
        <w:t xml:space="preserve">Abrami, P. C. (2001). Improving judgments about teaching effectiveness using teacher rating forms. In M. Theall, P. C. Abrami, &amp; L. A. Mets (Eds.), </w:t>
      </w:r>
      <w:r w:rsidRPr="00B06AEC">
        <w:rPr>
          <w:rFonts w:eastAsia="Times"/>
          <w:i/>
          <w:szCs w:val="20"/>
        </w:rPr>
        <w:t>New directions for institutional research: No.109. The student ratings debate: Are they valid? How can we best use them?</w:t>
      </w:r>
      <w:r w:rsidRPr="00B06AEC">
        <w:rPr>
          <w:rFonts w:eastAsia="Times"/>
          <w:szCs w:val="20"/>
        </w:rPr>
        <w:t xml:space="preserve"> (pp. 59-87).</w:t>
      </w:r>
      <w:r w:rsidRPr="00B06AEC">
        <w:rPr>
          <w:rFonts w:eastAsia="Times"/>
          <w:i/>
          <w:szCs w:val="20"/>
        </w:rPr>
        <w:t xml:space="preserve"> </w:t>
      </w:r>
      <w:r w:rsidRPr="00B06AEC">
        <w:rPr>
          <w:rFonts w:eastAsia="Times"/>
          <w:szCs w:val="20"/>
        </w:rPr>
        <w:t>San Francisco: Jossey-Bass.</w:t>
      </w:r>
    </w:p>
    <w:p w14:paraId="088E94C2" w14:textId="77777777" w:rsidR="00B1742D" w:rsidRDefault="00B1742D" w:rsidP="00C17778">
      <w:pPr>
        <w:ind w:left="360" w:hanging="360"/>
        <w:rPr>
          <w:rFonts w:eastAsia="Times"/>
          <w:szCs w:val="20"/>
        </w:rPr>
      </w:pPr>
    </w:p>
    <w:p w14:paraId="0B5E6C0C" w14:textId="041EB228" w:rsidR="00C17778" w:rsidRDefault="00C17778" w:rsidP="00C17778">
      <w:pPr>
        <w:ind w:left="360" w:hanging="360"/>
        <w:rPr>
          <w:rFonts w:eastAsia="Times"/>
          <w:szCs w:val="20"/>
        </w:rPr>
      </w:pPr>
      <w:r w:rsidRPr="00B06AEC">
        <w:rPr>
          <w:rFonts w:eastAsia="Times"/>
          <w:szCs w:val="20"/>
        </w:rPr>
        <w:t>Abrami, P. C. (2001). Improving judgments about teaching effectiveness: How to lie without statistic</w:t>
      </w:r>
      <w:r w:rsidR="002C4CC7">
        <w:rPr>
          <w:rFonts w:eastAsia="Times"/>
          <w:szCs w:val="20"/>
        </w:rPr>
        <w:t>s.  In M. Theall, P. C. Abrami,</w:t>
      </w:r>
      <w:r w:rsidRPr="00B06AEC">
        <w:rPr>
          <w:rFonts w:eastAsia="Times"/>
          <w:szCs w:val="20"/>
        </w:rPr>
        <w:t xml:space="preserve"> &amp; L. A. Mets (Eds.). </w:t>
      </w:r>
      <w:r w:rsidRPr="00B06AEC">
        <w:rPr>
          <w:rFonts w:eastAsia="Times"/>
          <w:i/>
          <w:szCs w:val="20"/>
        </w:rPr>
        <w:t>The student ratings debate: Are they valid? How can we best use them? 109,</w:t>
      </w:r>
      <w:r w:rsidRPr="00B06AEC">
        <w:rPr>
          <w:rFonts w:eastAsia="Times"/>
          <w:szCs w:val="20"/>
        </w:rPr>
        <w:t xml:space="preserve"> </w:t>
      </w:r>
      <w:r w:rsidRPr="00B06AEC">
        <w:rPr>
          <w:rFonts w:eastAsia="Times"/>
          <w:i/>
          <w:szCs w:val="20"/>
        </w:rPr>
        <w:t>27</w:t>
      </w:r>
      <w:r w:rsidRPr="00B06AEC">
        <w:rPr>
          <w:rFonts w:eastAsia="Times"/>
          <w:szCs w:val="20"/>
        </w:rPr>
        <w:t>(5), 97-102.</w:t>
      </w:r>
      <w:r w:rsidRPr="00B06AEC">
        <w:rPr>
          <w:rFonts w:eastAsia="Times"/>
          <w:i/>
          <w:szCs w:val="20"/>
        </w:rPr>
        <w:t xml:space="preserve"> </w:t>
      </w:r>
      <w:r w:rsidRPr="00B06AEC">
        <w:rPr>
          <w:rFonts w:eastAsia="Times"/>
          <w:szCs w:val="20"/>
        </w:rPr>
        <w:t>San Francisco: Jossey-Bass.</w:t>
      </w:r>
    </w:p>
    <w:p w14:paraId="235CC5F4" w14:textId="77777777" w:rsidR="005E3652" w:rsidRPr="00B06AEC" w:rsidRDefault="005E3652" w:rsidP="00C17778">
      <w:pPr>
        <w:ind w:left="360" w:hanging="360"/>
        <w:rPr>
          <w:rFonts w:eastAsia="Times"/>
          <w:szCs w:val="20"/>
        </w:rPr>
      </w:pPr>
    </w:p>
    <w:p w14:paraId="4FD033E4" w14:textId="77777777" w:rsidR="00C17778" w:rsidRDefault="00C17778" w:rsidP="00C17778">
      <w:pPr>
        <w:ind w:left="360" w:hanging="360"/>
        <w:rPr>
          <w:rFonts w:eastAsia="Times"/>
          <w:szCs w:val="20"/>
        </w:rPr>
      </w:pPr>
      <w:r w:rsidRPr="00B06AEC">
        <w:rPr>
          <w:rFonts w:eastAsia="Times"/>
          <w:szCs w:val="20"/>
        </w:rPr>
        <w:t xml:space="preserve">Abrami, P. C., Theall, M., &amp; Mets, L.A. (2001). Introduction to the student ratings debate. In M. Theall, P. Abrami, &amp; L. A. Mets (Eds.). </w:t>
      </w:r>
      <w:r w:rsidRPr="00B06AEC">
        <w:rPr>
          <w:rFonts w:eastAsia="Times"/>
          <w:i/>
          <w:szCs w:val="20"/>
        </w:rPr>
        <w:t xml:space="preserve">The student ratings debate: Are they valid? How can we best use them? 109, </w:t>
      </w:r>
      <w:r w:rsidRPr="00B06AEC">
        <w:rPr>
          <w:rFonts w:eastAsia="Times"/>
          <w:szCs w:val="20"/>
        </w:rPr>
        <w:t>1-6.</w:t>
      </w:r>
      <w:r w:rsidRPr="00B06AEC">
        <w:rPr>
          <w:rFonts w:eastAsia="Times"/>
          <w:i/>
          <w:szCs w:val="20"/>
        </w:rPr>
        <w:t xml:space="preserve"> </w:t>
      </w:r>
      <w:r w:rsidRPr="00B06AEC">
        <w:rPr>
          <w:rFonts w:eastAsia="Times"/>
          <w:szCs w:val="20"/>
        </w:rPr>
        <w:t>San Francisco: Jossey-Bass.</w:t>
      </w:r>
    </w:p>
    <w:p w14:paraId="0E439820" w14:textId="77777777" w:rsidR="00F00BFC" w:rsidRPr="00B06AEC" w:rsidRDefault="00F00BFC" w:rsidP="00C17778">
      <w:pPr>
        <w:ind w:left="360" w:hanging="360"/>
        <w:rPr>
          <w:rFonts w:eastAsia="Times"/>
          <w:szCs w:val="20"/>
        </w:rPr>
      </w:pPr>
    </w:p>
    <w:p w14:paraId="669B06A1" w14:textId="77777777" w:rsidR="00C17778" w:rsidRPr="00B06AEC" w:rsidRDefault="00C17778" w:rsidP="00C17778">
      <w:pPr>
        <w:ind w:left="360" w:hanging="360"/>
        <w:rPr>
          <w:rFonts w:eastAsia="Times"/>
          <w:szCs w:val="20"/>
        </w:rPr>
      </w:pPr>
      <w:r w:rsidRPr="00B06AEC">
        <w:rPr>
          <w:rFonts w:eastAsia="Times"/>
          <w:szCs w:val="20"/>
        </w:rPr>
        <w:t xml:space="preserve">Chambers, B., Abrami, P. C., &amp; Morrison, S. (2000). Can Success for All succeed in Canada? In R.E. Slavin (Ed.), </w:t>
      </w:r>
      <w:r w:rsidRPr="00B06AEC">
        <w:rPr>
          <w:rFonts w:eastAsia="Times"/>
          <w:i/>
          <w:szCs w:val="20"/>
        </w:rPr>
        <w:t>Success for All: Research and reform in elementary education</w:t>
      </w:r>
      <w:r w:rsidRPr="00B06AEC">
        <w:rPr>
          <w:rFonts w:eastAsia="Times"/>
          <w:szCs w:val="20"/>
        </w:rPr>
        <w:t xml:space="preserve"> (pp. 93-110). Hillsdale, NJ: Lawrence Erlbaum.</w:t>
      </w:r>
    </w:p>
    <w:p w14:paraId="645A4D7E" w14:textId="77777777" w:rsidR="00C17778" w:rsidRPr="00B06AEC" w:rsidRDefault="00C17778" w:rsidP="00C17778">
      <w:pPr>
        <w:ind w:left="360" w:hanging="360"/>
        <w:rPr>
          <w:rFonts w:eastAsia="Times"/>
          <w:szCs w:val="20"/>
        </w:rPr>
      </w:pPr>
    </w:p>
    <w:p w14:paraId="775BBB81" w14:textId="28A55903" w:rsidR="00C17778" w:rsidRPr="00B06AEC" w:rsidRDefault="00C17778" w:rsidP="00C17778">
      <w:pPr>
        <w:ind w:left="360" w:hanging="360"/>
        <w:rPr>
          <w:rFonts w:eastAsia="Times"/>
          <w:szCs w:val="20"/>
        </w:rPr>
      </w:pPr>
      <w:r w:rsidRPr="00B06AEC">
        <w:rPr>
          <w:rFonts w:eastAsia="Times"/>
          <w:szCs w:val="20"/>
        </w:rPr>
        <w:t xml:space="preserve">Abrami, P. C., d'Apollonia, S., &amp; Rosenfield, S. (1997).  The dimensionality of student ratings of instruction: What we know and what we do not. In R. P. Perry &amp; J. C. Smart (Eds.), </w:t>
      </w:r>
      <w:r w:rsidRPr="00B06AEC">
        <w:rPr>
          <w:rFonts w:eastAsia="Times"/>
          <w:i/>
          <w:szCs w:val="20"/>
        </w:rPr>
        <w:t>Effective teaching in higher education: Research and practice</w:t>
      </w:r>
      <w:r w:rsidRPr="00B06AEC">
        <w:rPr>
          <w:rFonts w:eastAsia="Times"/>
          <w:szCs w:val="20"/>
        </w:rPr>
        <w:t xml:space="preserve"> (pp. 321- 367)</w:t>
      </w:r>
      <w:r w:rsidRPr="00B06AEC">
        <w:rPr>
          <w:rFonts w:eastAsia="Times"/>
          <w:i/>
          <w:szCs w:val="20"/>
        </w:rPr>
        <w:t>.</w:t>
      </w:r>
      <w:r w:rsidRPr="00B06AEC">
        <w:rPr>
          <w:rFonts w:eastAsia="Times"/>
          <w:szCs w:val="20"/>
        </w:rPr>
        <w:t xml:space="preserve"> Bronx, NY: Agathon Press.</w:t>
      </w:r>
    </w:p>
    <w:p w14:paraId="7B43A12E" w14:textId="77777777" w:rsidR="00A01A6D" w:rsidRDefault="00A01A6D" w:rsidP="00C17778">
      <w:pPr>
        <w:ind w:left="360" w:hanging="360"/>
        <w:rPr>
          <w:rFonts w:eastAsia="Times"/>
          <w:szCs w:val="20"/>
        </w:rPr>
      </w:pPr>
    </w:p>
    <w:p w14:paraId="349E533C" w14:textId="77777777" w:rsidR="00C17778" w:rsidRPr="00B06AEC" w:rsidRDefault="00C17778" w:rsidP="00C17778">
      <w:pPr>
        <w:ind w:left="360" w:hanging="360"/>
        <w:rPr>
          <w:rFonts w:eastAsia="Times"/>
          <w:szCs w:val="20"/>
        </w:rPr>
      </w:pPr>
      <w:r w:rsidRPr="00B06AEC">
        <w:rPr>
          <w:rFonts w:eastAsia="Times"/>
          <w:szCs w:val="20"/>
        </w:rPr>
        <w:t xml:space="preserve">Lou, Y., Abrami, P. C., Spence, J. C., Poulsen, C., Chambers, B., &amp; d’Apollonia, S. (1997). Within class grouping: A meta analysis. In E. Dubinsky, D. Mathews, &amp; B. Reynolds (Eds.), </w:t>
      </w:r>
      <w:r w:rsidRPr="00B06AEC">
        <w:rPr>
          <w:rFonts w:eastAsia="Times"/>
          <w:i/>
          <w:szCs w:val="20"/>
        </w:rPr>
        <w:t>Readings in cooperative learning for undergraduate mathematics</w:t>
      </w:r>
      <w:r w:rsidRPr="00B06AEC">
        <w:rPr>
          <w:rFonts w:eastAsia="Times"/>
          <w:szCs w:val="20"/>
        </w:rPr>
        <w:t xml:space="preserve"> (MAA Notes, no. 44), (pp. 109-131). Washington: Mathematical Association of America.</w:t>
      </w:r>
    </w:p>
    <w:p w14:paraId="38EBFD10" w14:textId="77777777" w:rsidR="00C17778" w:rsidRPr="00B06AEC" w:rsidRDefault="00C17778" w:rsidP="00C17778">
      <w:pPr>
        <w:ind w:left="360" w:hanging="360"/>
        <w:rPr>
          <w:rFonts w:eastAsia="Times"/>
          <w:szCs w:val="20"/>
        </w:rPr>
      </w:pPr>
    </w:p>
    <w:p w14:paraId="5058279A" w14:textId="77777777" w:rsidR="00C17778" w:rsidRDefault="00C17778" w:rsidP="00C17778">
      <w:pPr>
        <w:ind w:left="360" w:hanging="360"/>
        <w:rPr>
          <w:rFonts w:eastAsia="Times"/>
          <w:szCs w:val="20"/>
        </w:rPr>
      </w:pPr>
      <w:r w:rsidRPr="00B06AEC">
        <w:rPr>
          <w:rFonts w:eastAsia="Times"/>
          <w:szCs w:val="20"/>
        </w:rPr>
        <w:t xml:space="preserve">Kouros, C., d'Apollonia, S., Poulsen, C., Howe, N., &amp; Abrami, P. C.  (1993). </w:t>
      </w:r>
      <w:r w:rsidRPr="00B06AEC">
        <w:rPr>
          <w:rFonts w:eastAsia="Times"/>
          <w:i/>
          <w:szCs w:val="20"/>
        </w:rPr>
        <w:t>Beobachtung kooperativer Gruppenarbeit im Biologie-unterricht: Die Verwendung eines strukturierten Schemas</w:t>
      </w:r>
      <w:r w:rsidRPr="00B06AEC">
        <w:rPr>
          <w:rFonts w:eastAsia="Times"/>
          <w:szCs w:val="20"/>
        </w:rPr>
        <w:t xml:space="preserve"> (Observing cooperative group work in college biology classrooms: The use of a structured scheme).  In G. Huber (Ed.), </w:t>
      </w:r>
      <w:r w:rsidRPr="00B06AEC">
        <w:rPr>
          <w:rFonts w:eastAsia="Times"/>
          <w:i/>
          <w:szCs w:val="20"/>
        </w:rPr>
        <w:t>Neue perspektiven der Kooperation</w:t>
      </w:r>
      <w:r w:rsidRPr="00B06AEC">
        <w:rPr>
          <w:rFonts w:eastAsia="Times"/>
          <w:szCs w:val="20"/>
        </w:rPr>
        <w:t xml:space="preserve"> (pp. 191-202).  Tubingen, Germany: Schneider Verlag Hohengehren.</w:t>
      </w:r>
    </w:p>
    <w:p w14:paraId="649078A4" w14:textId="77777777" w:rsidR="00690942" w:rsidRPr="00B06AEC" w:rsidRDefault="00690942" w:rsidP="00C17778">
      <w:pPr>
        <w:ind w:left="360" w:hanging="360"/>
        <w:rPr>
          <w:rFonts w:eastAsia="Times"/>
          <w:szCs w:val="20"/>
        </w:rPr>
      </w:pPr>
    </w:p>
    <w:p w14:paraId="10CEF887" w14:textId="77777777" w:rsidR="00C17778" w:rsidRDefault="00C17778" w:rsidP="00C17778">
      <w:pPr>
        <w:ind w:left="360" w:hanging="360"/>
        <w:rPr>
          <w:rFonts w:eastAsia="Times"/>
          <w:szCs w:val="20"/>
        </w:rPr>
      </w:pPr>
      <w:r w:rsidRPr="00B06AEC">
        <w:rPr>
          <w:rFonts w:eastAsia="Times"/>
          <w:szCs w:val="20"/>
        </w:rPr>
        <w:t xml:space="preserve">Poulsen, C., Abrami, P. C., Kouros, C., &amp; Chambers, B.  (1993).  </w:t>
      </w:r>
      <w:r w:rsidRPr="00B06AEC">
        <w:rPr>
          <w:rFonts w:eastAsia="Times"/>
          <w:i/>
          <w:szCs w:val="20"/>
        </w:rPr>
        <w:t>Beobachtung kooperativen Lernens im Geometrieunterricht: Die Verwendung von "running records"</w:t>
      </w:r>
      <w:r w:rsidRPr="00B06AEC">
        <w:rPr>
          <w:rFonts w:eastAsia="Times"/>
          <w:szCs w:val="20"/>
        </w:rPr>
        <w:t xml:space="preserve"> (Observing cooperative learning in geometry: The use of running records). In G. Huber (Ed.), </w:t>
      </w:r>
      <w:r w:rsidRPr="00B06AEC">
        <w:rPr>
          <w:rFonts w:eastAsia="Times"/>
          <w:i/>
          <w:szCs w:val="20"/>
        </w:rPr>
        <w:t>Neue perspektiven der Kooperation</w:t>
      </w:r>
      <w:r w:rsidRPr="00B06AEC">
        <w:rPr>
          <w:rFonts w:eastAsia="Times"/>
          <w:szCs w:val="20"/>
        </w:rPr>
        <w:t xml:space="preserve"> (pp. 203-215).  Tubingen, Germany: Schneider Verlag Hohengehren.</w:t>
      </w:r>
    </w:p>
    <w:p w14:paraId="570C96E6" w14:textId="77777777" w:rsidR="000D49AE" w:rsidRPr="00B06AEC" w:rsidRDefault="000D49AE" w:rsidP="00C17778">
      <w:pPr>
        <w:ind w:left="360" w:hanging="360"/>
        <w:rPr>
          <w:rFonts w:eastAsia="Times"/>
          <w:szCs w:val="20"/>
        </w:rPr>
      </w:pPr>
    </w:p>
    <w:p w14:paraId="643CE8DF" w14:textId="77777777" w:rsidR="00C17778" w:rsidRPr="00B06AEC" w:rsidRDefault="00C17778" w:rsidP="00C17778">
      <w:pPr>
        <w:ind w:left="360" w:hanging="360"/>
        <w:rPr>
          <w:rFonts w:eastAsia="Times"/>
          <w:szCs w:val="20"/>
        </w:rPr>
      </w:pPr>
      <w:r w:rsidRPr="001D5FB6">
        <w:rPr>
          <w:rFonts w:eastAsia="Times"/>
          <w:szCs w:val="20"/>
          <w:lang w:val="fr-CA"/>
        </w:rPr>
        <w:t xml:space="preserve">Abrami, P. C. &amp; d'Apollonia, S. (1990). </w:t>
      </w:r>
      <w:r w:rsidRPr="00B06AEC">
        <w:rPr>
          <w:rFonts w:eastAsia="Times"/>
          <w:szCs w:val="20"/>
        </w:rPr>
        <w:t xml:space="preserve">The dimensionality of ratings and their use in personnel decisions. In M. Theall &amp; J. Franklin (Eds.), </w:t>
      </w:r>
      <w:r w:rsidRPr="00B06AEC">
        <w:rPr>
          <w:rFonts w:eastAsia="Times"/>
          <w:i/>
          <w:szCs w:val="20"/>
        </w:rPr>
        <w:t>Student ratings of instruction: Issues for improving practice</w:t>
      </w:r>
      <w:r w:rsidRPr="00B06AEC">
        <w:rPr>
          <w:rFonts w:eastAsia="Times"/>
          <w:szCs w:val="20"/>
        </w:rPr>
        <w:t>. (New directions for teaching and learning, No. 43), (pp. 97-111). San Francisco: Jossey-Bass.</w:t>
      </w:r>
    </w:p>
    <w:p w14:paraId="7B996D50" w14:textId="32A2BAFA" w:rsidR="00387FBE" w:rsidRDefault="00387FBE">
      <w:pPr>
        <w:rPr>
          <w:b/>
          <w:i/>
          <w:szCs w:val="20"/>
        </w:rPr>
      </w:pPr>
    </w:p>
    <w:p w14:paraId="6FD29BF8" w14:textId="77777777" w:rsidR="00B1742D" w:rsidRDefault="00B1742D">
      <w:pPr>
        <w:rPr>
          <w:b/>
          <w:i/>
          <w:szCs w:val="20"/>
        </w:rPr>
      </w:pPr>
    </w:p>
    <w:p w14:paraId="0FBE9300" w14:textId="5C25C52C" w:rsidR="00C17778" w:rsidRDefault="002F6CA0" w:rsidP="00C17778">
      <w:pPr>
        <w:ind w:left="360" w:hanging="360"/>
        <w:rPr>
          <w:b/>
          <w:i/>
          <w:szCs w:val="20"/>
        </w:rPr>
      </w:pPr>
      <w:r>
        <w:rPr>
          <w:b/>
          <w:i/>
          <w:szCs w:val="20"/>
        </w:rPr>
        <w:t>Journal A</w:t>
      </w:r>
      <w:r w:rsidR="00C17778" w:rsidRPr="00B06AEC">
        <w:rPr>
          <w:b/>
          <w:i/>
          <w:szCs w:val="20"/>
        </w:rPr>
        <w:t>rticles</w:t>
      </w:r>
    </w:p>
    <w:p w14:paraId="461A214E" w14:textId="77777777" w:rsidR="00B51A31" w:rsidRDefault="00B51A31" w:rsidP="00B51A31">
      <w:pPr>
        <w:widowControl w:val="0"/>
        <w:autoSpaceDE w:val="0"/>
        <w:autoSpaceDN w:val="0"/>
        <w:adjustRightInd w:val="0"/>
        <w:ind w:left="360" w:right="-720" w:hanging="360"/>
      </w:pPr>
    </w:p>
    <w:p w14:paraId="04C81C20" w14:textId="77777777" w:rsidR="00B0057F" w:rsidRDefault="00B0057F" w:rsidP="00B0057F">
      <w:pPr>
        <w:ind w:left="360" w:hanging="360"/>
      </w:pPr>
      <w:r w:rsidRPr="00A06456">
        <w:t xml:space="preserve">Upitis, R., </w:t>
      </w:r>
      <w:r w:rsidRPr="00A06456">
        <w:rPr>
          <w:rStyle w:val="Strong"/>
          <w:b w:val="0"/>
        </w:rPr>
        <w:t>Boese</w:t>
      </w:r>
      <w:r w:rsidRPr="00A06456">
        <w:rPr>
          <w:b/>
        </w:rPr>
        <w:t xml:space="preserve">, </w:t>
      </w:r>
      <w:r w:rsidRPr="00A06456">
        <w:t xml:space="preserve">K., &amp; Abrami, P. C. (2017). Student experiences with a digital tool for music practising and learning. </w:t>
      </w:r>
      <w:r w:rsidRPr="00A06456">
        <w:rPr>
          <w:rStyle w:val="Emphasis"/>
        </w:rPr>
        <w:t>The European Journal of Social and Behavioural Science, 20</w:t>
      </w:r>
      <w:r w:rsidRPr="00A06456">
        <w:rPr>
          <w:rStyle w:val="Emphasis"/>
          <w:i w:val="0"/>
        </w:rPr>
        <w:t>(3), 2549-2560</w:t>
      </w:r>
      <w:r w:rsidRPr="00A06456">
        <w:rPr>
          <w:rStyle w:val="Emphasis"/>
        </w:rPr>
        <w:t xml:space="preserve">. </w:t>
      </w:r>
      <w:r w:rsidRPr="00A06456">
        <w:t>http://dx.doi.org/10.15405/ejsbs.224</w:t>
      </w:r>
      <w:r w:rsidRPr="00A06456">
        <w:rPr>
          <w:rStyle w:val="Emphasis"/>
        </w:rPr>
        <w:t>s.</w:t>
      </w:r>
    </w:p>
    <w:p w14:paraId="0BEBA5DC" w14:textId="0AC66747" w:rsidR="00F2060F" w:rsidRDefault="00F2060F">
      <w:r>
        <w:br w:type="page"/>
      </w:r>
    </w:p>
    <w:p w14:paraId="076D7270" w14:textId="36C20354" w:rsidR="004E6187" w:rsidRPr="00FE3CA3" w:rsidRDefault="004E6187" w:rsidP="000F69FF">
      <w:pPr>
        <w:ind w:left="360" w:hanging="360"/>
        <w:rPr>
          <w:rStyle w:val="Hyperlink"/>
          <w:color w:val="auto"/>
          <w:u w:val="none"/>
        </w:rPr>
      </w:pPr>
      <w:r>
        <w:lastRenderedPageBreak/>
        <w:t>Mak, B., Cheung, A., Guo, X., Abrami, P. C., &amp; Wade, A. (</w:t>
      </w:r>
      <w:r w:rsidR="0073462D">
        <w:t>2017</w:t>
      </w:r>
      <w:r>
        <w:t>). Examining the impact of the ABRACADABRA (AB</w:t>
      </w:r>
      <w:r w:rsidR="00CE1A4B">
        <w:t>RA) web-based literacy program on p</w:t>
      </w:r>
      <w:r>
        <w:t xml:space="preserve">rimary ESL school students in Hong Kong. </w:t>
      </w:r>
      <w:r w:rsidRPr="00D0096D">
        <w:rPr>
          <w:i/>
          <w:iCs/>
        </w:rPr>
        <w:t>Education and Information Technologies</w:t>
      </w:r>
      <w:r w:rsidR="00FE3CA3">
        <w:rPr>
          <w:iCs/>
        </w:rPr>
        <w:t xml:space="preserve">, </w:t>
      </w:r>
      <w:r w:rsidR="00FE3CA3">
        <w:rPr>
          <w:i/>
          <w:iCs/>
        </w:rPr>
        <w:t>22</w:t>
      </w:r>
      <w:r w:rsidR="00FE3CA3">
        <w:rPr>
          <w:iCs/>
        </w:rPr>
        <w:t>(6), 2671-2691</w:t>
      </w:r>
      <w:r>
        <w:t xml:space="preserve">. </w:t>
      </w:r>
      <w:r w:rsidR="00FE3CA3">
        <w:t>https://doi.org/10.1007/s10639-017-9620-3</w:t>
      </w:r>
    </w:p>
    <w:p w14:paraId="3504B3F5" w14:textId="77777777" w:rsidR="00DD29D3" w:rsidRDefault="00DD29D3" w:rsidP="004E6187">
      <w:pPr>
        <w:widowControl w:val="0"/>
        <w:autoSpaceDE w:val="0"/>
        <w:autoSpaceDN w:val="0"/>
        <w:adjustRightInd w:val="0"/>
        <w:ind w:left="360" w:hanging="360"/>
        <w:rPr>
          <w:rStyle w:val="Hyperlink"/>
        </w:rPr>
      </w:pPr>
    </w:p>
    <w:p w14:paraId="431A9B7D" w14:textId="30C4557C" w:rsidR="000F69FF" w:rsidRDefault="000F69FF" w:rsidP="000F69FF">
      <w:pPr>
        <w:ind w:left="360" w:hanging="360"/>
      </w:pPr>
      <w:r>
        <w:t>Upitis, R., Abrami, P. C., Varela,</w:t>
      </w:r>
      <w:r w:rsidR="008D25EB">
        <w:t xml:space="preserve"> W., King, M., &amp; Brook, J. (2017</w:t>
      </w:r>
      <w:r>
        <w:t xml:space="preserve">). Student experiences with studio instruction. </w:t>
      </w:r>
      <w:r>
        <w:rPr>
          <w:i/>
          <w:iCs/>
        </w:rPr>
        <w:t>Music Education Research</w:t>
      </w:r>
      <w:r>
        <w:t xml:space="preserve">, </w:t>
      </w:r>
      <w:r w:rsidRPr="00CB54FB">
        <w:rPr>
          <w:i/>
        </w:rPr>
        <w:t>19</w:t>
      </w:r>
      <w:r>
        <w:t>(4), 410-437.</w:t>
      </w:r>
      <w:r w:rsidRPr="00314018">
        <w:t xml:space="preserve"> </w:t>
      </w:r>
      <w:hyperlink r:id="rId11" w:history="1">
        <w:r w:rsidRPr="00536527">
          <w:rPr>
            <w:rStyle w:val="Hyperlink"/>
          </w:rPr>
          <w:t>http://dx.doi.org/10.1080/14613808.2016.1202221</w:t>
        </w:r>
      </w:hyperlink>
    </w:p>
    <w:p w14:paraId="6ECBE66B" w14:textId="77777777" w:rsidR="000F69FF" w:rsidRDefault="000F69FF" w:rsidP="000F69FF">
      <w:pPr>
        <w:ind w:left="360" w:hanging="360"/>
      </w:pPr>
    </w:p>
    <w:p w14:paraId="0E999563" w14:textId="42E50848" w:rsidR="00DD29D3" w:rsidRDefault="00DD29D3" w:rsidP="00DD29D3">
      <w:pPr>
        <w:widowControl w:val="0"/>
        <w:autoSpaceDE w:val="0"/>
        <w:autoSpaceDN w:val="0"/>
        <w:adjustRightInd w:val="0"/>
        <w:ind w:left="360" w:hanging="360"/>
        <w:rPr>
          <w:rStyle w:val="Hyperlink"/>
        </w:rPr>
      </w:pPr>
      <w:r>
        <w:t>Upitis, R., Abrami, P. C., Brook,</w:t>
      </w:r>
      <w:r w:rsidR="008D25EB">
        <w:t xml:space="preserve"> J., Boese, K., &amp; King, M. (2017</w:t>
      </w:r>
      <w:r>
        <w:t xml:space="preserve">). Characteristics of independent music teachers. </w:t>
      </w:r>
      <w:r>
        <w:rPr>
          <w:i/>
          <w:iCs/>
        </w:rPr>
        <w:t>Music Education Research</w:t>
      </w:r>
      <w:r>
        <w:t xml:space="preserve">, </w:t>
      </w:r>
      <w:r>
        <w:rPr>
          <w:i/>
          <w:iCs/>
        </w:rPr>
        <w:t>19</w:t>
      </w:r>
      <w:r w:rsidRPr="00A9345F">
        <w:rPr>
          <w:iCs/>
        </w:rPr>
        <w:t>(2), 74-98</w:t>
      </w:r>
      <w:r>
        <w:t xml:space="preserve">. </w:t>
      </w:r>
      <w:hyperlink r:id="rId12" w:history="1">
        <w:r w:rsidRPr="007914EF">
          <w:rPr>
            <w:rStyle w:val="Hyperlink"/>
          </w:rPr>
          <w:t>http://dx.doi.org/10.1080/14613808.2016.1204277</w:t>
        </w:r>
      </w:hyperlink>
    </w:p>
    <w:p w14:paraId="5464CCAE" w14:textId="77777777" w:rsidR="00DD29D3" w:rsidRDefault="00DD29D3" w:rsidP="00DD29D3">
      <w:pPr>
        <w:widowControl w:val="0"/>
        <w:autoSpaceDE w:val="0"/>
        <w:autoSpaceDN w:val="0"/>
        <w:adjustRightInd w:val="0"/>
        <w:ind w:left="360" w:hanging="360"/>
      </w:pPr>
    </w:p>
    <w:p w14:paraId="3221C3E4" w14:textId="6F9E7D6A" w:rsidR="00DD29D3" w:rsidRDefault="00DD29D3" w:rsidP="00DD29D3">
      <w:pPr>
        <w:ind w:left="360" w:hanging="360"/>
      </w:pPr>
      <w:r>
        <w:t>Upitis, R., Abrami, P.</w:t>
      </w:r>
      <w:r w:rsidR="008D25EB">
        <w:t xml:space="preserve"> C., Brook, J., &amp; King, M. (2017</w:t>
      </w:r>
      <w:r>
        <w:t xml:space="preserve">). Parental involvement in children’s independent music lessons. </w:t>
      </w:r>
      <w:r>
        <w:rPr>
          <w:i/>
          <w:iCs/>
        </w:rPr>
        <w:t>Music Education Research</w:t>
      </w:r>
      <w:r>
        <w:t xml:space="preserve">, </w:t>
      </w:r>
      <w:r w:rsidRPr="00A9345F">
        <w:rPr>
          <w:i/>
        </w:rPr>
        <w:t>19</w:t>
      </w:r>
      <w:r>
        <w:t>(1), 74-98. h</w:t>
      </w:r>
      <w:r w:rsidRPr="00A9345F">
        <w:t>ttp://dx.doi.org/</w:t>
      </w:r>
      <w:r>
        <w:rPr>
          <w:sz w:val="23"/>
          <w:szCs w:val="23"/>
        </w:rPr>
        <w:t>10.1080/14613808.2016.1202220</w:t>
      </w:r>
    </w:p>
    <w:p w14:paraId="7DB663B7" w14:textId="77777777" w:rsidR="00B1742D" w:rsidRDefault="00B1742D" w:rsidP="000F69FF">
      <w:pPr>
        <w:widowControl w:val="0"/>
        <w:autoSpaceDE w:val="0"/>
        <w:autoSpaceDN w:val="0"/>
        <w:adjustRightInd w:val="0"/>
      </w:pPr>
    </w:p>
    <w:p w14:paraId="2548924D" w14:textId="77777777" w:rsidR="00354C7B" w:rsidRPr="006362DA" w:rsidRDefault="00354C7B" w:rsidP="00354C7B">
      <w:pPr>
        <w:pStyle w:val="p1"/>
        <w:rPr>
          <w:sz w:val="24"/>
          <w:szCs w:val="24"/>
        </w:rPr>
      </w:pPr>
      <w:r w:rsidRPr="006362DA">
        <w:rPr>
          <w:sz w:val="24"/>
          <w:szCs w:val="24"/>
        </w:rPr>
        <w:t xml:space="preserve">Abrami, P. C., Wade, A., Lysenko, L. </w:t>
      </w:r>
      <w:r>
        <w:rPr>
          <w:sz w:val="24"/>
          <w:szCs w:val="24"/>
        </w:rPr>
        <w:t>V., Marsh, J., &amp; Gioko, A. (2016</w:t>
      </w:r>
      <w:r w:rsidRPr="006362DA">
        <w:rPr>
          <w:sz w:val="24"/>
          <w:szCs w:val="24"/>
        </w:rPr>
        <w:t xml:space="preserve">). Using educational technology to develop early literacy skills in Sub-Saharan Africa. </w:t>
      </w:r>
      <w:r w:rsidRPr="006362DA">
        <w:rPr>
          <w:i/>
          <w:iCs/>
          <w:sz w:val="24"/>
          <w:szCs w:val="24"/>
        </w:rPr>
        <w:t>Education and Information Technologies</w:t>
      </w:r>
      <w:r w:rsidRPr="006362DA">
        <w:rPr>
          <w:sz w:val="24"/>
          <w:szCs w:val="24"/>
        </w:rPr>
        <w:t xml:space="preserve">, </w:t>
      </w:r>
      <w:r w:rsidRPr="006362DA">
        <w:rPr>
          <w:i/>
          <w:iCs/>
          <w:sz w:val="24"/>
          <w:szCs w:val="24"/>
        </w:rPr>
        <w:t>21</w:t>
      </w:r>
      <w:r w:rsidRPr="006362DA">
        <w:rPr>
          <w:sz w:val="24"/>
          <w:szCs w:val="24"/>
        </w:rPr>
        <w:t>(4), 945-964. http://dx.doi.org/10.1007/s10639-014-9362-4</w:t>
      </w:r>
    </w:p>
    <w:p w14:paraId="6C216D82" w14:textId="77777777" w:rsidR="00354C7B" w:rsidRDefault="00354C7B" w:rsidP="004738FA">
      <w:pPr>
        <w:widowControl w:val="0"/>
        <w:autoSpaceDE w:val="0"/>
        <w:autoSpaceDN w:val="0"/>
        <w:adjustRightInd w:val="0"/>
        <w:ind w:left="360" w:hanging="360"/>
      </w:pPr>
    </w:p>
    <w:p w14:paraId="666C30FD" w14:textId="4A83B4F9" w:rsidR="004738FA" w:rsidRDefault="004738FA" w:rsidP="004738FA">
      <w:pPr>
        <w:widowControl w:val="0"/>
        <w:autoSpaceDE w:val="0"/>
        <w:autoSpaceDN w:val="0"/>
        <w:adjustRightInd w:val="0"/>
        <w:ind w:left="360" w:hanging="360"/>
      </w:pPr>
      <w:r>
        <w:t xml:space="preserve">Cheung, A., Mak, B., Abrami, P. C., &amp; </w:t>
      </w:r>
      <w:r w:rsidR="00047D9B">
        <w:t>Lysenko, L.</w:t>
      </w:r>
      <w:r>
        <w:t xml:space="preserve">. (2016). The effectiveness of the ABRACADABRA (ABRA) web-based literacy program on primary school students in Hong Kong. </w:t>
      </w:r>
      <w:r>
        <w:rPr>
          <w:i/>
          <w:iCs/>
        </w:rPr>
        <w:t>Journal of Interactive Learning Research</w:t>
      </w:r>
      <w:r>
        <w:t xml:space="preserve">, </w:t>
      </w:r>
      <w:r>
        <w:rPr>
          <w:i/>
          <w:iCs/>
        </w:rPr>
        <w:t>27</w:t>
      </w:r>
      <w:r>
        <w:t xml:space="preserve">(3), 237-263. </w:t>
      </w:r>
    </w:p>
    <w:p w14:paraId="257C13E8" w14:textId="77777777" w:rsidR="00150AB6" w:rsidRDefault="00150AB6" w:rsidP="004738FA">
      <w:pPr>
        <w:widowControl w:val="0"/>
        <w:autoSpaceDE w:val="0"/>
        <w:autoSpaceDN w:val="0"/>
        <w:adjustRightInd w:val="0"/>
        <w:ind w:left="360" w:hanging="360"/>
      </w:pPr>
    </w:p>
    <w:p w14:paraId="45DC907F" w14:textId="42F1E1C8" w:rsidR="002948D0" w:rsidRDefault="002948D0" w:rsidP="002948D0">
      <w:pPr>
        <w:widowControl w:val="0"/>
        <w:autoSpaceDE w:val="0"/>
        <w:autoSpaceDN w:val="0"/>
        <w:adjustRightInd w:val="0"/>
        <w:ind w:left="360" w:hanging="360"/>
        <w:rPr>
          <w:rStyle w:val="Hyperlink"/>
        </w:rPr>
      </w:pPr>
      <w:r>
        <w:t xml:space="preserve">Lysenko, L., Rosenfield, S., Dedic, H., Savard, A., Idan, E., Abrami, P. C., </w:t>
      </w:r>
      <w:r w:rsidR="00433E2F">
        <w:t>Wade, A. &amp;</w:t>
      </w:r>
      <w:r>
        <w:t xml:space="preserve"> Naffi, N. (2016). Using interactive software to teach foundational mathematical skills. </w:t>
      </w:r>
      <w:r>
        <w:rPr>
          <w:i/>
          <w:iCs/>
        </w:rPr>
        <w:t>Journal of Information Technology Education: Inn</w:t>
      </w:r>
      <w:r w:rsidR="00486965">
        <w:rPr>
          <w:i/>
          <w:iCs/>
        </w:rPr>
        <w:t>o</w:t>
      </w:r>
      <w:r>
        <w:rPr>
          <w:i/>
          <w:iCs/>
        </w:rPr>
        <w:t>vations in Practice, 15</w:t>
      </w:r>
      <w:r>
        <w:t xml:space="preserve">, 19-34. Retrieved from </w:t>
      </w:r>
      <w:hyperlink r:id="rId13" w:history="1">
        <w:r w:rsidR="00781392" w:rsidRPr="005A3BFC">
          <w:rPr>
            <w:rStyle w:val="Hyperlink"/>
          </w:rPr>
          <w:t>http://www.jite.org/documents/Vol15/JITEv15IIPp019-034Lysenko2154.pdf</w:t>
        </w:r>
      </w:hyperlink>
    </w:p>
    <w:p w14:paraId="3E04861D" w14:textId="77777777" w:rsidR="00440A60" w:rsidRDefault="00440A60" w:rsidP="002948D0">
      <w:pPr>
        <w:widowControl w:val="0"/>
        <w:autoSpaceDE w:val="0"/>
        <w:autoSpaceDN w:val="0"/>
        <w:adjustRightInd w:val="0"/>
        <w:ind w:left="360" w:hanging="360"/>
        <w:rPr>
          <w:rStyle w:val="Hyperlink"/>
        </w:rPr>
      </w:pPr>
    </w:p>
    <w:p w14:paraId="10D45D1B" w14:textId="282F6ECA" w:rsidR="00440A60" w:rsidRPr="00A63257" w:rsidRDefault="00440A60" w:rsidP="00440A60">
      <w:pPr>
        <w:ind w:left="540" w:hanging="540"/>
        <w:rPr>
          <w:rFonts w:eastAsia="Times"/>
        </w:rPr>
      </w:pPr>
      <w:r w:rsidRPr="00A63257">
        <w:rPr>
          <w:rFonts w:eastAsia="Times"/>
        </w:rPr>
        <w:t>Upitis, R., &amp; Abrami, P. C. (201</w:t>
      </w:r>
      <w:r w:rsidR="00DD29D3">
        <w:rPr>
          <w:rFonts w:eastAsia="Times"/>
        </w:rPr>
        <w:t>6</w:t>
      </w:r>
      <w:r w:rsidRPr="00A63257">
        <w:rPr>
          <w:rFonts w:eastAsia="Times"/>
        </w:rPr>
        <w:t xml:space="preserve">). Cadenza: An online tool for transforming music learning. </w:t>
      </w:r>
      <w:r w:rsidRPr="00A63257">
        <w:rPr>
          <w:rFonts w:eastAsia="Times"/>
          <w:i/>
          <w:iCs/>
        </w:rPr>
        <w:t>The European Journal of Social and Behavioural Sciences 18</w:t>
      </w:r>
      <w:r w:rsidRPr="00A63257">
        <w:rPr>
          <w:rFonts w:eastAsia="Times"/>
        </w:rPr>
        <w:t>, 2261-2270. http://dx.doi.org/10.15405/ejsbs.201</w:t>
      </w:r>
    </w:p>
    <w:p w14:paraId="6DEF8061" w14:textId="77777777" w:rsidR="0026297F" w:rsidRDefault="0026297F" w:rsidP="00781392">
      <w:pPr>
        <w:widowControl w:val="0"/>
        <w:autoSpaceDE w:val="0"/>
        <w:autoSpaceDN w:val="0"/>
        <w:adjustRightInd w:val="0"/>
        <w:ind w:left="360" w:hanging="360"/>
      </w:pPr>
    </w:p>
    <w:p w14:paraId="7D1B0587" w14:textId="77777777" w:rsidR="0026297F" w:rsidRDefault="0026297F" w:rsidP="0026297F">
      <w:pPr>
        <w:widowControl w:val="0"/>
        <w:autoSpaceDE w:val="0"/>
        <w:autoSpaceDN w:val="0"/>
        <w:adjustRightInd w:val="0"/>
        <w:ind w:left="360" w:hanging="360"/>
      </w:pPr>
      <w:r w:rsidRPr="001D5FB6">
        <w:rPr>
          <w:lang w:val="fr-CA"/>
        </w:rPr>
        <w:t xml:space="preserve">Varela, W., Abrami, P. C., &amp; Upitis, R. (2016). </w:t>
      </w:r>
      <w:r>
        <w:t xml:space="preserve">Self-regulation and music learning: A systematic review. </w:t>
      </w:r>
      <w:r>
        <w:rPr>
          <w:i/>
          <w:iCs/>
        </w:rPr>
        <w:t>Psychology of Music, 44</w:t>
      </w:r>
      <w:r>
        <w:t>(1), 55-74. Retrieved from http://pom.sagepub.com/content/44/1/55.full.pdf+html</w:t>
      </w:r>
    </w:p>
    <w:p w14:paraId="1B9E26A6" w14:textId="77777777" w:rsidR="00EF40EA" w:rsidRDefault="00EF40EA" w:rsidP="00A149AB">
      <w:pPr>
        <w:widowControl w:val="0"/>
        <w:autoSpaceDE w:val="0"/>
        <w:autoSpaceDN w:val="0"/>
        <w:adjustRightInd w:val="0"/>
        <w:ind w:left="720" w:right="-720" w:hanging="720"/>
      </w:pPr>
    </w:p>
    <w:p w14:paraId="7A7631DF" w14:textId="17944DE1" w:rsidR="00AC4E1F" w:rsidRDefault="00AC4E1F" w:rsidP="00AC4E1F">
      <w:pPr>
        <w:widowControl w:val="0"/>
        <w:autoSpaceDE w:val="0"/>
        <w:autoSpaceDN w:val="0"/>
        <w:adjustRightInd w:val="0"/>
        <w:ind w:left="360" w:hanging="360"/>
      </w:pPr>
      <w:r>
        <w:t xml:space="preserve">Abrami, P. C., Bernard, R. M., Borokhovski, E., Waddington, D., Wade, A., &amp; Persson, T. (2015). Strategies for teaching students to think critically: A meta-analysis. </w:t>
      </w:r>
      <w:r>
        <w:rPr>
          <w:i/>
          <w:iCs/>
        </w:rPr>
        <w:t>Review of Educational Research</w:t>
      </w:r>
      <w:r>
        <w:t xml:space="preserve">, </w:t>
      </w:r>
      <w:r>
        <w:rPr>
          <w:i/>
          <w:iCs/>
        </w:rPr>
        <w:t>85</w:t>
      </w:r>
      <w:r>
        <w:t xml:space="preserve">(2), 275-314. </w:t>
      </w:r>
      <w:hyperlink r:id="rId14" w:history="1">
        <w:r w:rsidR="006116F8" w:rsidRPr="00E15640">
          <w:rPr>
            <w:rStyle w:val="Hyperlink"/>
          </w:rPr>
          <w:t>http://dx.doi.org/10.3102/0034654314551063</w:t>
        </w:r>
      </w:hyperlink>
    </w:p>
    <w:p w14:paraId="0E7E6D33" w14:textId="77777777" w:rsidR="00E6314C" w:rsidRDefault="00E6314C" w:rsidP="00AC4E1F">
      <w:pPr>
        <w:widowControl w:val="0"/>
        <w:autoSpaceDE w:val="0"/>
        <w:autoSpaceDN w:val="0"/>
        <w:adjustRightInd w:val="0"/>
        <w:ind w:left="360" w:hanging="360"/>
      </w:pPr>
    </w:p>
    <w:p w14:paraId="2A3C4738" w14:textId="77777777" w:rsidR="006116F8" w:rsidRDefault="006116F8" w:rsidP="006116F8">
      <w:pPr>
        <w:widowControl w:val="0"/>
        <w:autoSpaceDE w:val="0"/>
        <w:autoSpaceDN w:val="0"/>
        <w:adjustRightInd w:val="0"/>
        <w:ind w:left="360" w:hanging="360"/>
      </w:pPr>
      <w:r>
        <w:t xml:space="preserve">Abrami, P. C., Borokhovski, E., &amp; Lysenko, L. (2015). The effects of ABRACADABRA on reading outcomes: A meta-analysis of applied field research data. </w:t>
      </w:r>
      <w:r>
        <w:rPr>
          <w:i/>
          <w:iCs/>
        </w:rPr>
        <w:t>Journal of Interactive Learning Research 26</w:t>
      </w:r>
      <w:r>
        <w:t xml:space="preserve">(4), 337-367. Chesapeake, VA: Association for the Advancement of Computing in Education (AACE). </w:t>
      </w:r>
    </w:p>
    <w:p w14:paraId="3E815CC7" w14:textId="77777777" w:rsidR="002F3F1C" w:rsidRDefault="002F3F1C" w:rsidP="006116F8">
      <w:pPr>
        <w:widowControl w:val="0"/>
        <w:autoSpaceDE w:val="0"/>
        <w:autoSpaceDN w:val="0"/>
        <w:adjustRightInd w:val="0"/>
        <w:ind w:left="360" w:hanging="360"/>
      </w:pPr>
    </w:p>
    <w:p w14:paraId="0540B65C" w14:textId="6183ACC3" w:rsidR="002F3F1C" w:rsidRDefault="002F3F1C" w:rsidP="002F3F1C">
      <w:pPr>
        <w:widowControl w:val="0"/>
        <w:autoSpaceDE w:val="0"/>
        <w:autoSpaceDN w:val="0"/>
        <w:adjustRightInd w:val="0"/>
        <w:ind w:left="360" w:hanging="360"/>
      </w:pPr>
      <w:r w:rsidRPr="001D5FB6">
        <w:rPr>
          <w:lang w:val="fr-CA"/>
        </w:rPr>
        <w:lastRenderedPageBreak/>
        <w:t xml:space="preserve">Lysenko, L., Abrami, P. C., Bernard, R. M., &amp; Dagenais, C. (2015). </w:t>
      </w:r>
      <w:r>
        <w:t xml:space="preserve">Research use in education: An online survey of Canadian teachers. </w:t>
      </w:r>
      <w:r>
        <w:rPr>
          <w:i/>
          <w:iCs/>
        </w:rPr>
        <w:t>Brock Education Journal, 25</w:t>
      </w:r>
      <w:r>
        <w:t xml:space="preserve">(1), 1-20. Retrieved from </w:t>
      </w:r>
      <w:hyperlink r:id="rId15" w:history="1">
        <w:r w:rsidR="004F6BA1" w:rsidRPr="003C53B9">
          <w:rPr>
            <w:rStyle w:val="Hyperlink"/>
          </w:rPr>
          <w:t>https://brock.scholarsportal.info/journals/brocked/home/article/view/431/282</w:t>
        </w:r>
      </w:hyperlink>
    </w:p>
    <w:p w14:paraId="5E2D91BB" w14:textId="77777777" w:rsidR="004F6BA1" w:rsidRDefault="004F6BA1" w:rsidP="002F3F1C">
      <w:pPr>
        <w:widowControl w:val="0"/>
        <w:autoSpaceDE w:val="0"/>
        <w:autoSpaceDN w:val="0"/>
        <w:adjustRightInd w:val="0"/>
        <w:ind w:left="360" w:hanging="360"/>
      </w:pPr>
    </w:p>
    <w:p w14:paraId="4B5D30F3" w14:textId="77777777" w:rsidR="002F3F1C" w:rsidRDefault="002F3F1C" w:rsidP="002F3F1C">
      <w:pPr>
        <w:widowControl w:val="0"/>
        <w:autoSpaceDE w:val="0"/>
        <w:autoSpaceDN w:val="0"/>
        <w:adjustRightInd w:val="0"/>
        <w:ind w:left="720" w:right="-720" w:hanging="720"/>
        <w:rPr>
          <w:rStyle w:val="Hyperlink"/>
        </w:rPr>
      </w:pPr>
      <w:r>
        <w:t xml:space="preserve">Upitis, R., Brook, J., Abrami, P. C., Pickup, D., &amp; Johnson, L. (2015). Digital Resource Exchange About Music (DREAM): Usability testing results. </w:t>
      </w:r>
      <w:r>
        <w:rPr>
          <w:i/>
          <w:iCs/>
        </w:rPr>
        <w:t>European Journal of Social and Behavioural Sciences (EJSBS)</w:t>
      </w:r>
      <w:r>
        <w:t xml:space="preserve">, </w:t>
      </w:r>
      <w:r>
        <w:rPr>
          <w:i/>
          <w:iCs/>
        </w:rPr>
        <w:t>13</w:t>
      </w:r>
      <w:r>
        <w:t xml:space="preserve">, 2301-2218. </w:t>
      </w:r>
      <w:hyperlink r:id="rId16" w:history="1">
        <w:r w:rsidRPr="005D31F0">
          <w:rPr>
            <w:rStyle w:val="Hyperlink"/>
          </w:rPr>
          <w:t>http://dx.doi.org/10.15405/ejsbs.155</w:t>
        </w:r>
      </w:hyperlink>
    </w:p>
    <w:p w14:paraId="0527C2AF" w14:textId="77777777" w:rsidR="009705B3" w:rsidRDefault="009705B3" w:rsidP="002F3F1C">
      <w:pPr>
        <w:widowControl w:val="0"/>
        <w:autoSpaceDE w:val="0"/>
        <w:autoSpaceDN w:val="0"/>
        <w:adjustRightInd w:val="0"/>
        <w:ind w:left="720" w:right="-720" w:hanging="720"/>
        <w:rPr>
          <w:rStyle w:val="Hyperlink"/>
        </w:rPr>
      </w:pPr>
    </w:p>
    <w:p w14:paraId="267D4132" w14:textId="77777777" w:rsidR="00474013" w:rsidRDefault="00474013" w:rsidP="00474013">
      <w:pPr>
        <w:widowControl w:val="0"/>
        <w:autoSpaceDE w:val="0"/>
        <w:autoSpaceDN w:val="0"/>
        <w:adjustRightInd w:val="0"/>
        <w:ind w:left="360" w:hanging="360"/>
      </w:pPr>
      <w:r>
        <w:t xml:space="preserve">Upitis, R., Brook, J., Abrami, P. C., &amp; Varela, W. (2015). Exploring the studio music practices of Canadian independent music teachers. </w:t>
      </w:r>
      <w:r>
        <w:rPr>
          <w:i/>
          <w:iCs/>
        </w:rPr>
        <w:t>Canadian Music Educator</w:t>
      </w:r>
      <w:r>
        <w:t xml:space="preserve">, </w:t>
      </w:r>
      <w:r>
        <w:rPr>
          <w:i/>
          <w:iCs/>
        </w:rPr>
        <w:t>56</w:t>
      </w:r>
      <w:r>
        <w:t xml:space="preserve">(4), 4-12. </w:t>
      </w:r>
    </w:p>
    <w:p w14:paraId="7DB8103F" w14:textId="77777777" w:rsidR="003F03B4" w:rsidRDefault="003F03B4" w:rsidP="00D70C7B">
      <w:pPr>
        <w:widowControl w:val="0"/>
        <w:autoSpaceDE w:val="0"/>
        <w:autoSpaceDN w:val="0"/>
        <w:adjustRightInd w:val="0"/>
        <w:ind w:left="360" w:hanging="360"/>
        <w:rPr>
          <w:rFonts w:ascii="Times" w:hAnsi="Times" w:cs="Times"/>
        </w:rPr>
      </w:pPr>
    </w:p>
    <w:p w14:paraId="1D267D6B" w14:textId="15843CA3" w:rsidR="00DB27DC" w:rsidRDefault="00DB27DC" w:rsidP="00DB27DC">
      <w:pPr>
        <w:widowControl w:val="0"/>
        <w:autoSpaceDE w:val="0"/>
        <w:autoSpaceDN w:val="0"/>
        <w:adjustRightInd w:val="0"/>
        <w:ind w:left="360" w:hanging="360"/>
      </w:pPr>
      <w:r>
        <w:t xml:space="preserve">Bernard, R. M., Borokhovski, E., Schmid, R., Tamim, R., &amp; Abrami, P. C. (2014). A meta-analysis of blended learning and technology use in higher education: The general and the applied. </w:t>
      </w:r>
      <w:r>
        <w:rPr>
          <w:i/>
          <w:iCs/>
        </w:rPr>
        <w:t>Journal of Computing in Higher Education</w:t>
      </w:r>
      <w:r>
        <w:t>, 26(1), 87-122. http://dx.doi.org/10.1007/s12528-013-9077-3</w:t>
      </w:r>
    </w:p>
    <w:p w14:paraId="35D494C8" w14:textId="77777777" w:rsidR="00A01A6D" w:rsidRDefault="00A01A6D" w:rsidP="00B37ED4">
      <w:pPr>
        <w:widowControl w:val="0"/>
        <w:autoSpaceDE w:val="0"/>
        <w:autoSpaceDN w:val="0"/>
        <w:adjustRightInd w:val="0"/>
        <w:ind w:left="360" w:hanging="360"/>
      </w:pPr>
    </w:p>
    <w:p w14:paraId="425851A1" w14:textId="02D494E5" w:rsidR="00392276" w:rsidRDefault="00392276" w:rsidP="00392276">
      <w:pPr>
        <w:widowControl w:val="0"/>
        <w:autoSpaceDE w:val="0"/>
        <w:autoSpaceDN w:val="0"/>
        <w:adjustRightInd w:val="0"/>
        <w:ind w:left="360" w:hanging="360"/>
        <w:rPr>
          <w:rStyle w:val="Hyperlink"/>
        </w:rPr>
      </w:pPr>
      <w:r>
        <w:t xml:space="preserve">Lysenko, L. V., &amp; Abrami, P. C. (2014). Promoting reading comprehension with the use of technology. </w:t>
      </w:r>
      <w:r>
        <w:rPr>
          <w:i/>
          <w:iCs/>
        </w:rPr>
        <w:t>Computers &amp; Education</w:t>
      </w:r>
      <w:r>
        <w:t xml:space="preserve">, 75, 162-172. </w:t>
      </w:r>
      <w:hyperlink r:id="rId17" w:history="1">
        <w:r w:rsidR="007F4CC8" w:rsidRPr="00E331E0">
          <w:rPr>
            <w:rStyle w:val="Hyperlink"/>
          </w:rPr>
          <w:t>http://dx.doi.org/10.1016/j.compedu.2014.01.010</w:t>
        </w:r>
      </w:hyperlink>
    </w:p>
    <w:p w14:paraId="6A548F92" w14:textId="77777777" w:rsidR="002C4CC7" w:rsidRDefault="002C4CC7" w:rsidP="00897F10">
      <w:pPr>
        <w:widowControl w:val="0"/>
        <w:autoSpaceDE w:val="0"/>
        <w:autoSpaceDN w:val="0"/>
        <w:adjustRightInd w:val="0"/>
        <w:ind w:left="360" w:hanging="360"/>
      </w:pPr>
    </w:p>
    <w:p w14:paraId="00F55975" w14:textId="158C6A42" w:rsidR="00897F10" w:rsidRDefault="00897F10" w:rsidP="00897F10">
      <w:pPr>
        <w:widowControl w:val="0"/>
        <w:autoSpaceDE w:val="0"/>
        <w:autoSpaceDN w:val="0"/>
        <w:adjustRightInd w:val="0"/>
        <w:ind w:left="360" w:hanging="360"/>
      </w:pPr>
      <w:r w:rsidRPr="001A07AF">
        <w:t xml:space="preserve">Lysenko, L., Abrami, P. C., Bernard, R. M., Dagenais, C., &amp; Janosz, M. (2014). </w:t>
      </w:r>
      <w:r>
        <w:t xml:space="preserve">Educational research in educational practice: Predictors of use. </w:t>
      </w:r>
      <w:r>
        <w:rPr>
          <w:i/>
          <w:iCs/>
        </w:rPr>
        <w:t>Canadian Journal of Education, 37</w:t>
      </w:r>
      <w:r>
        <w:t xml:space="preserve">(2). Retrieved from </w:t>
      </w:r>
      <w:hyperlink r:id="rId18" w:history="1">
        <w:r w:rsidR="00C453AE" w:rsidRPr="005D353D">
          <w:rPr>
            <w:rStyle w:val="Hyperlink"/>
          </w:rPr>
          <w:t>http://www.cje-rce.ca/index.php/cje-rce/article/download/1477/1691</w:t>
        </w:r>
      </w:hyperlink>
    </w:p>
    <w:p w14:paraId="6FA0A31E" w14:textId="77777777" w:rsidR="00273F14" w:rsidRDefault="00273F14" w:rsidP="00897F10">
      <w:pPr>
        <w:widowControl w:val="0"/>
        <w:autoSpaceDE w:val="0"/>
        <w:autoSpaceDN w:val="0"/>
        <w:adjustRightInd w:val="0"/>
        <w:ind w:left="360" w:hanging="360"/>
      </w:pPr>
    </w:p>
    <w:p w14:paraId="09C56B50" w14:textId="4154A06A" w:rsidR="00AB53E6" w:rsidRDefault="00AB53E6" w:rsidP="00AB53E6">
      <w:pPr>
        <w:widowControl w:val="0"/>
        <w:autoSpaceDE w:val="0"/>
        <w:autoSpaceDN w:val="0"/>
        <w:adjustRightInd w:val="0"/>
        <w:ind w:left="360" w:hanging="360"/>
      </w:pPr>
      <w:r>
        <w:t>Lysenko, L., Borokhovski, E., Abrami, P. C., &amp; Wade, A. (2014</w:t>
      </w:r>
      <w:r w:rsidR="002D427B">
        <w:t>, Summer</w:t>
      </w:r>
      <w:r>
        <w:t xml:space="preserve">). Improving literacy skills with ABRACADABRA. </w:t>
      </w:r>
      <w:r>
        <w:rPr>
          <w:i/>
          <w:iCs/>
        </w:rPr>
        <w:t>Perspectives on Language and Literacy</w:t>
      </w:r>
      <w:r>
        <w:t xml:space="preserve">, 11-15. </w:t>
      </w:r>
    </w:p>
    <w:p w14:paraId="33D84C65" w14:textId="77777777" w:rsidR="002B2C00" w:rsidRDefault="002B2C00" w:rsidP="00AB53E6">
      <w:pPr>
        <w:widowControl w:val="0"/>
        <w:autoSpaceDE w:val="0"/>
        <w:autoSpaceDN w:val="0"/>
        <w:adjustRightInd w:val="0"/>
        <w:ind w:left="360" w:hanging="360"/>
      </w:pPr>
    </w:p>
    <w:p w14:paraId="36808C24" w14:textId="5AF4A0BD" w:rsidR="008B77F0" w:rsidRDefault="008B77F0" w:rsidP="008B77F0">
      <w:pPr>
        <w:widowControl w:val="0"/>
        <w:autoSpaceDE w:val="0"/>
        <w:autoSpaceDN w:val="0"/>
        <w:adjustRightInd w:val="0"/>
        <w:ind w:left="360" w:hanging="360"/>
      </w:pPr>
      <w:r w:rsidRPr="005F3DFC">
        <w:rPr>
          <w:lang w:val="fr-FR"/>
        </w:rPr>
        <w:t xml:space="preserve">Piquette, N., Savage, R., &amp; Abrami, P. C. (2014). </w:t>
      </w:r>
      <w:r>
        <w:t xml:space="preserve">A cluster randomized control field trial of the ABRACADABRA web-based reading technology: Replication and extension of basic findings. </w:t>
      </w:r>
      <w:r>
        <w:rPr>
          <w:i/>
          <w:iCs/>
        </w:rPr>
        <w:t>Frontiers in Psychology</w:t>
      </w:r>
      <w:r>
        <w:t xml:space="preserve">, </w:t>
      </w:r>
      <w:r w:rsidRPr="002D427B">
        <w:rPr>
          <w:i/>
        </w:rPr>
        <w:t>5</w:t>
      </w:r>
      <w:r>
        <w:t>(1413)</w:t>
      </w:r>
      <w:r w:rsidR="00F704FE">
        <w:t>, 1-11</w:t>
      </w:r>
      <w:r>
        <w:t>. http://dx.doi.org/10.3389/fpsyg.2014.01413</w:t>
      </w:r>
    </w:p>
    <w:p w14:paraId="4FCE8453" w14:textId="77777777" w:rsidR="008D02FD" w:rsidRDefault="008D02FD" w:rsidP="00E20244">
      <w:pPr>
        <w:widowControl w:val="0"/>
        <w:autoSpaceDE w:val="0"/>
        <w:autoSpaceDN w:val="0"/>
        <w:adjustRightInd w:val="0"/>
        <w:ind w:left="360" w:hanging="360"/>
      </w:pPr>
    </w:p>
    <w:p w14:paraId="264C7D1B" w14:textId="4A3F6736" w:rsidR="00F9210B" w:rsidRDefault="00F9210B" w:rsidP="00F9210B">
      <w:pPr>
        <w:widowControl w:val="0"/>
        <w:autoSpaceDE w:val="0"/>
        <w:autoSpaceDN w:val="0"/>
        <w:adjustRightInd w:val="0"/>
        <w:ind w:left="360" w:hanging="360"/>
      </w:pPr>
      <w:r>
        <w:t xml:space="preserve">Schmid, R. F., Bernard, R. M., Borokhovski, E., Tamim, R., Abrami, P. C., Wade, A., &amp; Woods, J. (2014). The effects of technology use in postsecondary education: A meta-analysis of classroom applications. </w:t>
      </w:r>
      <w:r>
        <w:rPr>
          <w:i/>
          <w:iCs/>
        </w:rPr>
        <w:t>Computers &amp; Education</w:t>
      </w:r>
      <w:r>
        <w:t xml:space="preserve">, </w:t>
      </w:r>
      <w:r w:rsidRPr="002D427B">
        <w:rPr>
          <w:i/>
        </w:rPr>
        <w:t>72</w:t>
      </w:r>
      <w:r>
        <w:t>(2014), 271-291.</w:t>
      </w:r>
      <w:r w:rsidR="004F6BA1">
        <w:t xml:space="preserve"> </w:t>
      </w:r>
      <w:r w:rsidRPr="00115063">
        <w:t>http://dx.doi.org/</w:t>
      </w:r>
      <w:r w:rsidRPr="00115063">
        <w:rPr>
          <w:rFonts w:ascii="Arial Unicode MS" w:eastAsia="Arial Unicode MS" w:cs="Arial Unicode MS"/>
          <w:sz w:val="26"/>
          <w:szCs w:val="26"/>
        </w:rPr>
        <w:t xml:space="preserve"> </w:t>
      </w:r>
      <w:r w:rsidRPr="00115063">
        <w:rPr>
          <w:rFonts w:eastAsia="Arial Unicode MS"/>
        </w:rPr>
        <w:t>10.1016/ j.compedu.2013.11.002</w:t>
      </w:r>
    </w:p>
    <w:p w14:paraId="0D83A4ED" w14:textId="77777777" w:rsidR="00166F36" w:rsidRDefault="00166F36" w:rsidP="00E20244">
      <w:pPr>
        <w:widowControl w:val="0"/>
        <w:autoSpaceDE w:val="0"/>
        <w:autoSpaceDN w:val="0"/>
        <w:adjustRightInd w:val="0"/>
        <w:ind w:left="360" w:hanging="360"/>
      </w:pPr>
    </w:p>
    <w:p w14:paraId="77767867" w14:textId="750AB510" w:rsidR="00A50B2C" w:rsidRDefault="00A50B2C" w:rsidP="00A50B2C">
      <w:pPr>
        <w:widowControl w:val="0"/>
        <w:autoSpaceDE w:val="0"/>
        <w:autoSpaceDN w:val="0"/>
        <w:adjustRightInd w:val="0"/>
        <w:ind w:left="360" w:hanging="360"/>
        <w:rPr>
          <w:rFonts w:ascii="TimesNewRomanPSMT" w:hAnsi="TimesNewRomanPSMT" w:cs="TimesNewRomanPSMT"/>
          <w:color w:val="073763"/>
        </w:rPr>
      </w:pPr>
      <w:r>
        <w:t xml:space="preserve">Upitis, R., Brook, J., &amp; Abrami, P. C. (2014). Enhancing music learning with digital tools: A case study of a student using iSCORE. </w:t>
      </w:r>
      <w:r>
        <w:rPr>
          <w:i/>
          <w:iCs/>
        </w:rPr>
        <w:t>Journal of Literature and Art Studies</w:t>
      </w:r>
      <w:r>
        <w:t xml:space="preserve">, 4(6), 489-497. </w:t>
      </w:r>
      <w:r w:rsidR="005B5012">
        <w:rPr>
          <w:rFonts w:ascii="TimesNewRomanPSMT" w:hAnsi="TimesNewRomanPSMT" w:cs="TimesNewRomanPSMT"/>
          <w:color w:val="073763"/>
        </w:rPr>
        <w:t>ISSN 2159–5836</w:t>
      </w:r>
    </w:p>
    <w:p w14:paraId="232FEED5" w14:textId="77777777" w:rsidR="00E6314C" w:rsidRDefault="00E6314C" w:rsidP="00A50B2C">
      <w:pPr>
        <w:widowControl w:val="0"/>
        <w:autoSpaceDE w:val="0"/>
        <w:autoSpaceDN w:val="0"/>
        <w:adjustRightInd w:val="0"/>
        <w:ind w:left="360" w:hanging="360"/>
      </w:pPr>
    </w:p>
    <w:p w14:paraId="1A2E0745" w14:textId="77777777" w:rsidR="00EF4DFC" w:rsidRDefault="00EF4DFC" w:rsidP="00EF4DFC">
      <w:pPr>
        <w:widowControl w:val="0"/>
        <w:autoSpaceDE w:val="0"/>
        <w:autoSpaceDN w:val="0"/>
        <w:adjustRightInd w:val="0"/>
        <w:ind w:left="360" w:hanging="360"/>
      </w:pPr>
      <w:r>
        <w:t xml:space="preserve">Wolgemuth, J., Abrami, P. C., Helmer, J., Savage, R., Harper, H., &amp; Lea, T. (2014). Examining the impact of ABRACADABRA on early literacy in Northern Australia: An implementation fidelity analysis. </w:t>
      </w:r>
      <w:r>
        <w:rPr>
          <w:i/>
          <w:iCs/>
        </w:rPr>
        <w:t>Journal of Educational Research</w:t>
      </w:r>
      <w:r>
        <w:t xml:space="preserve">, </w:t>
      </w:r>
      <w:r w:rsidRPr="002D427B">
        <w:rPr>
          <w:i/>
        </w:rPr>
        <w:t>107</w:t>
      </w:r>
      <w:r>
        <w:t>(4), 299-311. http://dx.doi.org/10.1080/00220671.2013.823369</w:t>
      </w:r>
    </w:p>
    <w:p w14:paraId="1387B1D3" w14:textId="77777777" w:rsidR="004F6BA1" w:rsidRDefault="004F6BA1" w:rsidP="002D427B">
      <w:pPr>
        <w:widowControl w:val="0"/>
        <w:autoSpaceDE w:val="0"/>
        <w:autoSpaceDN w:val="0"/>
        <w:adjustRightInd w:val="0"/>
        <w:rPr>
          <w:color w:val="0000FF"/>
        </w:rPr>
      </w:pPr>
    </w:p>
    <w:p w14:paraId="3BD77C5B" w14:textId="09640D56" w:rsidR="004A27D2" w:rsidRDefault="004A27D2" w:rsidP="003F6AEE">
      <w:pPr>
        <w:widowControl w:val="0"/>
        <w:autoSpaceDE w:val="0"/>
        <w:autoSpaceDN w:val="0"/>
        <w:adjustRightInd w:val="0"/>
        <w:ind w:left="360" w:hanging="360"/>
      </w:pPr>
      <w:r>
        <w:t xml:space="preserve">Abrami, P. C., Venkatesh, V., Meyer, E., &amp; Wade, A. (2013). Using electronic portfolios to foster literacy and self regulated learning skills in elementary students. </w:t>
      </w:r>
      <w:r>
        <w:rPr>
          <w:i/>
          <w:iCs/>
        </w:rPr>
        <w:t>Journal of Educational Psychology</w:t>
      </w:r>
      <w:r>
        <w:t xml:space="preserve">, </w:t>
      </w:r>
      <w:r w:rsidRPr="002D427B">
        <w:rPr>
          <w:i/>
        </w:rPr>
        <w:t>105</w:t>
      </w:r>
      <w:r>
        <w:t xml:space="preserve">(4), 1188-1209. </w:t>
      </w:r>
      <w:hyperlink r:id="rId19" w:history="1">
        <w:r w:rsidR="00F232A9" w:rsidRPr="00723415">
          <w:rPr>
            <w:rStyle w:val="Hyperlink"/>
          </w:rPr>
          <w:t>http://dx.doi.org/10.1037/a0032448</w:t>
        </w:r>
      </w:hyperlink>
    </w:p>
    <w:p w14:paraId="16D1E3FC" w14:textId="77777777" w:rsidR="000F7184" w:rsidRDefault="000F7184" w:rsidP="004A27D2">
      <w:pPr>
        <w:widowControl w:val="0"/>
        <w:autoSpaceDE w:val="0"/>
        <w:autoSpaceDN w:val="0"/>
        <w:adjustRightInd w:val="0"/>
        <w:ind w:left="360" w:hanging="360"/>
      </w:pPr>
    </w:p>
    <w:p w14:paraId="12B5FCE4" w14:textId="77777777" w:rsidR="00F2060F" w:rsidRDefault="00F2060F">
      <w:r>
        <w:br w:type="page"/>
      </w:r>
    </w:p>
    <w:p w14:paraId="7E6E6633" w14:textId="32702130" w:rsidR="00F232A9" w:rsidRDefault="00F232A9" w:rsidP="00C369FB">
      <w:pPr>
        <w:widowControl w:val="0"/>
        <w:autoSpaceDE w:val="0"/>
        <w:autoSpaceDN w:val="0"/>
        <w:adjustRightInd w:val="0"/>
        <w:ind w:left="360" w:hanging="360"/>
      </w:pPr>
      <w:r>
        <w:lastRenderedPageBreak/>
        <w:t xml:space="preserve">Bures, E., Barclay, A., Abrami, P. C., &amp; Meyer, E. (2013). The reality of assessing ‘authentic’ electronic portfolios: Can electronic portfolios serve as a form of standardized assessment to measure literacy and self-regulated learning at the elementary level? </w:t>
      </w:r>
      <w:r>
        <w:rPr>
          <w:i/>
          <w:iCs/>
        </w:rPr>
        <w:t>Canadian Journal of Learning and Technology, 39</w:t>
      </w:r>
      <w:r>
        <w:t>(4)</w:t>
      </w:r>
      <w:r w:rsidR="00542FDC">
        <w:t>, 2-21</w:t>
      </w:r>
      <w:r>
        <w:t>. Retrieved from http://www.cjlt.ca/index.php/cjlt/article/view/646/374</w:t>
      </w:r>
    </w:p>
    <w:p w14:paraId="66E164C9" w14:textId="77777777" w:rsidR="00D2315E" w:rsidRDefault="00D2315E" w:rsidP="00993D66">
      <w:pPr>
        <w:widowControl w:val="0"/>
        <w:autoSpaceDE w:val="0"/>
        <w:autoSpaceDN w:val="0"/>
        <w:adjustRightInd w:val="0"/>
        <w:ind w:left="360" w:hanging="360"/>
      </w:pPr>
    </w:p>
    <w:p w14:paraId="01E8084F" w14:textId="66764FC4" w:rsidR="00D2315E" w:rsidRDefault="00D2315E" w:rsidP="00D2315E">
      <w:pPr>
        <w:widowControl w:val="0"/>
        <w:autoSpaceDE w:val="0"/>
        <w:autoSpaceDN w:val="0"/>
        <w:adjustRightInd w:val="0"/>
        <w:ind w:left="360" w:hanging="360"/>
        <w:rPr>
          <w:rStyle w:val="Hyperlink"/>
        </w:rPr>
      </w:pPr>
      <w:r>
        <w:t xml:space="preserve">Meyer, E., Wade, A., &amp; Abrami, P. C. (2013). Teaching with electronic portfolios to foster 21st Century literacies. </w:t>
      </w:r>
      <w:r>
        <w:rPr>
          <w:i/>
          <w:iCs/>
        </w:rPr>
        <w:t>Learning Landscapes, 6</w:t>
      </w:r>
      <w:r>
        <w:t xml:space="preserve">(2), 265-282. Retrieved from </w:t>
      </w:r>
      <w:hyperlink r:id="rId20" w:history="1">
        <w:r w:rsidR="00D63BF4" w:rsidRPr="00543EB4">
          <w:rPr>
            <w:rStyle w:val="Hyperlink"/>
          </w:rPr>
          <w:t>http://www.learninglandscapes.ca/current-issue</w:t>
        </w:r>
      </w:hyperlink>
    </w:p>
    <w:p w14:paraId="4785DDBC" w14:textId="77777777" w:rsidR="00A01A6D" w:rsidRDefault="00A01A6D" w:rsidP="00D2315E">
      <w:pPr>
        <w:widowControl w:val="0"/>
        <w:autoSpaceDE w:val="0"/>
        <w:autoSpaceDN w:val="0"/>
        <w:adjustRightInd w:val="0"/>
        <w:ind w:left="360" w:hanging="360"/>
      </w:pPr>
    </w:p>
    <w:p w14:paraId="67C9952B" w14:textId="25341C08" w:rsidR="00C263C8" w:rsidRDefault="00C263C8" w:rsidP="00C263C8">
      <w:pPr>
        <w:widowControl w:val="0"/>
        <w:autoSpaceDE w:val="0"/>
        <w:autoSpaceDN w:val="0"/>
        <w:adjustRightInd w:val="0"/>
        <w:ind w:left="360" w:hanging="360"/>
      </w:pPr>
      <w:r w:rsidRPr="00927751">
        <w:t xml:space="preserve">Savage, R., Abrami, P. C., Piquette-Tomei, N., Wood, E., Deleveaux, G., Sanghera-Sidhu, B., &amp; Burgos, G. (2013). </w:t>
      </w:r>
      <w:r>
        <w:t>A</w:t>
      </w:r>
      <w:r w:rsidR="00FE48FE">
        <w:t xml:space="preserve"> (pan-Canadian) cluster randomiz</w:t>
      </w:r>
      <w:r>
        <w:t xml:space="preserve">ed control effectiveness trial of the ABRACADABRA web-based literacy program. </w:t>
      </w:r>
      <w:r>
        <w:rPr>
          <w:i/>
          <w:iCs/>
        </w:rPr>
        <w:t>Journal of Educational Psychology</w:t>
      </w:r>
      <w:r>
        <w:t xml:space="preserve">, 105(2), 310-328. </w:t>
      </w:r>
      <w:hyperlink r:id="rId21" w:history="1">
        <w:r w:rsidR="006666EA" w:rsidRPr="00E138BB">
          <w:rPr>
            <w:rStyle w:val="Hyperlink"/>
          </w:rPr>
          <w:t>http://dx.doi.org/10.1037/a0031025</w:t>
        </w:r>
      </w:hyperlink>
    </w:p>
    <w:p w14:paraId="0211A4B7" w14:textId="77777777" w:rsidR="003B0A84" w:rsidRDefault="003B0A84" w:rsidP="006666EA">
      <w:pPr>
        <w:widowControl w:val="0"/>
        <w:autoSpaceDE w:val="0"/>
        <w:autoSpaceDN w:val="0"/>
        <w:adjustRightInd w:val="0"/>
        <w:ind w:left="360" w:hanging="360"/>
      </w:pPr>
    </w:p>
    <w:p w14:paraId="668203EC" w14:textId="46B08F60" w:rsidR="006666EA" w:rsidRDefault="006666EA" w:rsidP="006666EA">
      <w:pPr>
        <w:widowControl w:val="0"/>
        <w:autoSpaceDE w:val="0"/>
        <w:autoSpaceDN w:val="0"/>
        <w:adjustRightInd w:val="0"/>
        <w:ind w:left="360" w:hanging="360"/>
      </w:pPr>
      <w:r>
        <w:t xml:space="preserve">Thomas, T., Alexander, K., Jackson, R., &amp; Abrami, P. C. (2013). The differential effects of interactive versus didactic pedagogy using computer-assisted instruction. </w:t>
      </w:r>
      <w:r>
        <w:rPr>
          <w:i/>
          <w:iCs/>
        </w:rPr>
        <w:t>Journal of Educational Computing Research</w:t>
      </w:r>
      <w:r>
        <w:t>, 49(4), 403-436. http://dx.doi.org/10.2190/EC.49.4.a</w:t>
      </w:r>
    </w:p>
    <w:p w14:paraId="746F53D8" w14:textId="77777777" w:rsidR="00D1151F" w:rsidRDefault="00D1151F" w:rsidP="00D63BF4">
      <w:pPr>
        <w:widowControl w:val="0"/>
        <w:autoSpaceDE w:val="0"/>
        <w:autoSpaceDN w:val="0"/>
        <w:adjustRightInd w:val="0"/>
        <w:ind w:left="360" w:hanging="360"/>
      </w:pPr>
    </w:p>
    <w:p w14:paraId="757B995F" w14:textId="7249269A" w:rsidR="00D63BF4" w:rsidRDefault="00D63BF4" w:rsidP="00D63BF4">
      <w:pPr>
        <w:widowControl w:val="0"/>
        <w:autoSpaceDE w:val="0"/>
        <w:autoSpaceDN w:val="0"/>
        <w:adjustRightInd w:val="0"/>
        <w:ind w:left="360" w:hanging="360"/>
      </w:pPr>
      <w:r>
        <w:t xml:space="preserve">Upitis, R., Varela, W., &amp; Abrami, P. C. (2013). Enriching the time between lessons with a digital learning portfolio. </w:t>
      </w:r>
      <w:r>
        <w:rPr>
          <w:i/>
          <w:iCs/>
        </w:rPr>
        <w:t>Canadian Music Educator</w:t>
      </w:r>
      <w:r>
        <w:t xml:space="preserve">, 54(4), 22-28. </w:t>
      </w:r>
    </w:p>
    <w:p w14:paraId="5FB203BF" w14:textId="77777777" w:rsidR="00273F14" w:rsidRDefault="00273F14" w:rsidP="0071386C">
      <w:pPr>
        <w:widowControl w:val="0"/>
        <w:autoSpaceDE w:val="0"/>
        <w:autoSpaceDN w:val="0"/>
        <w:adjustRightInd w:val="0"/>
        <w:ind w:left="360" w:right="-720" w:hanging="360"/>
      </w:pPr>
    </w:p>
    <w:p w14:paraId="07F2974B" w14:textId="74C2916E" w:rsidR="00DB12E8" w:rsidRDefault="00DB12E8" w:rsidP="004E109A">
      <w:pPr>
        <w:widowControl w:val="0"/>
        <w:autoSpaceDE w:val="0"/>
        <w:autoSpaceDN w:val="0"/>
        <w:adjustRightInd w:val="0"/>
        <w:ind w:left="360" w:hanging="360"/>
        <w:rPr>
          <w:rStyle w:val="Hyperlink"/>
        </w:rPr>
      </w:pPr>
      <w:r>
        <w:t xml:space="preserve">Wolgemuth, J., Savage, R., Helmer, J., Harper, H., Lea, T., Abrami, P. C., . . . Louden, W. (2013). ABRACADABRA aids indigenous and non-indigenous early literacy in Australia: Evidence from a multisite randomized controlled trial </w:t>
      </w:r>
      <w:r>
        <w:rPr>
          <w:i/>
          <w:iCs/>
        </w:rPr>
        <w:t>Computers &amp; Education</w:t>
      </w:r>
      <w:r>
        <w:t xml:space="preserve">, 67(2013), 250-264. </w:t>
      </w:r>
      <w:hyperlink r:id="rId22" w:history="1">
        <w:r w:rsidRPr="00824322">
          <w:rPr>
            <w:rStyle w:val="Hyperlink"/>
          </w:rPr>
          <w:t>http://dx.doi.org/10.1016/j.compedu.2013.04.002</w:t>
        </w:r>
      </w:hyperlink>
    </w:p>
    <w:p w14:paraId="15ABF5B2" w14:textId="77777777" w:rsidR="00EF0132" w:rsidRDefault="00EF0132" w:rsidP="004E109A">
      <w:pPr>
        <w:widowControl w:val="0"/>
        <w:autoSpaceDE w:val="0"/>
        <w:autoSpaceDN w:val="0"/>
        <w:adjustRightInd w:val="0"/>
        <w:ind w:left="360" w:hanging="360"/>
      </w:pPr>
    </w:p>
    <w:p w14:paraId="360C6C85" w14:textId="5AFD1AA5" w:rsidR="00EF0132" w:rsidRDefault="00EF0132" w:rsidP="00EF0132">
      <w:pPr>
        <w:widowControl w:val="0"/>
        <w:autoSpaceDE w:val="0"/>
        <w:autoSpaceDN w:val="0"/>
        <w:adjustRightInd w:val="0"/>
        <w:ind w:left="360" w:hanging="360"/>
      </w:pPr>
      <w:r>
        <w:t xml:space="preserve">Abrami, P. C., &amp; Bernard, R. M. (2012). Statistical control vs. classification of study quality in meta-analysis. </w:t>
      </w:r>
      <w:r>
        <w:rPr>
          <w:i/>
          <w:iCs/>
        </w:rPr>
        <w:t>Effective Education, 4</w:t>
      </w:r>
      <w:r>
        <w:t xml:space="preserve">(1), 43-72. Retrieved from </w:t>
      </w:r>
      <w:hyperlink r:id="rId23" w:history="1">
        <w:r w:rsidR="001C30C9" w:rsidRPr="00543EB4">
          <w:rPr>
            <w:rStyle w:val="Hyperlink"/>
          </w:rPr>
          <w:t>http://dx.doi.org/10.1080/19415532.2012.761889</w:t>
        </w:r>
      </w:hyperlink>
    </w:p>
    <w:p w14:paraId="33423E16" w14:textId="77777777" w:rsidR="001C30C9" w:rsidRDefault="001C30C9" w:rsidP="00EF0132">
      <w:pPr>
        <w:widowControl w:val="0"/>
        <w:autoSpaceDE w:val="0"/>
        <w:autoSpaceDN w:val="0"/>
        <w:adjustRightInd w:val="0"/>
        <w:ind w:left="360" w:hanging="360"/>
      </w:pPr>
    </w:p>
    <w:p w14:paraId="6246D64D" w14:textId="29894290" w:rsidR="001C30C9" w:rsidRDefault="001C30C9" w:rsidP="001C30C9">
      <w:pPr>
        <w:widowControl w:val="0"/>
        <w:autoSpaceDE w:val="0"/>
        <w:autoSpaceDN w:val="0"/>
        <w:adjustRightInd w:val="0"/>
        <w:ind w:left="360" w:hanging="360"/>
      </w:pPr>
      <w:r>
        <w:t xml:space="preserve">Borokhovski, E., Tamim, R., Bernard, R. M., Abrami, P. C., &amp; Sokolovskaya, A. (2012). Are contextual and design student-student interaction treatments equally effective in distance education? A follow-up meta-Analysis of comparative empirical studies. </w:t>
      </w:r>
      <w:r>
        <w:rPr>
          <w:i/>
          <w:iCs/>
        </w:rPr>
        <w:t>Distance Education, 33</w:t>
      </w:r>
      <w:r>
        <w:t xml:space="preserve">(3), 311-329. Retrieved from </w:t>
      </w:r>
      <w:hyperlink r:id="rId24" w:anchor=".Ugz-UxYjjBF" w:history="1">
        <w:r w:rsidR="00C52C55" w:rsidRPr="00883E4C">
          <w:rPr>
            <w:rStyle w:val="Hyperlink"/>
          </w:rPr>
          <w:t>http://www.tandfonline.com/doi/full/10.1080/01587919.2012.723162#.Ugz-UxYjjBF</w:t>
        </w:r>
      </w:hyperlink>
    </w:p>
    <w:p w14:paraId="4A93A2BE" w14:textId="77777777" w:rsidR="00E6314C" w:rsidRDefault="00E6314C" w:rsidP="001C30C9">
      <w:pPr>
        <w:widowControl w:val="0"/>
        <w:autoSpaceDE w:val="0"/>
        <w:autoSpaceDN w:val="0"/>
        <w:adjustRightInd w:val="0"/>
        <w:ind w:left="360" w:hanging="360"/>
      </w:pPr>
    </w:p>
    <w:p w14:paraId="3124EA76" w14:textId="5664CFC2" w:rsidR="00791F80" w:rsidRDefault="00791F80" w:rsidP="00791F80">
      <w:pPr>
        <w:widowControl w:val="0"/>
        <w:autoSpaceDE w:val="0"/>
        <w:autoSpaceDN w:val="0"/>
        <w:adjustRightInd w:val="0"/>
        <w:ind w:left="360" w:hanging="360"/>
      </w:pPr>
      <w:r w:rsidRPr="004E6187">
        <w:t xml:space="preserve">Dagenais, C., Lysenko, L., Abrami, P. C., Bernard, R. M., Ramde, J., &amp; Janosz, M. (2012). </w:t>
      </w:r>
      <w:r>
        <w:t xml:space="preserve">Use of research-based information by school practitioners and determinants of use: A review of empirical research.  </w:t>
      </w:r>
      <w:r>
        <w:rPr>
          <w:i/>
          <w:iCs/>
        </w:rPr>
        <w:t>Evidence &amp; Policy: A Journal of Research, Debate and Practice, 8</w:t>
      </w:r>
      <w:r>
        <w:t>(3), 285-309. http://dx.doi.org/10.1332/174426412X654031</w:t>
      </w:r>
    </w:p>
    <w:p w14:paraId="1B621FE9" w14:textId="44C9FC48" w:rsidR="006758F1" w:rsidRDefault="006758F1"/>
    <w:p w14:paraId="67F389C6" w14:textId="13BEAE00" w:rsidR="000F7184" w:rsidRPr="00DD29D3" w:rsidRDefault="00866452" w:rsidP="004F6BA1">
      <w:pPr>
        <w:widowControl w:val="0"/>
        <w:autoSpaceDE w:val="0"/>
        <w:autoSpaceDN w:val="0"/>
        <w:adjustRightInd w:val="0"/>
        <w:ind w:left="360" w:hanging="360"/>
        <w:rPr>
          <w:rFonts w:ascii="Times" w:hAnsi="Times" w:cs="Times"/>
        </w:rPr>
      </w:pPr>
      <w:r>
        <w:t>Di Stasio, M., Savage, R., &amp; Abrami, P. C. (2012). A follow-up study of the ABRACADABRA web-based literacy intervention in grade</w:t>
      </w:r>
      <w:r w:rsidR="00F23F38">
        <w:t xml:space="preserve"> </w:t>
      </w:r>
      <w:r>
        <w:t xml:space="preserve">1.  </w:t>
      </w:r>
      <w:r>
        <w:rPr>
          <w:i/>
          <w:iCs/>
        </w:rPr>
        <w:t>Journal of Research in Reading, 35</w:t>
      </w:r>
      <w:r>
        <w:t xml:space="preserve">(1), 69-86. </w:t>
      </w:r>
      <w:hyperlink r:id="rId25" w:history="1">
        <w:r w:rsidR="00EF40EA" w:rsidRPr="00DD29D3">
          <w:rPr>
            <w:rStyle w:val="Hyperlink"/>
          </w:rPr>
          <w:t>http://dx.doi.org/</w:t>
        </w:r>
        <w:r w:rsidR="00EF40EA" w:rsidRPr="00DD29D3">
          <w:rPr>
            <w:rStyle w:val="Hyperlink"/>
            <w:rFonts w:ascii="Times" w:hAnsi="Times" w:cs="Times"/>
          </w:rPr>
          <w:t>10.1111/j.1467-9817.2010.01469.x</w:t>
        </w:r>
      </w:hyperlink>
    </w:p>
    <w:p w14:paraId="1525FE29" w14:textId="77777777" w:rsidR="00F23F38" w:rsidRPr="005F3DFC" w:rsidRDefault="00F23F38" w:rsidP="00D36BA0">
      <w:pPr>
        <w:widowControl w:val="0"/>
        <w:autoSpaceDE w:val="0"/>
        <w:autoSpaceDN w:val="0"/>
        <w:adjustRightInd w:val="0"/>
        <w:ind w:left="360" w:hanging="360"/>
      </w:pPr>
    </w:p>
    <w:p w14:paraId="0107983E" w14:textId="77777777" w:rsidR="00F2060F" w:rsidRDefault="00F2060F">
      <w:pPr>
        <w:rPr>
          <w:lang w:val="fr-CA"/>
        </w:rPr>
      </w:pPr>
      <w:r>
        <w:rPr>
          <w:lang w:val="fr-CA"/>
        </w:rPr>
        <w:br w:type="page"/>
      </w:r>
    </w:p>
    <w:p w14:paraId="08D40168" w14:textId="6AB3711F" w:rsidR="00881BA4" w:rsidRPr="00927751" w:rsidRDefault="009436FD" w:rsidP="00D36BA0">
      <w:pPr>
        <w:widowControl w:val="0"/>
        <w:autoSpaceDE w:val="0"/>
        <w:autoSpaceDN w:val="0"/>
        <w:adjustRightInd w:val="0"/>
        <w:ind w:left="360" w:hanging="360"/>
        <w:rPr>
          <w:lang w:val="fr-CA"/>
        </w:rPr>
      </w:pPr>
      <w:r w:rsidRPr="001D5FB6">
        <w:rPr>
          <w:lang w:val="fr-CA"/>
        </w:rPr>
        <w:lastRenderedPageBreak/>
        <w:t>Janosz, M., Belanger, J., Dagenais, C., Bowen, F., Abrami, P. C., Cartier, S. C.,</w:t>
      </w:r>
      <w:r w:rsidR="00996267" w:rsidRPr="001D5FB6">
        <w:rPr>
          <w:lang w:val="fr-CA"/>
        </w:rPr>
        <w:t>..</w:t>
      </w:r>
      <w:r w:rsidRPr="001D5FB6">
        <w:rPr>
          <w:lang w:val="fr-CA"/>
        </w:rPr>
        <w:t>.</w:t>
      </w:r>
      <w:r w:rsidR="00996267" w:rsidRPr="001D5FB6">
        <w:rPr>
          <w:lang w:val="fr-CA"/>
        </w:rPr>
        <w:t>Turcotte, L.</w:t>
      </w:r>
      <w:r w:rsidRPr="001D5FB6">
        <w:rPr>
          <w:lang w:val="fr-CA"/>
        </w:rPr>
        <w:t xml:space="preserve"> (2012). Accroître la réussite scolaire en milieu défavorisé: faits saillants de l'évaluation de la stratégie québécoise d'intervention Agir autrement</w:t>
      </w:r>
      <w:r w:rsidR="00C26E24" w:rsidRPr="001D5FB6">
        <w:rPr>
          <w:lang w:val="fr-CA"/>
        </w:rPr>
        <w:t xml:space="preserve"> </w:t>
      </w:r>
      <w:r w:rsidR="00C26E24" w:rsidRPr="001D5FB6">
        <w:rPr>
          <w:color w:val="000000"/>
          <w:lang w:val="fr-CA"/>
        </w:rPr>
        <w:t>(“Increasing educational success in an underprivileged environment Salient facts in assessing the Quebec action strategy: A different approach”).</w:t>
      </w:r>
      <w:r w:rsidRPr="001D5FB6">
        <w:rPr>
          <w:lang w:val="fr-CA"/>
        </w:rPr>
        <w:t xml:space="preserve"> </w:t>
      </w:r>
      <w:r w:rsidRPr="00927751">
        <w:rPr>
          <w:i/>
          <w:iCs/>
          <w:lang w:val="fr-CA"/>
        </w:rPr>
        <w:t>La Nouvelle Revue de l'adaptation et de la scolarisation, 56</w:t>
      </w:r>
      <w:r w:rsidRPr="00927751">
        <w:rPr>
          <w:lang w:val="fr-CA"/>
        </w:rPr>
        <w:t>, 203-212.</w:t>
      </w:r>
      <w:r w:rsidR="00881BA4" w:rsidRPr="00927751">
        <w:rPr>
          <w:lang w:val="fr-CA"/>
        </w:rPr>
        <w:t xml:space="preserve"> Retrieved from </w:t>
      </w:r>
      <w:hyperlink r:id="rId26" w:history="1">
        <w:r w:rsidR="00881BA4" w:rsidRPr="00927751">
          <w:rPr>
            <w:lang w:val="fr-CA"/>
          </w:rPr>
          <w:t>http://laboutique.inshea.fr/site/Nras/n56/nras56_Janosz.pdf</w:t>
        </w:r>
      </w:hyperlink>
      <w:r w:rsidR="00881BA4" w:rsidRPr="00927751">
        <w:rPr>
          <w:lang w:val="fr-CA"/>
        </w:rPr>
        <w:t xml:space="preserve"> </w:t>
      </w:r>
    </w:p>
    <w:p w14:paraId="2F354E44" w14:textId="77777777" w:rsidR="00B1742D" w:rsidRPr="007E75CA" w:rsidRDefault="00B1742D" w:rsidP="0063774E">
      <w:pPr>
        <w:widowControl w:val="0"/>
        <w:autoSpaceDE w:val="0"/>
        <w:autoSpaceDN w:val="0"/>
        <w:adjustRightInd w:val="0"/>
        <w:ind w:left="360" w:hanging="360"/>
        <w:rPr>
          <w:lang w:val="fr-CA"/>
        </w:rPr>
      </w:pPr>
    </w:p>
    <w:p w14:paraId="4D5DB77B" w14:textId="77777777" w:rsidR="00C97E39" w:rsidRDefault="00C97E39" w:rsidP="0063774E">
      <w:pPr>
        <w:widowControl w:val="0"/>
        <w:autoSpaceDE w:val="0"/>
        <w:autoSpaceDN w:val="0"/>
        <w:adjustRightInd w:val="0"/>
        <w:ind w:left="360" w:hanging="360"/>
      </w:pPr>
      <w:r>
        <w:t xml:space="preserve">Upitis, R., Abrami, P. C., Brook, J., Troop, M., &amp; Varela, W. (2012). Learning to play a musical instrument with a digital portfolio tool. </w:t>
      </w:r>
      <w:r>
        <w:rPr>
          <w:i/>
          <w:iCs/>
        </w:rPr>
        <w:t>Journal of Instructional Pedagogies, 9</w:t>
      </w:r>
      <w:r>
        <w:t>, 1-15. Retrieved from http://www.aabri.com/manuscripts/121209.pdf</w:t>
      </w:r>
    </w:p>
    <w:p w14:paraId="7598488A" w14:textId="77777777" w:rsidR="00A01A6D" w:rsidRDefault="00A01A6D"/>
    <w:p w14:paraId="59C77633" w14:textId="26A58354" w:rsidR="00EF5408" w:rsidRDefault="00EF5408" w:rsidP="007730F3">
      <w:pPr>
        <w:widowControl w:val="0"/>
        <w:autoSpaceDE w:val="0"/>
        <w:autoSpaceDN w:val="0"/>
        <w:adjustRightInd w:val="0"/>
        <w:ind w:left="360" w:hanging="360"/>
      </w:pPr>
      <w:r>
        <w:t xml:space="preserve">Abrami, P. C., Bernard, R. M., Bures, E. M., Borokhovski, E., &amp; Tamim, R. (2011). Interaction in distance education and online learning: Using evidence and theory to improve practice. </w:t>
      </w:r>
      <w:r>
        <w:rPr>
          <w:i/>
          <w:iCs/>
        </w:rPr>
        <w:t>Journal o</w:t>
      </w:r>
      <w:r w:rsidR="00FC6E83">
        <w:rPr>
          <w:i/>
          <w:iCs/>
        </w:rPr>
        <w:t>f Computing in Higher Education,</w:t>
      </w:r>
      <w:r>
        <w:rPr>
          <w:i/>
          <w:iCs/>
        </w:rPr>
        <w:t xml:space="preserve"> </w:t>
      </w:r>
      <w:r w:rsidR="00FC6E83">
        <w:rPr>
          <w:i/>
          <w:iCs/>
        </w:rPr>
        <w:t>23</w:t>
      </w:r>
      <w:r w:rsidR="00FC6E83" w:rsidRPr="00FC6E83">
        <w:rPr>
          <w:iCs/>
        </w:rPr>
        <w:t>(2/3), 82-103</w:t>
      </w:r>
      <w:r w:rsidR="00FC6E83">
        <w:rPr>
          <w:i/>
          <w:iCs/>
        </w:rPr>
        <w:t xml:space="preserve">. </w:t>
      </w:r>
      <w:r w:rsidR="00B34066">
        <w:rPr>
          <w:iCs/>
        </w:rPr>
        <w:t>http://dx.</w:t>
      </w:r>
      <w:r>
        <w:t>doi</w:t>
      </w:r>
      <w:r w:rsidR="00B34066">
        <w:t>.org/</w:t>
      </w:r>
      <w:r>
        <w:t>10.1007/s12528-011-9043-x</w:t>
      </w:r>
    </w:p>
    <w:p w14:paraId="6CD42C21" w14:textId="77777777" w:rsidR="003B0A84" w:rsidRDefault="003B0A84" w:rsidP="00865E9D">
      <w:pPr>
        <w:widowControl w:val="0"/>
        <w:autoSpaceDE w:val="0"/>
        <w:autoSpaceDN w:val="0"/>
        <w:adjustRightInd w:val="0"/>
        <w:ind w:left="360" w:hanging="360"/>
      </w:pPr>
    </w:p>
    <w:p w14:paraId="44F81AA1" w14:textId="07C9CC72" w:rsidR="00865E9D" w:rsidRDefault="00865E9D" w:rsidP="00865E9D">
      <w:pPr>
        <w:widowControl w:val="0"/>
        <w:autoSpaceDE w:val="0"/>
        <w:autoSpaceDN w:val="0"/>
        <w:adjustRightInd w:val="0"/>
        <w:ind w:left="360" w:hanging="360"/>
      </w:pPr>
      <w:r>
        <w:t xml:space="preserve">Borokhovski, E., Bernard, R. M., Abrami, P. C., Mills, E., Wade, A., Pickup, D., . . . Surkes, M. A. (2011). An extended systematic review of Canadian policy documents on e-learning: What we're doing and not doing. </w:t>
      </w:r>
      <w:r>
        <w:rPr>
          <w:i/>
          <w:iCs/>
        </w:rPr>
        <w:t>Canadian Journal of Learning and Technology, 37</w:t>
      </w:r>
      <w:r>
        <w:t>(3), 1-30. Retrieved from http://www.cjlt.ca/index.php/cjlt/article/download/589/324</w:t>
      </w:r>
    </w:p>
    <w:p w14:paraId="6DF06CF1" w14:textId="77777777" w:rsidR="00D1151F" w:rsidRDefault="00D1151F" w:rsidP="0063774E">
      <w:pPr>
        <w:widowControl w:val="0"/>
        <w:autoSpaceDE w:val="0"/>
        <w:autoSpaceDN w:val="0"/>
        <w:adjustRightInd w:val="0"/>
        <w:ind w:left="360" w:hanging="360"/>
      </w:pPr>
    </w:p>
    <w:p w14:paraId="4744E4F3" w14:textId="685DA0A7" w:rsidR="00D24F57" w:rsidRDefault="00D24F57" w:rsidP="0063774E">
      <w:pPr>
        <w:widowControl w:val="0"/>
        <w:autoSpaceDE w:val="0"/>
        <w:autoSpaceDN w:val="0"/>
        <w:adjustRightInd w:val="0"/>
        <w:ind w:left="360" w:hanging="360"/>
      </w:pPr>
      <w:r w:rsidRPr="00D24F57">
        <w:t xml:space="preserve">Chambers, B., Abrami, P. C., Slavin, R., &amp; Madden, N. A. (2011). A three-tier model of reading instruction supported by technology. </w:t>
      </w:r>
      <w:r w:rsidRPr="00D24F57">
        <w:rPr>
          <w:i/>
          <w:iCs/>
        </w:rPr>
        <w:t>International Journal of Innovation and Learning, 9</w:t>
      </w:r>
      <w:r w:rsidRPr="00D24F57">
        <w:t>(3), 286-297.</w:t>
      </w:r>
      <w:r w:rsidR="00D07790">
        <w:t xml:space="preserve"> </w:t>
      </w:r>
      <w:hyperlink r:id="rId27" w:history="1">
        <w:r w:rsidR="00D07790">
          <w:t>http://dx.doi.org/10.1504/IJIL.2011.039344</w:t>
        </w:r>
      </w:hyperlink>
    </w:p>
    <w:p w14:paraId="39100A1B" w14:textId="77777777" w:rsidR="0008107C" w:rsidRPr="00D24F57" w:rsidRDefault="0008107C" w:rsidP="00D24F57">
      <w:pPr>
        <w:widowControl w:val="0"/>
        <w:autoSpaceDE w:val="0"/>
        <w:autoSpaceDN w:val="0"/>
        <w:adjustRightInd w:val="0"/>
        <w:ind w:left="360" w:right="-720" w:hanging="360"/>
      </w:pPr>
    </w:p>
    <w:p w14:paraId="376080C1" w14:textId="0193DF52" w:rsidR="0008107C" w:rsidRDefault="0008107C" w:rsidP="0008107C">
      <w:pPr>
        <w:ind w:left="360" w:hanging="360"/>
      </w:pPr>
      <w:r w:rsidRPr="00B06AEC">
        <w:t>Chambers, B., Slavin, R., Madden, N., Abrami, P.C., Karanzalis, M. &amp; Gifford, R. (</w:t>
      </w:r>
      <w:r>
        <w:t>2011</w:t>
      </w:r>
      <w:r w:rsidRPr="00B06AEC">
        <w:t xml:space="preserve">).  Small-group computer-assisted tutoring to improve reading outcomes for struggling first and second graders.  </w:t>
      </w:r>
      <w:r>
        <w:rPr>
          <w:i/>
        </w:rPr>
        <w:t>Elementary School Journal, 111</w:t>
      </w:r>
      <w:r w:rsidRPr="00EB7132">
        <w:t>(4)</w:t>
      </w:r>
      <w:r w:rsidR="00C35E0C">
        <w:t>, 625-640</w:t>
      </w:r>
      <w:r w:rsidRPr="00EB7132">
        <w:t>.</w:t>
      </w:r>
      <w:r w:rsidR="00D829CB">
        <w:t xml:space="preserve"> http://dx.doi.org/10.1086/659035</w:t>
      </w:r>
    </w:p>
    <w:p w14:paraId="4C52CBC8" w14:textId="77777777" w:rsidR="00F23A1F" w:rsidRDefault="00F23A1F" w:rsidP="0008107C">
      <w:pPr>
        <w:ind w:left="360" w:hanging="360"/>
      </w:pPr>
    </w:p>
    <w:p w14:paraId="66508E44" w14:textId="4091242E" w:rsidR="00BE2545" w:rsidRDefault="00BE2545" w:rsidP="00BE2545">
      <w:pPr>
        <w:widowControl w:val="0"/>
        <w:autoSpaceDE w:val="0"/>
        <w:autoSpaceDN w:val="0"/>
        <w:adjustRightInd w:val="0"/>
        <w:ind w:left="360" w:hanging="360"/>
      </w:pPr>
      <w:r w:rsidRPr="00B06AEC">
        <w:t>Meyer, E., Abrami, P. C., Wade, A., &amp; Scherzer, R. (</w:t>
      </w:r>
      <w:r>
        <w:t>2011</w:t>
      </w:r>
      <w:r w:rsidRPr="00B06AEC">
        <w:t xml:space="preserve">). </w:t>
      </w:r>
      <w:r w:rsidRPr="00B06AEC">
        <w:rPr>
          <w:iCs/>
        </w:rPr>
        <w:t>Electronic portfolios in the classroom:  Factors impacting teachers integration of new technologies and new pedagogies</w:t>
      </w:r>
      <w:r w:rsidRPr="00B06AEC">
        <w:t xml:space="preserve">. </w:t>
      </w:r>
      <w:r w:rsidRPr="00B06AEC">
        <w:rPr>
          <w:i/>
        </w:rPr>
        <w:t>Technology, Pedagogy and Education</w:t>
      </w:r>
      <w:r>
        <w:rPr>
          <w:i/>
        </w:rPr>
        <w:t xml:space="preserve">, </w:t>
      </w:r>
      <w:r>
        <w:rPr>
          <w:i/>
          <w:iCs/>
        </w:rPr>
        <w:t>20</w:t>
      </w:r>
      <w:r>
        <w:t>(2), 191-207.</w:t>
      </w:r>
      <w:r w:rsidR="00B34066">
        <w:t xml:space="preserve"> </w:t>
      </w:r>
      <w:r w:rsidR="00B34066">
        <w:rPr>
          <w:i/>
          <w:iCs/>
        </w:rPr>
        <w:t xml:space="preserve"> </w:t>
      </w:r>
      <w:r w:rsidR="00B34066">
        <w:rPr>
          <w:iCs/>
        </w:rPr>
        <w:t>http://dx.</w:t>
      </w:r>
      <w:r w:rsidR="00B34066">
        <w:t>doi.org/</w:t>
      </w:r>
      <w:r>
        <w:t>10.1080/1475939X.2011.588415</w:t>
      </w:r>
      <w:r w:rsidRPr="00B06AEC">
        <w:t xml:space="preserve"> </w:t>
      </w:r>
    </w:p>
    <w:p w14:paraId="40B73A9F" w14:textId="77777777" w:rsidR="008D02FD" w:rsidRPr="00362B75" w:rsidRDefault="008D02FD" w:rsidP="00C17778">
      <w:pPr>
        <w:widowControl w:val="0"/>
        <w:autoSpaceDE w:val="0"/>
        <w:autoSpaceDN w:val="0"/>
        <w:adjustRightInd w:val="0"/>
        <w:ind w:left="357" w:hanging="357"/>
      </w:pPr>
    </w:p>
    <w:p w14:paraId="08401940" w14:textId="656ED984" w:rsidR="00C17778" w:rsidRDefault="00C17778" w:rsidP="00C17778">
      <w:pPr>
        <w:widowControl w:val="0"/>
        <w:autoSpaceDE w:val="0"/>
        <w:autoSpaceDN w:val="0"/>
        <w:adjustRightInd w:val="0"/>
        <w:ind w:left="360" w:hanging="360"/>
        <w:rPr>
          <w:color w:val="000000"/>
        </w:rPr>
      </w:pPr>
      <w:r w:rsidRPr="00B06AEC">
        <w:t>Tamim, R., Bernard, R. M., Borokhovski, E., Abrami, P. C., &amp; Schmid, R. F. (</w:t>
      </w:r>
      <w:r>
        <w:t>2011</w:t>
      </w:r>
      <w:r w:rsidRPr="00B06AEC">
        <w:t xml:space="preserve">). What forty years of research says about the impact of technology on learning: A second-order meta-analysis and validation study. </w:t>
      </w:r>
      <w:r>
        <w:rPr>
          <w:i/>
        </w:rPr>
        <w:t>Review of Educational Research</w:t>
      </w:r>
      <w:r w:rsidRPr="00341AA7">
        <w:rPr>
          <w:i/>
        </w:rPr>
        <w:t>, 81</w:t>
      </w:r>
      <w:r w:rsidRPr="00641BE8">
        <w:t>(</w:t>
      </w:r>
      <w:r w:rsidR="004E6195">
        <w:t>1</w:t>
      </w:r>
      <w:r w:rsidRPr="00641BE8">
        <w:t>), 4-28</w:t>
      </w:r>
      <w:r>
        <w:rPr>
          <w:i/>
        </w:rPr>
        <w:t>.</w:t>
      </w:r>
      <w:r w:rsidRPr="00362B75">
        <w:t xml:space="preserve"> </w:t>
      </w:r>
      <w:r w:rsidR="00B34066">
        <w:rPr>
          <w:i/>
          <w:iCs/>
        </w:rPr>
        <w:t xml:space="preserve"> </w:t>
      </w:r>
      <w:hyperlink r:id="rId28" w:history="1">
        <w:r w:rsidR="00B42094" w:rsidRPr="005620D4">
          <w:t>http://dx.doi.org/10.3102/0034654310393361</w:t>
        </w:r>
      </w:hyperlink>
      <w:r w:rsidRPr="005620D4">
        <w:t>.</w:t>
      </w:r>
    </w:p>
    <w:p w14:paraId="1CD71D51" w14:textId="77777777" w:rsidR="00E6314C" w:rsidRDefault="00E6314C"/>
    <w:p w14:paraId="69193DC1" w14:textId="64134695" w:rsidR="00B42094" w:rsidRPr="007730F3" w:rsidRDefault="00B42094" w:rsidP="0063774E">
      <w:pPr>
        <w:widowControl w:val="0"/>
        <w:autoSpaceDE w:val="0"/>
        <w:autoSpaceDN w:val="0"/>
        <w:adjustRightInd w:val="0"/>
        <w:ind w:left="360" w:hanging="360"/>
        <w:rPr>
          <w:u w:val="single"/>
        </w:rPr>
      </w:pPr>
      <w:r w:rsidRPr="007730F3">
        <w:t xml:space="preserve">Tamim, R., Lowerison, G., Schmid, R., Bernard, R. M., &amp; Abrami, P. C. (2011). A multi-year investigation of the relationship between pedagogy, computer use and course effectiveness in postsecondary education. </w:t>
      </w:r>
      <w:r w:rsidRPr="007730F3">
        <w:rPr>
          <w:i/>
          <w:iCs/>
        </w:rPr>
        <w:t>Journal of Computing in Higher Education, 2</w:t>
      </w:r>
      <w:r>
        <w:rPr>
          <w:i/>
          <w:iCs/>
        </w:rPr>
        <w:t>3</w:t>
      </w:r>
      <w:r w:rsidRPr="007730F3">
        <w:t>(</w:t>
      </w:r>
      <w:r>
        <w:t>1</w:t>
      </w:r>
      <w:r w:rsidRPr="007730F3">
        <w:t>), 1-14.</w:t>
      </w:r>
      <w:r>
        <w:t xml:space="preserve"> </w:t>
      </w:r>
      <w:r>
        <w:rPr>
          <w:i/>
          <w:iCs/>
        </w:rPr>
        <w:t xml:space="preserve"> </w:t>
      </w:r>
      <w:r>
        <w:rPr>
          <w:iCs/>
        </w:rPr>
        <w:t>http://dx.</w:t>
      </w:r>
      <w:r>
        <w:t>doi.org/</w:t>
      </w:r>
      <w:r w:rsidRPr="008A285B">
        <w:t>10.1007/s12528-010-9041-4.</w:t>
      </w:r>
    </w:p>
    <w:p w14:paraId="32EDA345" w14:textId="289258A6" w:rsidR="00AE21C8" w:rsidRDefault="00AE21C8"/>
    <w:p w14:paraId="35878E6C" w14:textId="67A152AD" w:rsidR="008633F0" w:rsidRPr="00DA6490" w:rsidRDefault="008633F0" w:rsidP="008633F0">
      <w:pPr>
        <w:widowControl w:val="0"/>
        <w:autoSpaceDE w:val="0"/>
        <w:autoSpaceDN w:val="0"/>
        <w:adjustRightInd w:val="0"/>
        <w:ind w:left="360" w:hanging="360"/>
        <w:rPr>
          <w:i/>
        </w:rPr>
      </w:pPr>
      <w:r w:rsidRPr="00B06AEC">
        <w:t>Wolgemuth, J., Savage, R., Helmer,</w:t>
      </w:r>
      <w:r w:rsidR="00341AA7">
        <w:t xml:space="preserve"> J.</w:t>
      </w:r>
      <w:r w:rsidRPr="00B06AEC">
        <w:t xml:space="preserve"> Lea, T., Harper, H.,</w:t>
      </w:r>
      <w:r>
        <w:t xml:space="preserve"> Chalkiti, K., </w:t>
      </w:r>
      <w:r w:rsidRPr="008633F0">
        <w:t>Bottrell, C</w:t>
      </w:r>
      <w:r>
        <w:rPr>
          <w:b/>
        </w:rPr>
        <w:t>.</w:t>
      </w:r>
      <w:r w:rsidRPr="00B06AEC">
        <w:t xml:space="preserve"> &amp; Abrami, P.C. (</w:t>
      </w:r>
      <w:r>
        <w:t>2011</w:t>
      </w:r>
      <w:r w:rsidRPr="00B06AEC">
        <w:rPr>
          <w:i/>
        </w:rPr>
        <w:t xml:space="preserve">). </w:t>
      </w:r>
      <w:r w:rsidRPr="00DA6490">
        <w:t>Using computer-based instruction to improve indigenous early literacy in Northern Australia: A quasi-experimental study</w:t>
      </w:r>
      <w:r w:rsidR="00437325">
        <w:t>.</w:t>
      </w:r>
      <w:r w:rsidR="00437325" w:rsidRPr="00437325">
        <w:t xml:space="preserve"> </w:t>
      </w:r>
      <w:r w:rsidR="00437325" w:rsidRPr="00437325">
        <w:rPr>
          <w:i/>
        </w:rPr>
        <w:t>Australasian Journal of Educational Technology (AJET)</w:t>
      </w:r>
      <w:r w:rsidRPr="00437325">
        <w:rPr>
          <w:i/>
        </w:rPr>
        <w:t>,</w:t>
      </w:r>
      <w:r>
        <w:rPr>
          <w:i/>
        </w:rPr>
        <w:t xml:space="preserve"> 27</w:t>
      </w:r>
      <w:r w:rsidRPr="008633F0">
        <w:t>(4)</w:t>
      </w:r>
      <w:r>
        <w:t>, 727-750.</w:t>
      </w:r>
      <w:r w:rsidR="008B00CC">
        <w:t xml:space="preserve"> Retrieved from </w:t>
      </w:r>
      <w:hyperlink r:id="rId29" w:history="1">
        <w:r w:rsidR="008B00CC">
          <w:t>http://www.ascilite.org.au/ajet/ajet27/wolgemuth.pdf</w:t>
        </w:r>
      </w:hyperlink>
    </w:p>
    <w:p w14:paraId="2C6FA4FF" w14:textId="77777777" w:rsidR="00C17778" w:rsidRPr="00B06AEC" w:rsidRDefault="00C17778" w:rsidP="00C17778">
      <w:pPr>
        <w:widowControl w:val="0"/>
        <w:autoSpaceDE w:val="0"/>
        <w:autoSpaceDN w:val="0"/>
        <w:adjustRightInd w:val="0"/>
        <w:ind w:left="360" w:hanging="360"/>
      </w:pPr>
    </w:p>
    <w:p w14:paraId="5219835B" w14:textId="4323A7C2" w:rsidR="00C17778" w:rsidRPr="00B06AEC" w:rsidRDefault="00C17778" w:rsidP="00C17778">
      <w:pPr>
        <w:widowControl w:val="0"/>
        <w:autoSpaceDE w:val="0"/>
        <w:autoSpaceDN w:val="0"/>
        <w:adjustRightInd w:val="0"/>
        <w:ind w:left="360" w:hanging="360"/>
        <w:rPr>
          <w:rFonts w:cs="Arial Narrow"/>
          <w:color w:val="000000"/>
        </w:rPr>
      </w:pPr>
      <w:r w:rsidRPr="00B06AEC">
        <w:rPr>
          <w:rFonts w:cs="Arial Narrow"/>
          <w:color w:val="000000"/>
        </w:rPr>
        <w:lastRenderedPageBreak/>
        <w:t xml:space="preserve">Abrami, P.C. (2010).  On the nature of support in computer supported collaborative learning using gstudy.  </w:t>
      </w:r>
      <w:r w:rsidRPr="00B06AEC">
        <w:rPr>
          <w:rFonts w:cs="Arial Narrow"/>
          <w:i/>
          <w:color w:val="000000"/>
        </w:rPr>
        <w:t>Computers in Human Behavior, 26</w:t>
      </w:r>
      <w:r w:rsidRPr="00B06AEC">
        <w:rPr>
          <w:rFonts w:cs="Arial Narrow"/>
          <w:color w:val="000000"/>
        </w:rPr>
        <w:t xml:space="preserve">(5), 835-839. </w:t>
      </w:r>
      <w:r w:rsidR="00B34066">
        <w:rPr>
          <w:iCs/>
        </w:rPr>
        <w:t>http://dx.</w:t>
      </w:r>
      <w:r w:rsidR="00B34066">
        <w:t>doi.org/</w:t>
      </w:r>
      <w:r w:rsidRPr="00B06AEC">
        <w:rPr>
          <w:rFonts w:cs="Arial Narrow"/>
          <w:color w:val="000000"/>
        </w:rPr>
        <w:t>10.1016/j.chb.2009.04.007</w:t>
      </w:r>
    </w:p>
    <w:p w14:paraId="37D12728" w14:textId="77777777" w:rsidR="00C17778" w:rsidRPr="00B06AEC" w:rsidRDefault="00C17778" w:rsidP="00C17778">
      <w:pPr>
        <w:widowControl w:val="0"/>
        <w:autoSpaceDE w:val="0"/>
        <w:autoSpaceDN w:val="0"/>
        <w:adjustRightInd w:val="0"/>
        <w:ind w:left="360" w:hanging="360"/>
        <w:rPr>
          <w:rFonts w:cs="Arial Narrow"/>
          <w:color w:val="000000"/>
        </w:rPr>
      </w:pPr>
    </w:p>
    <w:p w14:paraId="36E88DEE" w14:textId="0CC3523D" w:rsidR="00E84221" w:rsidRDefault="00C17778" w:rsidP="00101E70">
      <w:pPr>
        <w:widowControl w:val="0"/>
        <w:autoSpaceDE w:val="0"/>
        <w:autoSpaceDN w:val="0"/>
        <w:adjustRightInd w:val="0"/>
        <w:ind w:left="360" w:hanging="360"/>
        <w:rPr>
          <w:rStyle w:val="Hyperlink"/>
          <w:rFonts w:cs="Times"/>
          <w:iCs/>
        </w:rPr>
      </w:pPr>
      <w:r w:rsidRPr="00B06AEC">
        <w:rPr>
          <w:rFonts w:cs="Times"/>
          <w:color w:val="000000"/>
        </w:rPr>
        <w:t xml:space="preserve">Abrami, P. C., Borokhovski, E., </w:t>
      </w:r>
      <w:r w:rsidRPr="00B06AEC">
        <w:rPr>
          <w:rFonts w:cs="Times"/>
          <w:bCs/>
          <w:color w:val="000000"/>
        </w:rPr>
        <w:t>Bernard, R.M.,</w:t>
      </w:r>
      <w:r w:rsidRPr="00B06AEC">
        <w:rPr>
          <w:rFonts w:cs="Times"/>
          <w:color w:val="000000"/>
        </w:rPr>
        <w:t xml:space="preserve"> Wade, A., Tamim, R., Persson, T., Bethel, E.C., Hanz, K., &amp; Surkes, M.A. (2010). Issues in conducting and disseminating brief reviews. </w:t>
      </w:r>
      <w:r w:rsidRPr="00B06AEC">
        <w:rPr>
          <w:rFonts w:cs="Times"/>
          <w:i/>
          <w:iCs/>
          <w:color w:val="000000"/>
        </w:rPr>
        <w:t>Evidence and Policy: A Journal of Research, Debate and Practice, 6</w:t>
      </w:r>
      <w:r w:rsidRPr="00B06AEC">
        <w:rPr>
          <w:rFonts w:cs="Times"/>
          <w:iCs/>
          <w:color w:val="000000"/>
        </w:rPr>
        <w:t>(3), 371-389.</w:t>
      </w:r>
      <w:r w:rsidR="00687E12">
        <w:rPr>
          <w:rFonts w:cs="Times"/>
          <w:iCs/>
          <w:color w:val="000000"/>
        </w:rPr>
        <w:t xml:space="preserve"> </w:t>
      </w:r>
      <w:hyperlink r:id="rId30" w:history="1">
        <w:r w:rsidR="003F03B4" w:rsidRPr="00F954E0">
          <w:rPr>
            <w:rStyle w:val="Hyperlink"/>
            <w:rFonts w:cs="Times"/>
            <w:iCs/>
          </w:rPr>
          <w:t>http://dx.doi.org/10.1332/174426410X524866</w:t>
        </w:r>
      </w:hyperlink>
    </w:p>
    <w:p w14:paraId="504C2E1B" w14:textId="77777777" w:rsidR="002A5D7A" w:rsidRDefault="002A5D7A" w:rsidP="00101E70">
      <w:pPr>
        <w:widowControl w:val="0"/>
        <w:autoSpaceDE w:val="0"/>
        <w:autoSpaceDN w:val="0"/>
        <w:adjustRightInd w:val="0"/>
        <w:ind w:left="360" w:hanging="360"/>
        <w:rPr>
          <w:rStyle w:val="Hyperlink"/>
          <w:rFonts w:cs="Times"/>
          <w:iCs/>
        </w:rPr>
      </w:pPr>
    </w:p>
    <w:p w14:paraId="0FF8485D" w14:textId="07A69E7D" w:rsidR="00C17778" w:rsidRDefault="00C17778" w:rsidP="00C17778">
      <w:pPr>
        <w:ind w:left="360" w:hanging="360"/>
      </w:pPr>
      <w:r w:rsidRPr="00B06AEC">
        <w:rPr>
          <w:rFonts w:cs="'Trebuchet MS'"/>
          <w:szCs w:val="18"/>
        </w:rPr>
        <w:t>Bures, E.M., Abrami, P.C. &amp; Schmid, R. (2010). Exploring whether students’ use of labelling depends</w:t>
      </w:r>
      <w:r w:rsidRPr="00B06AEC">
        <w:rPr>
          <w:rFonts w:cs="'Trebuchet MS'"/>
          <w:color w:val="000000"/>
          <w:szCs w:val="18"/>
        </w:rPr>
        <w:t xml:space="preserve"> upon the type of online activity. </w:t>
      </w:r>
      <w:r w:rsidRPr="00B06AEC">
        <w:rPr>
          <w:rFonts w:cs="'Trebuchet MS'"/>
          <w:i/>
          <w:color w:val="000000"/>
          <w:szCs w:val="18"/>
        </w:rPr>
        <w:t xml:space="preserve"> International Journal of Computer-Supported Collaborative Learning, 5</w:t>
      </w:r>
      <w:r w:rsidRPr="00B06AEC">
        <w:rPr>
          <w:rFonts w:cs="'Trebuchet MS'"/>
          <w:color w:val="000000"/>
          <w:szCs w:val="18"/>
        </w:rPr>
        <w:t>(1), 103-116.</w:t>
      </w:r>
      <w:r>
        <w:t xml:space="preserve"> </w:t>
      </w:r>
      <w:r w:rsidR="00B34066">
        <w:rPr>
          <w:i/>
          <w:iCs/>
        </w:rPr>
        <w:t xml:space="preserve"> </w:t>
      </w:r>
      <w:hyperlink r:id="rId31" w:history="1">
        <w:r w:rsidR="003B3085" w:rsidRPr="006B60CC">
          <w:rPr>
            <w:rStyle w:val="Hyperlink"/>
            <w:iCs/>
          </w:rPr>
          <w:t>http://dx.</w:t>
        </w:r>
        <w:r w:rsidR="003B3085" w:rsidRPr="006B60CC">
          <w:rPr>
            <w:rStyle w:val="Hyperlink"/>
          </w:rPr>
          <w:t>doi.org/10.1007/s11412-009-9079-3</w:t>
        </w:r>
      </w:hyperlink>
      <w:r w:rsidRPr="00B06AEC">
        <w:t>.</w:t>
      </w:r>
    </w:p>
    <w:p w14:paraId="2D169C03" w14:textId="77777777" w:rsidR="003B3085" w:rsidRDefault="003B3085" w:rsidP="00C17778">
      <w:pPr>
        <w:ind w:left="360" w:hanging="360"/>
      </w:pPr>
    </w:p>
    <w:p w14:paraId="78450D0B" w14:textId="6875A533" w:rsidR="00C17778" w:rsidRDefault="00C17778" w:rsidP="00C258E9">
      <w:pPr>
        <w:widowControl w:val="0"/>
        <w:autoSpaceDE w:val="0"/>
        <w:autoSpaceDN w:val="0"/>
        <w:adjustRightInd w:val="0"/>
        <w:ind w:left="360" w:hanging="360"/>
      </w:pPr>
      <w:r>
        <w:t xml:space="preserve">Bures, E. M., Abrami, P. C., &amp; Schmid, R. F. (2010). Fostering quality online dialogue: Does labeling help? </w:t>
      </w:r>
      <w:r>
        <w:rPr>
          <w:i/>
          <w:iCs/>
        </w:rPr>
        <w:t>Journal of Interactive Learning Research, 21</w:t>
      </w:r>
      <w:r>
        <w:t>(2), 187-213</w:t>
      </w:r>
      <w:r w:rsidRPr="00F647C0">
        <w:t xml:space="preserve">. </w:t>
      </w:r>
      <w:r w:rsidR="00F647C0" w:rsidRPr="00F647C0">
        <w:t xml:space="preserve">Retrieved from </w:t>
      </w:r>
      <w:hyperlink r:id="rId32" w:tooltip="Permalink" w:history="1">
        <w:r w:rsidR="00F647C0" w:rsidRPr="00F647C0">
          <w:t>http://0-www.editlib.org.mercury.concordia.ca/p/29424</w:t>
        </w:r>
      </w:hyperlink>
    </w:p>
    <w:p w14:paraId="2B0846C5" w14:textId="77777777" w:rsidR="00B1742D" w:rsidRDefault="00B1742D" w:rsidP="00C258E9">
      <w:pPr>
        <w:widowControl w:val="0"/>
        <w:autoSpaceDE w:val="0"/>
        <w:autoSpaceDN w:val="0"/>
        <w:adjustRightInd w:val="0"/>
        <w:ind w:left="360" w:hanging="360"/>
      </w:pPr>
    </w:p>
    <w:p w14:paraId="548A0B7D" w14:textId="29CBDEF0" w:rsidR="00F23A1F" w:rsidRDefault="00C17778" w:rsidP="003C4314">
      <w:pPr>
        <w:ind w:left="360" w:hanging="360"/>
        <w:rPr>
          <w:rFonts w:cs="Arial Narrow"/>
        </w:rPr>
      </w:pPr>
      <w:r w:rsidRPr="00B06AEC">
        <w:rPr>
          <w:rFonts w:cs="TimesNewRomanPSMT"/>
          <w:color w:val="000000"/>
        </w:rPr>
        <w:t xml:space="preserve">Meyer, E., Abrami, P. C., Wade, A., Aslan, O., &amp; Deault, L. (2010). Improving literacy and metacognition with electronic portfolios: Teaching and learning with ePEARL. </w:t>
      </w:r>
      <w:r w:rsidRPr="00B06AEC">
        <w:rPr>
          <w:rFonts w:cs="TimesNewRomanPSMT"/>
          <w:i/>
          <w:iCs/>
          <w:color w:val="000000"/>
        </w:rPr>
        <w:t>Computers &amp; Education, 55</w:t>
      </w:r>
      <w:r w:rsidRPr="00B06AEC">
        <w:rPr>
          <w:rFonts w:cs="TimesNewRomanPSMT"/>
          <w:color w:val="000000"/>
        </w:rPr>
        <w:t xml:space="preserve">(1), 84-91. </w:t>
      </w:r>
      <w:r w:rsidR="00B34066">
        <w:rPr>
          <w:iCs/>
        </w:rPr>
        <w:t>http://dx.</w:t>
      </w:r>
      <w:r w:rsidR="00B34066">
        <w:t>doi.org/</w:t>
      </w:r>
      <w:r w:rsidRPr="00B06AEC">
        <w:rPr>
          <w:rFonts w:cs="TimesNewRomanPSMT"/>
          <w:color w:val="000000"/>
        </w:rPr>
        <w:t>10.1016/jcompedu.2009.12.005</w:t>
      </w:r>
    </w:p>
    <w:p w14:paraId="25B04F5A" w14:textId="054AF69D" w:rsidR="00022BF7" w:rsidRDefault="00022BF7">
      <w:pPr>
        <w:rPr>
          <w:rFonts w:cs="Arial Narrow"/>
        </w:rPr>
      </w:pPr>
    </w:p>
    <w:p w14:paraId="692451F7" w14:textId="1FEBEAD4" w:rsidR="00C17778" w:rsidRDefault="00C17778" w:rsidP="00C17778">
      <w:pPr>
        <w:widowControl w:val="0"/>
        <w:autoSpaceDE w:val="0"/>
        <w:autoSpaceDN w:val="0"/>
        <w:adjustRightInd w:val="0"/>
        <w:ind w:left="360" w:hanging="360"/>
        <w:rPr>
          <w:rFonts w:cs="Monaco"/>
          <w:szCs w:val="20"/>
        </w:rPr>
      </w:pPr>
      <w:r w:rsidRPr="00B06AEC">
        <w:rPr>
          <w:rFonts w:cs="Arial Narrow"/>
        </w:rPr>
        <w:t>Savage, R. S., Erten, O., Abrami, P.C., Hipps, G., Comaskey, E. &amp; van Lierop, D. (2010). A</w:t>
      </w:r>
      <w:r w:rsidRPr="00B06AEC">
        <w:t xml:space="preserve">BRACADABRA in the hands of teachers: The Effectiveness of a web-based literacy intervention in </w:t>
      </w:r>
      <w:r w:rsidR="00341AA7">
        <w:t>G</w:t>
      </w:r>
      <w:r w:rsidRPr="00B06AEC">
        <w:t xml:space="preserve">rade 1 language arts programs. </w:t>
      </w:r>
      <w:r w:rsidRPr="00B06AEC">
        <w:rPr>
          <w:i/>
        </w:rPr>
        <w:t xml:space="preserve">Computers &amp; Education, </w:t>
      </w:r>
      <w:r w:rsidRPr="00B06AEC">
        <w:t xml:space="preserve">55(2), 911-922. </w:t>
      </w:r>
      <w:hyperlink r:id="rId33" w:history="1">
        <w:r w:rsidR="005B362B" w:rsidRPr="008367FD">
          <w:rPr>
            <w:rStyle w:val="Hyperlink"/>
            <w:iCs/>
          </w:rPr>
          <w:t>http://dx.</w:t>
        </w:r>
        <w:r w:rsidR="005B362B" w:rsidRPr="008367FD">
          <w:rPr>
            <w:rStyle w:val="Hyperlink"/>
          </w:rPr>
          <w:t>doi.org/</w:t>
        </w:r>
        <w:r w:rsidR="005B362B" w:rsidRPr="008367FD">
          <w:rPr>
            <w:rStyle w:val="Hyperlink"/>
            <w:rFonts w:cs="Monaco"/>
            <w:szCs w:val="20"/>
          </w:rPr>
          <w:t>10.1016/j.compedu.2010.04.002</w:t>
        </w:r>
      </w:hyperlink>
    </w:p>
    <w:p w14:paraId="18069226" w14:textId="77777777" w:rsidR="005B362B" w:rsidRDefault="005B362B" w:rsidP="00C17778">
      <w:pPr>
        <w:widowControl w:val="0"/>
        <w:autoSpaceDE w:val="0"/>
        <w:autoSpaceDN w:val="0"/>
        <w:adjustRightInd w:val="0"/>
        <w:ind w:left="360" w:hanging="360"/>
        <w:rPr>
          <w:rFonts w:cs="Monaco"/>
          <w:szCs w:val="20"/>
        </w:rPr>
      </w:pPr>
    </w:p>
    <w:p w14:paraId="312D5FE4" w14:textId="13A9ACCE" w:rsidR="00C17778" w:rsidRDefault="00C17778" w:rsidP="00C17778">
      <w:pPr>
        <w:widowControl w:val="0"/>
        <w:autoSpaceDE w:val="0"/>
        <w:autoSpaceDN w:val="0"/>
        <w:adjustRightInd w:val="0"/>
        <w:ind w:left="360" w:hanging="360"/>
      </w:pPr>
      <w:r w:rsidRPr="00B06AEC">
        <w:t xml:space="preserve">Upitis, R., Abrami, P. C.,  &amp; Patteson, A. (2010). Developing ecological habits of mind: Approaching environmental issues through electronic portfolios and the arts. </w:t>
      </w:r>
      <w:r w:rsidRPr="00B06AEC">
        <w:rPr>
          <w:i/>
          <w:iCs/>
        </w:rPr>
        <w:t>Journal of the Canadian Association for Curriculum Studies, 8</w:t>
      </w:r>
      <w:r w:rsidRPr="00B06AEC">
        <w:t xml:space="preserve">(1), 68-98. </w:t>
      </w:r>
      <w:r w:rsidR="00002629">
        <w:t xml:space="preserve">Retrieved from </w:t>
      </w:r>
      <w:r w:rsidR="00002629" w:rsidRPr="00002629">
        <w:t>http://pi.library.yorku.ca/ojs/index.php/jcacs/article/viewPDFInterstitial/26082/28395</w:t>
      </w:r>
    </w:p>
    <w:p w14:paraId="4EE7B01F" w14:textId="77777777" w:rsidR="00F23A1F" w:rsidRDefault="00F23A1F" w:rsidP="00C17778">
      <w:pPr>
        <w:widowControl w:val="0"/>
        <w:autoSpaceDE w:val="0"/>
        <w:autoSpaceDN w:val="0"/>
        <w:adjustRightInd w:val="0"/>
        <w:ind w:left="360" w:hanging="360"/>
      </w:pPr>
    </w:p>
    <w:p w14:paraId="70D23118" w14:textId="6D941B4C" w:rsidR="00C17778" w:rsidRDefault="00C17778" w:rsidP="00C17778">
      <w:pPr>
        <w:ind w:left="360" w:hanging="360"/>
        <w:rPr>
          <w:rFonts w:eastAsia="Times" w:cs="Verdana"/>
          <w:color w:val="000000"/>
          <w:szCs w:val="16"/>
        </w:rPr>
      </w:pPr>
      <w:r w:rsidRPr="00B06AEC">
        <w:rPr>
          <w:rFonts w:eastAsia="Times"/>
          <w:color w:val="000000"/>
          <w:szCs w:val="28"/>
        </w:rPr>
        <w:t>Bernard, R., Abrami, P. C., Borokhovski, E., Wade, A., Tamim, R., Surkes, M. &amp; Bethel E. (2009). A meta-analysis of three types of interaction treatments in distance education</w:t>
      </w:r>
      <w:r w:rsidRPr="00B06AEC">
        <w:rPr>
          <w:rFonts w:eastAsia="Times"/>
          <w:i/>
          <w:iCs/>
          <w:color w:val="000000"/>
          <w:szCs w:val="28"/>
        </w:rPr>
        <w:t>. Review of Educational Research, 79</w:t>
      </w:r>
      <w:r w:rsidRPr="00B06AEC">
        <w:rPr>
          <w:rFonts w:eastAsia="Times"/>
          <w:color w:val="000000"/>
          <w:szCs w:val="28"/>
        </w:rPr>
        <w:t xml:space="preserve">(3), 1243-1289. </w:t>
      </w:r>
      <w:r w:rsidR="00573AC6">
        <w:rPr>
          <w:iCs/>
        </w:rPr>
        <w:t>http://dx.</w:t>
      </w:r>
      <w:r w:rsidR="00573AC6">
        <w:t>doi.org/</w:t>
      </w:r>
      <w:r w:rsidRPr="00B06AEC">
        <w:rPr>
          <w:rFonts w:eastAsia="Times" w:cs="Verdana"/>
          <w:color w:val="000000"/>
          <w:szCs w:val="16"/>
        </w:rPr>
        <w:t>10.3102/0034654309333844</w:t>
      </w:r>
    </w:p>
    <w:p w14:paraId="602820F4" w14:textId="77777777" w:rsidR="00E6314C" w:rsidRPr="00B06AEC" w:rsidRDefault="00E6314C" w:rsidP="00C17778">
      <w:pPr>
        <w:ind w:left="360" w:hanging="360"/>
        <w:rPr>
          <w:rFonts w:eastAsia="Times" w:cs="Verdana"/>
          <w:color w:val="000000"/>
          <w:szCs w:val="16"/>
        </w:rPr>
      </w:pPr>
    </w:p>
    <w:p w14:paraId="38254A1B" w14:textId="460C9A85" w:rsidR="00C17778" w:rsidRPr="00B06AEC" w:rsidRDefault="00C17778" w:rsidP="00C17778">
      <w:pPr>
        <w:widowControl w:val="0"/>
        <w:autoSpaceDE w:val="0"/>
        <w:autoSpaceDN w:val="0"/>
        <w:adjustRightInd w:val="0"/>
        <w:ind w:left="360" w:hanging="360"/>
        <w:rPr>
          <w:color w:val="000000"/>
        </w:rPr>
      </w:pPr>
      <w:r w:rsidRPr="00B06AEC">
        <w:rPr>
          <w:color w:val="000000"/>
        </w:rPr>
        <w:t>Borokhovski, E., Bernard, R.M., Schmid, R.F., Tamim, R., Abrami, P.C., Wade, C.A. &amp; Surkes, M.A. (2009). The practice of met</w:t>
      </w:r>
      <w:r w:rsidR="008D02FD">
        <w:rPr>
          <w:color w:val="000000"/>
        </w:rPr>
        <w:t>a-analysis and</w:t>
      </w:r>
      <w:r w:rsidRPr="00B06AEC">
        <w:rPr>
          <w:color w:val="000000"/>
        </w:rPr>
        <w:t xml:space="preserve"> “The great technology debate.” </w:t>
      </w:r>
      <w:r w:rsidRPr="00B06AEC">
        <w:rPr>
          <w:i/>
          <w:color w:val="000000"/>
        </w:rPr>
        <w:t>Научные Ведомости Белгородского Государственного Университета: Серия Гуманитарные Науки</w:t>
      </w:r>
      <w:r w:rsidRPr="00B06AEC">
        <w:rPr>
          <w:color w:val="000000"/>
        </w:rPr>
        <w:t xml:space="preserve"> [</w:t>
      </w:r>
      <w:r w:rsidRPr="00B06AEC">
        <w:rPr>
          <w:i/>
          <w:color w:val="000000"/>
        </w:rPr>
        <w:t>Scientific Bulletin of Belgorod State University: Social Science Series</w:t>
      </w:r>
      <w:r w:rsidRPr="00B06AEC">
        <w:rPr>
          <w:color w:val="000000"/>
        </w:rPr>
        <w:t>],</w:t>
      </w:r>
      <w:r w:rsidRPr="00B06AEC">
        <w:rPr>
          <w:i/>
          <w:color w:val="000000"/>
        </w:rPr>
        <w:t xml:space="preserve"> 14</w:t>
      </w:r>
      <w:r w:rsidRPr="00B06AEC">
        <w:rPr>
          <w:color w:val="000000"/>
        </w:rPr>
        <w:t>(69), 106-122.</w:t>
      </w:r>
    </w:p>
    <w:p w14:paraId="6DB3ABF1" w14:textId="364997AF" w:rsidR="00AE21C8" w:rsidRDefault="00AE21C8"/>
    <w:p w14:paraId="45721A01" w14:textId="619D6189" w:rsidR="00C17778" w:rsidRPr="00B06AEC" w:rsidRDefault="00C17778" w:rsidP="00C17778">
      <w:pPr>
        <w:ind w:left="360" w:hanging="360"/>
      </w:pPr>
      <w:r w:rsidRPr="00B06AEC">
        <w:t xml:space="preserve">Bures, E. M., Schmid, R.F. &amp; Abrami, P.C. (2009). “Developing a perspective”, “Inter-connecting” and “bringing it together”: Who chooses to use a labelling feature in online conversations in a graduate course? </w:t>
      </w:r>
      <w:r w:rsidRPr="00B06AEC">
        <w:rPr>
          <w:i/>
        </w:rPr>
        <w:t xml:space="preserve">Educational Media International, 46 </w:t>
      </w:r>
      <w:r w:rsidRPr="00B06AEC">
        <w:t>(4), 317-394.</w:t>
      </w:r>
      <w:r w:rsidR="007A6D79">
        <w:t xml:space="preserve"> </w:t>
      </w:r>
      <w:hyperlink r:id="rId34" w:history="1">
        <w:r w:rsidR="007A6D79">
          <w:t>http://dx.doi.org/10.1080/09523980903387571</w:t>
        </w:r>
      </w:hyperlink>
    </w:p>
    <w:p w14:paraId="455C5FB2" w14:textId="77777777" w:rsidR="00C17778" w:rsidRPr="00B06AEC" w:rsidRDefault="00C17778" w:rsidP="00C17778">
      <w:pPr>
        <w:ind w:left="360" w:hanging="360"/>
        <w:rPr>
          <w:i/>
        </w:rPr>
      </w:pPr>
    </w:p>
    <w:p w14:paraId="03D00683" w14:textId="0C24FF7F" w:rsidR="00C17778" w:rsidRDefault="00C17778" w:rsidP="00C17778">
      <w:pPr>
        <w:ind w:left="360" w:hanging="360"/>
        <w:rPr>
          <w:rFonts w:ascii="Times" w:hAnsi="Times" w:cs="Times"/>
        </w:rPr>
      </w:pPr>
      <w:r w:rsidRPr="00B06AEC">
        <w:t xml:space="preserve">Comaskey, E., Savage, R., &amp; Abrami, P. C. (2009). A randomized efficacy study of web-based synthetic and analytic programmes among disadvantaged urban kindergarten children. </w:t>
      </w:r>
      <w:r w:rsidRPr="00B06AEC">
        <w:rPr>
          <w:i/>
        </w:rPr>
        <w:t>Journal of Research in Reading, 32</w:t>
      </w:r>
      <w:r w:rsidRPr="00B06AEC">
        <w:t>(1), 92-108.</w:t>
      </w:r>
      <w:r w:rsidR="007C76EB">
        <w:t xml:space="preserve"> </w:t>
      </w:r>
      <w:hyperlink r:id="rId35" w:history="1">
        <w:r w:rsidR="007C76EB">
          <w:t>http://dx.doi.org/</w:t>
        </w:r>
        <w:r w:rsidR="007C76EB">
          <w:rPr>
            <w:rFonts w:ascii="Times" w:hAnsi="Times" w:cs="Times"/>
          </w:rPr>
          <w:t>10.1111/j.1467-9817.2008.01383.x</w:t>
        </w:r>
      </w:hyperlink>
    </w:p>
    <w:p w14:paraId="3E6B135B" w14:textId="5E2A7915" w:rsidR="00202D6A" w:rsidRDefault="00C17778" w:rsidP="00C258E9">
      <w:pPr>
        <w:widowControl w:val="0"/>
        <w:autoSpaceDE w:val="0"/>
        <w:autoSpaceDN w:val="0"/>
        <w:adjustRightInd w:val="0"/>
        <w:ind w:left="360" w:hanging="360"/>
      </w:pPr>
      <w:r w:rsidRPr="00B06AEC">
        <w:lastRenderedPageBreak/>
        <w:t xml:space="preserve">Deault, L., Savage, R. S., &amp; Abrami, P. (2009). Inattention and response to the ABRACADABRA web-based literacy intervention. </w:t>
      </w:r>
      <w:r w:rsidRPr="00B06AEC">
        <w:rPr>
          <w:i/>
        </w:rPr>
        <w:t>Journal of Research on Educational Effectiveness, 2</w:t>
      </w:r>
      <w:r w:rsidRPr="00B06AEC">
        <w:t>(3), 250-286.</w:t>
      </w:r>
      <w:r w:rsidR="00202D6A">
        <w:t xml:space="preserve"> </w:t>
      </w:r>
      <w:hyperlink r:id="rId36" w:history="1">
        <w:r w:rsidR="00202D6A">
          <w:t>http://dx.doi.org/10.1080/19345740902979371</w:t>
        </w:r>
      </w:hyperlink>
    </w:p>
    <w:p w14:paraId="4E10AB02" w14:textId="77777777" w:rsidR="00C17778" w:rsidRPr="00B06AEC" w:rsidRDefault="00C17778" w:rsidP="00C17778">
      <w:pPr>
        <w:ind w:left="360" w:hanging="360"/>
        <w:rPr>
          <w:i/>
        </w:rPr>
      </w:pPr>
    </w:p>
    <w:p w14:paraId="3C369F04" w14:textId="7BC1DD17" w:rsidR="003F03B4" w:rsidRDefault="00C17778" w:rsidP="00C17778">
      <w:pPr>
        <w:ind w:left="360" w:hanging="360"/>
      </w:pPr>
      <w:r w:rsidRPr="00B06AEC">
        <w:rPr>
          <w:rFonts w:eastAsia="Times"/>
          <w:szCs w:val="20"/>
        </w:rPr>
        <w:t xml:space="preserve">Savage, R., Abrami, P. C., Hipps, G., &amp; Deault, L. (2009). A randomized control trial study of the ABRACADABRA reading intervention program in Grade 1. </w:t>
      </w:r>
      <w:r w:rsidRPr="00B06AEC">
        <w:rPr>
          <w:i/>
        </w:rPr>
        <w:t>Journal of Educational</w:t>
      </w:r>
      <w:r w:rsidRPr="00B06AEC">
        <w:t xml:space="preserve"> </w:t>
      </w:r>
      <w:r w:rsidRPr="00B06AEC">
        <w:rPr>
          <w:i/>
        </w:rPr>
        <w:t>Psychology, 101</w:t>
      </w:r>
      <w:r w:rsidRPr="00B06AEC">
        <w:t>(3), 590-604</w:t>
      </w:r>
      <w:r w:rsidRPr="00B06AEC">
        <w:rPr>
          <w:i/>
        </w:rPr>
        <w:t>.</w:t>
      </w:r>
      <w:r w:rsidR="00CA4536">
        <w:rPr>
          <w:i/>
        </w:rPr>
        <w:t xml:space="preserve"> </w:t>
      </w:r>
      <w:hyperlink r:id="rId37" w:history="1">
        <w:r w:rsidR="00CA4536">
          <w:t>http://dx.doi.org/10.1037/a0014700</w:t>
        </w:r>
      </w:hyperlink>
    </w:p>
    <w:p w14:paraId="159192BC" w14:textId="77777777" w:rsidR="002A5D7A" w:rsidRDefault="002A5D7A" w:rsidP="00C17778">
      <w:pPr>
        <w:ind w:left="360" w:hanging="360"/>
      </w:pPr>
    </w:p>
    <w:p w14:paraId="12A3092D" w14:textId="351A315A" w:rsidR="00C17778" w:rsidRDefault="00C17778" w:rsidP="00C17778">
      <w:pPr>
        <w:ind w:left="360" w:hanging="360"/>
        <w:rPr>
          <w:szCs w:val="20"/>
        </w:rPr>
      </w:pPr>
      <w:r w:rsidRPr="00B06AEC">
        <w:rPr>
          <w:szCs w:val="20"/>
        </w:rPr>
        <w:t>Schmid, R. F., Bernard, R. M., Borokhovski, E., Tamim, R., Abrami, P.C., Wade, A., Surkes, M.A. &amp; Lowerison, G. (2009). Technology’s effect on achievement in higher education:  A stage I meta-analysis of classroom applications</w:t>
      </w:r>
      <w:r w:rsidRPr="00B06AEC">
        <w:rPr>
          <w:i/>
          <w:szCs w:val="20"/>
        </w:rPr>
        <w:t>.</w:t>
      </w:r>
      <w:r w:rsidRPr="00B06AEC">
        <w:rPr>
          <w:szCs w:val="20"/>
        </w:rPr>
        <w:t xml:space="preserve"> </w:t>
      </w:r>
      <w:r w:rsidRPr="00B06AEC">
        <w:rPr>
          <w:i/>
          <w:szCs w:val="20"/>
        </w:rPr>
        <w:t>Journal of Computing in Higher Education,</w:t>
      </w:r>
      <w:r w:rsidRPr="00B06AEC">
        <w:rPr>
          <w:szCs w:val="20"/>
        </w:rPr>
        <w:t xml:space="preserve"> </w:t>
      </w:r>
      <w:r w:rsidRPr="00B06AEC">
        <w:rPr>
          <w:i/>
          <w:szCs w:val="20"/>
        </w:rPr>
        <w:t>21</w:t>
      </w:r>
      <w:r w:rsidRPr="00B06AEC">
        <w:rPr>
          <w:szCs w:val="20"/>
        </w:rPr>
        <w:t xml:space="preserve">(2), 95-109. </w:t>
      </w:r>
      <w:hyperlink r:id="rId38" w:history="1">
        <w:r w:rsidR="00EE6869">
          <w:t>http://dx.doi.org/10.1007/s12528-009-9021-8</w:t>
        </w:r>
      </w:hyperlink>
    </w:p>
    <w:p w14:paraId="011F9306" w14:textId="77777777" w:rsidR="003B0A84" w:rsidRDefault="003B0A84" w:rsidP="00C17778">
      <w:pPr>
        <w:ind w:left="360" w:hanging="360"/>
        <w:rPr>
          <w:szCs w:val="20"/>
        </w:rPr>
      </w:pPr>
    </w:p>
    <w:p w14:paraId="3EE33E0E" w14:textId="1A328C5A" w:rsidR="00C17778" w:rsidRPr="00B06AEC" w:rsidRDefault="00C17778" w:rsidP="00C17778">
      <w:pPr>
        <w:ind w:left="360" w:hanging="360"/>
        <w:rPr>
          <w:rFonts w:eastAsia="Times"/>
          <w:szCs w:val="20"/>
        </w:rPr>
      </w:pPr>
      <w:r w:rsidRPr="00B06AEC">
        <w:rPr>
          <w:rFonts w:eastAsia="Times"/>
          <w:szCs w:val="20"/>
        </w:rPr>
        <w:t xml:space="preserve">Abrami, P. C., Bernard, R. M., Borokhovski, E., Wade, A., Surkes, M., Tamim, R., &amp; Zhang, D. A. (2008). Instructional interventions affecting critical thinking skills and dispositions: A stage one meta-analysis. </w:t>
      </w:r>
      <w:r w:rsidRPr="00B06AEC">
        <w:rPr>
          <w:rFonts w:eastAsia="Times"/>
          <w:i/>
          <w:szCs w:val="20"/>
        </w:rPr>
        <w:t>Review of Educational Research, 78</w:t>
      </w:r>
      <w:r w:rsidRPr="00B06AEC">
        <w:rPr>
          <w:rFonts w:eastAsia="Times"/>
          <w:szCs w:val="20"/>
        </w:rPr>
        <w:t>(4), 1102-1134.</w:t>
      </w:r>
      <w:bookmarkStart w:id="34" w:name="OLE_LINK49"/>
      <w:r w:rsidR="00B75A7E">
        <w:rPr>
          <w:rFonts w:eastAsia="Times"/>
          <w:szCs w:val="20"/>
        </w:rPr>
        <w:t xml:space="preserve"> </w:t>
      </w:r>
      <w:hyperlink r:id="rId39" w:history="1">
        <w:r w:rsidR="00B75A7E">
          <w:t>http://dx.doi.org/10.3102/0034654308326084</w:t>
        </w:r>
      </w:hyperlink>
    </w:p>
    <w:p w14:paraId="2ED06A3E" w14:textId="77777777" w:rsidR="00C17778" w:rsidRPr="00B06AEC" w:rsidRDefault="00C17778" w:rsidP="00C17778">
      <w:pPr>
        <w:ind w:left="360" w:hanging="360"/>
        <w:rPr>
          <w:rFonts w:eastAsia="Times"/>
          <w:szCs w:val="20"/>
        </w:rPr>
      </w:pPr>
    </w:p>
    <w:p w14:paraId="0C88871F" w14:textId="09B3DF6F" w:rsidR="00C17778" w:rsidRPr="00B06AEC" w:rsidRDefault="00341AA7" w:rsidP="00C17778">
      <w:pPr>
        <w:ind w:left="360" w:hanging="360"/>
        <w:rPr>
          <w:rFonts w:cs="Arial Narrow"/>
          <w:color w:val="000000"/>
        </w:rPr>
      </w:pPr>
      <w:r>
        <w:rPr>
          <w:color w:val="000000"/>
        </w:rPr>
        <w:t>Abrami,</w:t>
      </w:r>
      <w:r w:rsidR="00C17778" w:rsidRPr="00B06AEC">
        <w:rPr>
          <w:color w:val="000000"/>
        </w:rPr>
        <w:t xml:space="preserve"> P. C., Wade, A., Pillay, V., Aslan, O., Bures, E., &amp; Bentley C. </w:t>
      </w:r>
      <w:bookmarkEnd w:id="34"/>
      <w:r w:rsidR="003A6412">
        <w:rPr>
          <w:color w:val="000000"/>
        </w:rPr>
        <w:t>(2008). Encouraging self-r</w:t>
      </w:r>
      <w:r w:rsidR="00C17778" w:rsidRPr="00B06AEC">
        <w:rPr>
          <w:color w:val="000000"/>
        </w:rPr>
        <w:t xml:space="preserve">egulated </w:t>
      </w:r>
      <w:r w:rsidR="003A6412">
        <w:rPr>
          <w:color w:val="000000"/>
        </w:rPr>
        <w:t>l</w:t>
      </w:r>
      <w:r w:rsidR="00C17778" w:rsidRPr="00B06AEC">
        <w:rPr>
          <w:color w:val="000000"/>
        </w:rPr>
        <w:t xml:space="preserve">earning </w:t>
      </w:r>
      <w:r w:rsidR="003A6412">
        <w:rPr>
          <w:color w:val="000000"/>
        </w:rPr>
        <w:t>through e</w:t>
      </w:r>
      <w:r w:rsidR="00C17778" w:rsidRPr="00B06AEC">
        <w:rPr>
          <w:color w:val="000000"/>
        </w:rPr>
        <w:t xml:space="preserve">lectronic </w:t>
      </w:r>
      <w:r w:rsidR="003A6412">
        <w:rPr>
          <w:color w:val="000000"/>
        </w:rPr>
        <w:t>p</w:t>
      </w:r>
      <w:r w:rsidR="00C17778" w:rsidRPr="00B06AEC">
        <w:rPr>
          <w:color w:val="000000"/>
        </w:rPr>
        <w:t xml:space="preserve">ortfolios. </w:t>
      </w:r>
      <w:bookmarkStart w:id="35" w:name="OLE_LINK50"/>
      <w:r w:rsidR="00C17778" w:rsidRPr="00B06AEC">
        <w:rPr>
          <w:rFonts w:cs="Arial Narrow"/>
          <w:i/>
          <w:iCs/>
          <w:color w:val="000000"/>
        </w:rPr>
        <w:t>Canadian Journal on Learning and Technology</w:t>
      </w:r>
      <w:bookmarkEnd w:id="35"/>
      <w:r w:rsidR="00C17778" w:rsidRPr="00B06AEC">
        <w:rPr>
          <w:rFonts w:cs="Arial Narrow"/>
          <w:i/>
          <w:iCs/>
          <w:color w:val="000000"/>
        </w:rPr>
        <w:t>, 34</w:t>
      </w:r>
      <w:r w:rsidR="00C17778" w:rsidRPr="00B06AEC">
        <w:rPr>
          <w:rFonts w:cs="Arial Narrow"/>
          <w:color w:val="000000"/>
        </w:rPr>
        <w:t xml:space="preserve">(3), 93-117. </w:t>
      </w:r>
      <w:r w:rsidR="00455D14">
        <w:t xml:space="preserve">Retrieved from </w:t>
      </w:r>
      <w:hyperlink r:id="rId40" w:history="1">
        <w:r w:rsidR="00455D14">
          <w:t>http://www.cjlt.ca/index.php/cjlt/article/view/507/238</w:t>
        </w:r>
      </w:hyperlink>
    </w:p>
    <w:p w14:paraId="6CB46562" w14:textId="77777777" w:rsidR="00C17778" w:rsidRPr="00B06AEC" w:rsidRDefault="00C17778" w:rsidP="00C17778">
      <w:pPr>
        <w:ind w:left="360" w:hanging="360"/>
        <w:rPr>
          <w:rFonts w:cs="Arial Narrow"/>
          <w:color w:val="000000"/>
        </w:rPr>
      </w:pPr>
    </w:p>
    <w:p w14:paraId="5FA2587C" w14:textId="4B018E4F" w:rsidR="00C17778" w:rsidRDefault="00C17778" w:rsidP="00C17778">
      <w:pPr>
        <w:ind w:left="360" w:hanging="360"/>
        <w:rPr>
          <w:rFonts w:eastAsia="Times"/>
          <w:i/>
          <w:szCs w:val="28"/>
          <w:lang w:eastAsia="zh-CN"/>
        </w:rPr>
      </w:pPr>
      <w:r w:rsidRPr="00B06AEC">
        <w:rPr>
          <w:rFonts w:eastAsia="Times"/>
          <w:szCs w:val="20"/>
        </w:rPr>
        <w:t xml:space="preserve">Bernard, R. M., Zhang, D., Abrami, P. C., Sicoly, F., </w:t>
      </w:r>
      <w:r w:rsidRPr="00B06AEC">
        <w:rPr>
          <w:rFonts w:eastAsia="Times"/>
          <w:szCs w:val="20"/>
          <w:lang w:eastAsia="zh-CN"/>
        </w:rPr>
        <w:t>Borokhovski, E., &amp; Surkes, M. (2008</w:t>
      </w:r>
      <w:r w:rsidRPr="00B06AEC" w:rsidDel="009375DA">
        <w:rPr>
          <w:rFonts w:eastAsia="Times"/>
          <w:szCs w:val="20"/>
          <w:lang w:eastAsia="zh-CN"/>
        </w:rPr>
        <w:t>)</w:t>
      </w:r>
      <w:r w:rsidRPr="00B06AEC">
        <w:rPr>
          <w:rFonts w:eastAsia="Times"/>
          <w:szCs w:val="20"/>
          <w:lang w:eastAsia="zh-CN"/>
        </w:rPr>
        <w:t>.</w:t>
      </w:r>
      <w:r w:rsidRPr="00B06AEC">
        <w:rPr>
          <w:rFonts w:eastAsia="Times"/>
          <w:szCs w:val="20"/>
        </w:rPr>
        <w:t xml:space="preserve"> </w:t>
      </w:r>
      <w:r w:rsidRPr="00B06AEC">
        <w:rPr>
          <w:rFonts w:eastAsia="Times"/>
          <w:szCs w:val="28"/>
          <w:lang w:eastAsia="zh-CN"/>
        </w:rPr>
        <w:t xml:space="preserve">Exploring the structure of the Watson-Glaser Critical Thinking Appraisal: One scale or many subscales? </w:t>
      </w:r>
      <w:r w:rsidRPr="00B06AEC">
        <w:rPr>
          <w:rFonts w:eastAsia="Times"/>
          <w:i/>
          <w:szCs w:val="28"/>
          <w:lang w:eastAsia="zh-CN"/>
        </w:rPr>
        <w:t>Thinking Skills and Creativity, 3</w:t>
      </w:r>
      <w:r w:rsidRPr="00B06AEC">
        <w:rPr>
          <w:rFonts w:eastAsia="Times"/>
          <w:szCs w:val="28"/>
          <w:lang w:eastAsia="zh-CN"/>
        </w:rPr>
        <w:t>(1), 15-22</w:t>
      </w:r>
      <w:r w:rsidRPr="00B06AEC">
        <w:rPr>
          <w:rFonts w:eastAsia="Times"/>
          <w:i/>
          <w:szCs w:val="28"/>
          <w:lang w:eastAsia="zh-CN"/>
        </w:rPr>
        <w:t>.</w:t>
      </w:r>
      <w:r w:rsidR="003B26E7">
        <w:rPr>
          <w:rFonts w:eastAsia="Times"/>
          <w:i/>
          <w:szCs w:val="28"/>
          <w:lang w:eastAsia="zh-CN"/>
        </w:rPr>
        <w:t xml:space="preserve"> </w:t>
      </w:r>
      <w:hyperlink r:id="rId41" w:history="1">
        <w:r w:rsidR="003B26E7">
          <w:t>http://dx.doi.org/10.1016/j.tsc.2007.11.001</w:t>
        </w:r>
      </w:hyperlink>
    </w:p>
    <w:p w14:paraId="08DD6FB7" w14:textId="77777777" w:rsidR="008D02FD" w:rsidRDefault="008D02FD" w:rsidP="00C17778">
      <w:pPr>
        <w:ind w:left="360" w:hanging="360"/>
        <w:rPr>
          <w:rFonts w:eastAsia="Times"/>
          <w:i/>
          <w:szCs w:val="28"/>
          <w:lang w:eastAsia="zh-CN"/>
        </w:rPr>
      </w:pPr>
    </w:p>
    <w:p w14:paraId="3CF4BAC1" w14:textId="1136412D" w:rsidR="00C17778" w:rsidRDefault="00C17778" w:rsidP="00C17778">
      <w:pPr>
        <w:ind w:left="360" w:hanging="360"/>
        <w:rPr>
          <w:rFonts w:eastAsia="Times"/>
          <w:szCs w:val="20"/>
        </w:rPr>
      </w:pPr>
      <w:r w:rsidRPr="00B06AEC">
        <w:rPr>
          <w:rFonts w:eastAsia="Times"/>
          <w:szCs w:val="20"/>
        </w:rPr>
        <w:t xml:space="preserve">Chambers, B., Abrami, P. C., Tucker, B. J., Slavin, R. E., Madden, N. A., Cheung, A. &amp; Gifford, R. (2008).  Computer-assisted tutoring in Success for All: Reading outcomes for first graders. </w:t>
      </w:r>
      <w:r w:rsidRPr="00B06AEC">
        <w:rPr>
          <w:rFonts w:eastAsia="Times"/>
          <w:i/>
          <w:szCs w:val="20"/>
        </w:rPr>
        <w:t>Journal for Research on Educational Effectiveness, 1</w:t>
      </w:r>
      <w:r w:rsidRPr="00B06AEC">
        <w:rPr>
          <w:rFonts w:eastAsia="Times"/>
          <w:szCs w:val="20"/>
        </w:rPr>
        <w:t>(2), 120-137.</w:t>
      </w:r>
      <w:r w:rsidR="005F24C2">
        <w:rPr>
          <w:rFonts w:eastAsia="Times"/>
          <w:szCs w:val="20"/>
        </w:rPr>
        <w:t xml:space="preserve"> </w:t>
      </w:r>
      <w:hyperlink r:id="rId42" w:history="1">
        <w:r w:rsidR="005F24C2" w:rsidRPr="00617C4A">
          <w:t>http://dx.doi.org/10.1080/19345740801941357</w:t>
        </w:r>
      </w:hyperlink>
    </w:p>
    <w:p w14:paraId="295C7CD0" w14:textId="77777777" w:rsidR="00F23A1F" w:rsidRDefault="00F23A1F" w:rsidP="00C17778">
      <w:pPr>
        <w:ind w:left="360" w:hanging="360"/>
        <w:rPr>
          <w:rFonts w:eastAsia="Times"/>
          <w:szCs w:val="20"/>
        </w:rPr>
      </w:pPr>
    </w:p>
    <w:p w14:paraId="79E096A8" w14:textId="1302637B" w:rsidR="00C17778" w:rsidRDefault="00C17778" w:rsidP="00C17778">
      <w:pPr>
        <w:ind w:left="360" w:hanging="360"/>
        <w:rPr>
          <w:rFonts w:eastAsia="Times"/>
        </w:rPr>
      </w:pPr>
      <w:r w:rsidRPr="00B06AEC">
        <w:rPr>
          <w:rFonts w:eastAsia="Times"/>
          <w:szCs w:val="20"/>
        </w:rPr>
        <w:t xml:space="preserve">Chambers, B., Slavin, R. E., Madden, N. A., Abrami, P. C., Tucker, B. J., Cheung, A., &amp; Gifford, R. (2008). Technology infusion in Success For All: Reading outcomes for first-graders. </w:t>
      </w:r>
      <w:r w:rsidRPr="00B06AEC">
        <w:rPr>
          <w:rFonts w:eastAsia="Times"/>
          <w:i/>
        </w:rPr>
        <w:t>Elementary School Journal, 109</w:t>
      </w:r>
      <w:r w:rsidRPr="00B06AEC">
        <w:rPr>
          <w:rFonts w:eastAsia="Times"/>
        </w:rPr>
        <w:t>(1), 1-15.</w:t>
      </w:r>
      <w:r w:rsidR="00054E7B">
        <w:rPr>
          <w:rFonts w:eastAsia="Times"/>
        </w:rPr>
        <w:t xml:space="preserve"> </w:t>
      </w:r>
      <w:hyperlink r:id="rId43" w:history="1">
        <w:r w:rsidR="00054E7B">
          <w:t>http://dx.doi.org/10.1086/592364</w:t>
        </w:r>
      </w:hyperlink>
    </w:p>
    <w:p w14:paraId="234EE1E6" w14:textId="295B957B" w:rsidR="00AE21C8" w:rsidRDefault="00AE21C8">
      <w:pPr>
        <w:rPr>
          <w:rFonts w:eastAsia="Times"/>
          <w:szCs w:val="20"/>
        </w:rPr>
      </w:pPr>
    </w:p>
    <w:p w14:paraId="5C6E81EE" w14:textId="20D84153" w:rsidR="005C5F94" w:rsidRDefault="00C17778" w:rsidP="001B5300">
      <w:pPr>
        <w:widowControl w:val="0"/>
        <w:autoSpaceDE w:val="0"/>
        <w:autoSpaceDN w:val="0"/>
        <w:adjustRightInd w:val="0"/>
        <w:ind w:left="360" w:hanging="360"/>
      </w:pPr>
      <w:r w:rsidRPr="00B06AEC">
        <w:rPr>
          <w:rFonts w:eastAsia="Times"/>
          <w:szCs w:val="20"/>
        </w:rPr>
        <w:t>Tamim, R., Lowerison, G., Schmid, R. F., Bernard, R., Abrami, P. C. &amp; Dehler, C. (2008). Assessing computer use and perceived course effectiveness in post-secondary education in an American/Canadian context.</w:t>
      </w:r>
      <w:r w:rsidRPr="00B06AEC">
        <w:rPr>
          <w:rFonts w:eastAsia="Times"/>
          <w:i/>
          <w:szCs w:val="20"/>
        </w:rPr>
        <w:t xml:space="preserve"> Journal of Educational Computing Research, 39(</w:t>
      </w:r>
      <w:r w:rsidRPr="00B06AEC">
        <w:rPr>
          <w:rFonts w:eastAsia="Times"/>
          <w:szCs w:val="20"/>
        </w:rPr>
        <w:t>3), 221-234.</w:t>
      </w:r>
      <w:r w:rsidR="00922850">
        <w:rPr>
          <w:rFonts w:eastAsia="Times"/>
          <w:szCs w:val="20"/>
        </w:rPr>
        <w:t xml:space="preserve"> </w:t>
      </w:r>
      <w:hyperlink r:id="rId44" w:history="1">
        <w:r w:rsidR="005C5F94">
          <w:t>http://dx.doi.org/10.2190/EC.39.3.b</w:t>
        </w:r>
      </w:hyperlink>
    </w:p>
    <w:p w14:paraId="349A4473" w14:textId="77777777" w:rsidR="00C17778" w:rsidRPr="00B06AEC" w:rsidRDefault="00C17778" w:rsidP="00C17778">
      <w:pPr>
        <w:ind w:left="360" w:hanging="360"/>
        <w:rPr>
          <w:rFonts w:eastAsia="Times"/>
          <w:szCs w:val="20"/>
        </w:rPr>
      </w:pPr>
    </w:p>
    <w:p w14:paraId="11ED22DE" w14:textId="77777777" w:rsidR="00C17778" w:rsidRPr="00B06AEC" w:rsidRDefault="00C17778" w:rsidP="00C17778">
      <w:pPr>
        <w:ind w:left="360" w:hanging="360"/>
        <w:rPr>
          <w:rFonts w:eastAsia="Times"/>
          <w:szCs w:val="30"/>
        </w:rPr>
      </w:pPr>
      <w:r w:rsidRPr="00B06AEC">
        <w:rPr>
          <w:rFonts w:eastAsia="Times"/>
          <w:szCs w:val="20"/>
        </w:rPr>
        <w:t>Bernard, R. M.,</w:t>
      </w:r>
      <w:r w:rsidRPr="00B06AEC">
        <w:rPr>
          <w:rFonts w:eastAsia="Times"/>
          <w:b/>
          <w:szCs w:val="20"/>
        </w:rPr>
        <w:t xml:space="preserve"> </w:t>
      </w:r>
      <w:r w:rsidRPr="00B06AEC">
        <w:rPr>
          <w:rFonts w:eastAsia="Times"/>
          <w:szCs w:val="20"/>
        </w:rPr>
        <w:t xml:space="preserve">Abrami, P. C., &amp; Wade, C. A. (2007). </w:t>
      </w:r>
      <w:r w:rsidRPr="00B06AEC">
        <w:rPr>
          <w:rFonts w:eastAsia="Times"/>
          <w:szCs w:val="30"/>
        </w:rPr>
        <w:t xml:space="preserve">A summary of “Review of e-Learning in Canada: A rough sketch of the evidence, gaps, and promising directions”. </w:t>
      </w:r>
      <w:r w:rsidRPr="00B06AEC">
        <w:rPr>
          <w:rFonts w:eastAsia="Times"/>
          <w:i/>
          <w:szCs w:val="30"/>
        </w:rPr>
        <w:t>Horizons, 9</w:t>
      </w:r>
      <w:r w:rsidRPr="00B06AEC">
        <w:rPr>
          <w:rFonts w:eastAsia="Times"/>
          <w:szCs w:val="30"/>
        </w:rPr>
        <w:t>(3), 35-39.</w:t>
      </w:r>
    </w:p>
    <w:p w14:paraId="515F4769" w14:textId="77777777" w:rsidR="00C17778" w:rsidRPr="00B06AEC" w:rsidRDefault="00C17778" w:rsidP="00C17778">
      <w:pPr>
        <w:widowControl w:val="0"/>
        <w:autoSpaceDE w:val="0"/>
        <w:autoSpaceDN w:val="0"/>
        <w:adjustRightInd w:val="0"/>
        <w:ind w:left="360" w:hanging="360"/>
        <w:rPr>
          <w:rFonts w:eastAsia="Times"/>
          <w:szCs w:val="20"/>
        </w:rPr>
      </w:pPr>
    </w:p>
    <w:p w14:paraId="4F4359CA" w14:textId="6F6FD767" w:rsidR="00C17778" w:rsidRDefault="00C17778" w:rsidP="00C17778">
      <w:pPr>
        <w:widowControl w:val="0"/>
        <w:autoSpaceDE w:val="0"/>
        <w:autoSpaceDN w:val="0"/>
        <w:adjustRightInd w:val="0"/>
        <w:ind w:left="360" w:hanging="360"/>
      </w:pPr>
      <w:r w:rsidRPr="00B06AEC">
        <w:rPr>
          <w:rFonts w:eastAsia="Times"/>
          <w:szCs w:val="20"/>
        </w:rPr>
        <w:t xml:space="preserve">Bernard, R. M., Bethel, E. C., Abrami, P. C., &amp; Wade, A. C. (2007). </w:t>
      </w:r>
      <w:r w:rsidRPr="00B06AEC">
        <w:t xml:space="preserve">Introducing laptops to children: </w:t>
      </w:r>
      <w:r w:rsidRPr="00B06AEC">
        <w:rPr>
          <w:rFonts w:eastAsia="Times"/>
        </w:rPr>
        <w:t xml:space="preserve">An examination of ubiquitous computing in Grade 3 reading, language, and mathematics. </w:t>
      </w:r>
      <w:r w:rsidRPr="00B06AEC">
        <w:rPr>
          <w:rFonts w:eastAsia="Times"/>
          <w:i/>
        </w:rPr>
        <w:t xml:space="preserve">Canadian Journal of Learning and Technology, </w:t>
      </w:r>
      <w:r w:rsidR="005C098E">
        <w:rPr>
          <w:rFonts w:eastAsia="Times"/>
          <w:i/>
        </w:rPr>
        <w:t>3</w:t>
      </w:r>
      <w:r w:rsidRPr="00B06AEC">
        <w:rPr>
          <w:rFonts w:eastAsia="Times"/>
          <w:i/>
        </w:rPr>
        <w:t>3</w:t>
      </w:r>
      <w:r w:rsidRPr="00B06AEC">
        <w:rPr>
          <w:rFonts w:eastAsia="Times"/>
        </w:rPr>
        <w:t>(3), 49-74.</w:t>
      </w:r>
      <w:r w:rsidR="005C098E">
        <w:rPr>
          <w:rFonts w:eastAsia="Times"/>
        </w:rPr>
        <w:t xml:space="preserve"> </w:t>
      </w:r>
      <w:r w:rsidR="005C098E">
        <w:t xml:space="preserve">Retrieved from </w:t>
      </w:r>
      <w:hyperlink r:id="rId45" w:history="1">
        <w:r w:rsidR="005C098E">
          <w:t>http://www.cjlt.ca/index.php/cjlt/article/view/158/152</w:t>
        </w:r>
      </w:hyperlink>
    </w:p>
    <w:p w14:paraId="3DF2093B" w14:textId="77777777" w:rsidR="00C17778" w:rsidRPr="00B06AEC" w:rsidRDefault="00C17778" w:rsidP="00C17778">
      <w:pPr>
        <w:ind w:left="360" w:hanging="360"/>
        <w:rPr>
          <w:szCs w:val="20"/>
        </w:rPr>
      </w:pPr>
      <w:r w:rsidRPr="00B06AEC">
        <w:rPr>
          <w:szCs w:val="20"/>
        </w:rPr>
        <w:lastRenderedPageBreak/>
        <w:t xml:space="preserve">Abrami, P. C. &amp; Bernard, R. M. (2006). Research on distance education: In defense of field experiments. </w:t>
      </w:r>
      <w:r w:rsidRPr="00B06AEC">
        <w:rPr>
          <w:i/>
          <w:szCs w:val="20"/>
        </w:rPr>
        <w:t>Distance Education, 27</w:t>
      </w:r>
      <w:r w:rsidRPr="00B06AEC">
        <w:rPr>
          <w:szCs w:val="20"/>
        </w:rPr>
        <w:t>(1), 5-26.</w:t>
      </w:r>
    </w:p>
    <w:p w14:paraId="0958ED0F" w14:textId="77777777" w:rsidR="00C17778" w:rsidRPr="00B06AEC" w:rsidRDefault="00C17778" w:rsidP="00C17778">
      <w:pPr>
        <w:widowControl w:val="0"/>
        <w:ind w:left="360" w:hanging="360"/>
        <w:rPr>
          <w:rFonts w:eastAsia="Times"/>
          <w:szCs w:val="20"/>
        </w:rPr>
      </w:pPr>
    </w:p>
    <w:p w14:paraId="338B1D02" w14:textId="77777777" w:rsidR="00C17778" w:rsidRPr="00B06AEC" w:rsidRDefault="00C17778" w:rsidP="00C17778">
      <w:pPr>
        <w:widowControl w:val="0"/>
        <w:ind w:left="360" w:hanging="360"/>
        <w:rPr>
          <w:szCs w:val="20"/>
        </w:rPr>
      </w:pPr>
      <w:r w:rsidRPr="00B06AEC">
        <w:rPr>
          <w:rFonts w:eastAsia="Times"/>
          <w:szCs w:val="20"/>
        </w:rPr>
        <w:t xml:space="preserve">Abrami, P. C., Bernard, R. M. &amp; Wade, C. A. (2006). Affecting policy and practice:  Issues involved in developing an argument catalogue. </w:t>
      </w:r>
      <w:r w:rsidRPr="00B06AEC">
        <w:rPr>
          <w:i/>
          <w:szCs w:val="20"/>
        </w:rPr>
        <w:t>Evidence &amp; Policy: A Journal of Research, Debate and Practice, 2</w:t>
      </w:r>
      <w:r w:rsidRPr="00B06AEC">
        <w:rPr>
          <w:szCs w:val="20"/>
        </w:rPr>
        <w:t>(4), 417-437.</w:t>
      </w:r>
    </w:p>
    <w:p w14:paraId="7AE4B748" w14:textId="77777777" w:rsidR="00C17778" w:rsidRPr="00B06AEC" w:rsidRDefault="00C17778" w:rsidP="00C17778">
      <w:pPr>
        <w:widowControl w:val="0"/>
        <w:ind w:left="360" w:hanging="360"/>
        <w:rPr>
          <w:rFonts w:eastAsia="Times"/>
          <w:szCs w:val="20"/>
        </w:rPr>
      </w:pPr>
    </w:p>
    <w:p w14:paraId="33583207" w14:textId="77777777" w:rsidR="00C17778" w:rsidRPr="00B06AEC" w:rsidRDefault="00C17778" w:rsidP="00C17778">
      <w:pPr>
        <w:widowControl w:val="0"/>
        <w:ind w:left="360" w:hanging="360"/>
        <w:rPr>
          <w:rFonts w:eastAsia="Times"/>
          <w:szCs w:val="20"/>
        </w:rPr>
      </w:pPr>
      <w:r w:rsidRPr="00B06AEC">
        <w:rPr>
          <w:rFonts w:eastAsia="Times"/>
          <w:szCs w:val="20"/>
        </w:rPr>
        <w:t xml:space="preserve">Abrami, P. C., Bernard, R. M., Wade, A., Borokhovski, E., Tamim, R., Surkes, M., &amp; Zhang, D. (2006). A review of e-learning in Canada: Rejoinder to commentaries. </w:t>
      </w:r>
      <w:r w:rsidRPr="00B06AEC">
        <w:rPr>
          <w:rFonts w:eastAsia="Times"/>
          <w:i/>
          <w:szCs w:val="20"/>
        </w:rPr>
        <w:t>Canadian Journal of Learning and Technology, 32</w:t>
      </w:r>
      <w:r w:rsidRPr="00B06AEC">
        <w:rPr>
          <w:rFonts w:eastAsia="Times"/>
          <w:szCs w:val="20"/>
        </w:rPr>
        <w:t xml:space="preserve">(3), 119-139. </w:t>
      </w:r>
    </w:p>
    <w:p w14:paraId="59840D89" w14:textId="77777777" w:rsidR="00C17778" w:rsidRPr="00B06AEC" w:rsidRDefault="00C17778" w:rsidP="00C17778">
      <w:pPr>
        <w:widowControl w:val="0"/>
        <w:ind w:left="360" w:hanging="360"/>
        <w:rPr>
          <w:rFonts w:eastAsia="Times"/>
          <w:szCs w:val="20"/>
        </w:rPr>
      </w:pPr>
    </w:p>
    <w:p w14:paraId="2602DE03" w14:textId="15DEC43E" w:rsidR="009869D3" w:rsidRDefault="00C17778" w:rsidP="0059729D">
      <w:pPr>
        <w:pStyle w:val="RefFormat"/>
        <w:spacing w:before="0" w:after="0"/>
        <w:ind w:left="360" w:hanging="360"/>
        <w:rPr>
          <w:rStyle w:val="Hyperlink"/>
          <w:rFonts w:ascii="Times New Roman" w:hAnsi="Times New Roman"/>
        </w:rPr>
      </w:pPr>
      <w:r w:rsidRPr="00F31D3E">
        <w:rPr>
          <w:rFonts w:ascii="Times New Roman" w:hAnsi="Times New Roman"/>
        </w:rPr>
        <w:t xml:space="preserve">Abrami, P. C., Bernard, R. M., Wade, A., Schmid, R. F., Borokhovski, E., Tamim, R., Surkes, M., Lowerison, G., Zhang, D., Nicolaidou, I., Newman, S., Wozney, L., Peretiatkowicz, A. (2006). A review of e-learning in Canada: A rough sketch of the evidence, gaps and promising directions. </w:t>
      </w:r>
      <w:r w:rsidRPr="00F31D3E">
        <w:rPr>
          <w:rFonts w:ascii="Times New Roman" w:hAnsi="Times New Roman"/>
          <w:i/>
        </w:rPr>
        <w:t>Canadian Journal of Learning and Technology, 3</w:t>
      </w:r>
      <w:r w:rsidRPr="00F31D3E" w:rsidDel="008F3488">
        <w:rPr>
          <w:rFonts w:ascii="Times New Roman" w:hAnsi="Times New Roman"/>
          <w:i/>
        </w:rPr>
        <w:t>2</w:t>
      </w:r>
      <w:r w:rsidRPr="00F31D3E">
        <w:rPr>
          <w:rFonts w:ascii="Times New Roman" w:hAnsi="Times New Roman"/>
        </w:rPr>
        <w:t>(3), 1-70.</w:t>
      </w:r>
      <w:r w:rsidR="00F31D3E" w:rsidRPr="00F31D3E">
        <w:rPr>
          <w:rFonts w:ascii="Times New Roman" w:hAnsi="Times New Roman"/>
        </w:rPr>
        <w:t xml:space="preserve"> Retrieved from </w:t>
      </w:r>
      <w:hyperlink r:id="rId46" w:history="1">
        <w:r w:rsidR="00F31D3E" w:rsidRPr="00F31D3E">
          <w:rPr>
            <w:rStyle w:val="Hyperlink"/>
            <w:rFonts w:ascii="Times New Roman" w:hAnsi="Times New Roman"/>
          </w:rPr>
          <w:t>http://www.cjlt.ca/index.php/cjlt/article/view/27/25</w:t>
        </w:r>
      </w:hyperlink>
    </w:p>
    <w:p w14:paraId="08DA5989" w14:textId="77777777" w:rsidR="0059729D" w:rsidRPr="0059729D" w:rsidRDefault="0059729D" w:rsidP="0059729D">
      <w:pPr>
        <w:pStyle w:val="RefFormat"/>
        <w:spacing w:before="0" w:after="0"/>
        <w:ind w:left="360" w:hanging="360"/>
        <w:rPr>
          <w:rFonts w:ascii="Times New Roman" w:hAnsi="Times New Roman"/>
          <w:color w:val="0000FF"/>
          <w:u w:val="single"/>
        </w:rPr>
      </w:pPr>
    </w:p>
    <w:p w14:paraId="5E0035CF" w14:textId="77777777" w:rsidR="00C17778" w:rsidRPr="00B06AEC" w:rsidRDefault="00C17778" w:rsidP="00C17778">
      <w:pPr>
        <w:ind w:left="360" w:hanging="360"/>
        <w:rPr>
          <w:rFonts w:eastAsia="Times"/>
          <w:szCs w:val="20"/>
        </w:rPr>
      </w:pPr>
      <w:r w:rsidRPr="00B06AEC">
        <w:rPr>
          <w:rFonts w:eastAsia="Times"/>
          <w:szCs w:val="20"/>
        </w:rPr>
        <w:t xml:space="preserve">Lou, Y., Bernard, R. M., &amp; Abrami, P. C. (2006). </w:t>
      </w:r>
      <w:bookmarkStart w:id="36" w:name="OLE_LINK9"/>
      <w:bookmarkStart w:id="37" w:name="OLE_LINK11"/>
      <w:r w:rsidRPr="00B06AEC">
        <w:rPr>
          <w:rFonts w:eastAsia="Times"/>
          <w:szCs w:val="20"/>
        </w:rPr>
        <w:t xml:space="preserve">Media and pedagogy in undergraduate distance education: A theory-based meta-analysis of empirical literature. </w:t>
      </w:r>
      <w:r w:rsidRPr="00B06AEC">
        <w:rPr>
          <w:rFonts w:eastAsia="Times"/>
          <w:i/>
          <w:szCs w:val="20"/>
        </w:rPr>
        <w:t>Educational Technology Research &amp; Development, 54</w:t>
      </w:r>
      <w:r w:rsidRPr="00B06AEC">
        <w:rPr>
          <w:rFonts w:eastAsia="Times"/>
          <w:szCs w:val="20"/>
        </w:rPr>
        <w:t>(2), 141-176.</w:t>
      </w:r>
    </w:p>
    <w:p w14:paraId="491D24AF" w14:textId="77777777" w:rsidR="00C17778" w:rsidRPr="00B06AEC" w:rsidRDefault="00C17778" w:rsidP="00C17778">
      <w:pPr>
        <w:ind w:left="360" w:hanging="360"/>
        <w:rPr>
          <w:rFonts w:eastAsia="Times"/>
          <w:szCs w:val="20"/>
        </w:rPr>
      </w:pPr>
    </w:p>
    <w:bookmarkEnd w:id="36"/>
    <w:bookmarkEnd w:id="37"/>
    <w:p w14:paraId="7E152948" w14:textId="350F5C83" w:rsidR="00C17778" w:rsidRPr="00B06AEC" w:rsidRDefault="00C17778" w:rsidP="00C17778">
      <w:pPr>
        <w:widowControl w:val="0"/>
        <w:autoSpaceDE w:val="0"/>
        <w:autoSpaceDN w:val="0"/>
        <w:adjustRightInd w:val="0"/>
        <w:ind w:left="360" w:hanging="360"/>
        <w:rPr>
          <w:szCs w:val="26"/>
        </w:rPr>
      </w:pPr>
      <w:r w:rsidRPr="00B06AEC">
        <w:rPr>
          <w:szCs w:val="26"/>
        </w:rPr>
        <w:t xml:space="preserve">Lowerison, G., Sclater, J., Schmid, R. F., &amp; Abrami, P. (2006). Student perceived effectiveness of computer technology use in higher education. </w:t>
      </w:r>
      <w:r w:rsidRPr="00B06AEC">
        <w:rPr>
          <w:i/>
          <w:szCs w:val="26"/>
        </w:rPr>
        <w:t>Computers &amp; Education, 47</w:t>
      </w:r>
      <w:r w:rsidRPr="00B06AEC">
        <w:rPr>
          <w:szCs w:val="26"/>
        </w:rPr>
        <w:t>(4), 465-489.</w:t>
      </w:r>
    </w:p>
    <w:p w14:paraId="0CDDBBF3" w14:textId="77777777" w:rsidR="00C17778" w:rsidRPr="00B06AEC" w:rsidRDefault="00C17778" w:rsidP="00C17778">
      <w:pPr>
        <w:widowControl w:val="0"/>
        <w:autoSpaceDE w:val="0"/>
        <w:autoSpaceDN w:val="0"/>
        <w:adjustRightInd w:val="0"/>
        <w:ind w:left="360" w:hanging="360"/>
        <w:rPr>
          <w:szCs w:val="26"/>
        </w:rPr>
      </w:pPr>
    </w:p>
    <w:p w14:paraId="31801871" w14:textId="77777777" w:rsidR="00C17778" w:rsidRPr="00B06AEC" w:rsidRDefault="00C17778" w:rsidP="00C17778">
      <w:pPr>
        <w:ind w:left="360" w:hanging="360"/>
        <w:rPr>
          <w:rFonts w:eastAsia="Times"/>
          <w:szCs w:val="20"/>
        </w:rPr>
      </w:pPr>
      <w:r w:rsidRPr="00B06AEC">
        <w:rPr>
          <w:szCs w:val="26"/>
        </w:rPr>
        <w:t xml:space="preserve">Lowerison, G., Sclater, J., Schmid, R. F., &amp; Abrami, P. C. (2006). Are we using technology for learning? </w:t>
      </w:r>
      <w:r w:rsidRPr="00B06AEC">
        <w:rPr>
          <w:i/>
          <w:szCs w:val="26"/>
        </w:rPr>
        <w:t>Journal of Educational Technology Systems, 34</w:t>
      </w:r>
      <w:r w:rsidRPr="00B06AEC">
        <w:rPr>
          <w:szCs w:val="26"/>
        </w:rPr>
        <w:t>(4), 419-443.</w:t>
      </w:r>
    </w:p>
    <w:p w14:paraId="1A36859D" w14:textId="77777777" w:rsidR="00C17778" w:rsidRPr="00B06AEC" w:rsidRDefault="00C17778" w:rsidP="00C17778">
      <w:pPr>
        <w:ind w:left="360" w:hanging="360"/>
        <w:rPr>
          <w:b/>
          <w:szCs w:val="20"/>
        </w:rPr>
      </w:pPr>
    </w:p>
    <w:p w14:paraId="38B0945A" w14:textId="77777777" w:rsidR="00C17778" w:rsidRPr="00B06AEC" w:rsidRDefault="00C17778" w:rsidP="00C17778">
      <w:pPr>
        <w:ind w:left="360" w:hanging="360"/>
        <w:rPr>
          <w:rFonts w:eastAsia="Times"/>
          <w:i/>
          <w:szCs w:val="20"/>
        </w:rPr>
      </w:pPr>
      <w:r w:rsidRPr="00B06AEC">
        <w:rPr>
          <w:rFonts w:eastAsia="Times"/>
          <w:szCs w:val="20"/>
        </w:rPr>
        <w:t xml:space="preserve">Sclater, J., Sicoly, F., Abrami, P. C., &amp; Wade, A. (2006) Ubiquitous technology integration in Canadian public schools: Year one study. </w:t>
      </w:r>
      <w:r w:rsidRPr="00B06AEC">
        <w:rPr>
          <w:rFonts w:eastAsia="Times"/>
          <w:i/>
          <w:szCs w:val="20"/>
        </w:rPr>
        <w:t>Canadian Journal of Learning and Technology, 32</w:t>
      </w:r>
      <w:r w:rsidRPr="00B06AEC">
        <w:rPr>
          <w:rFonts w:eastAsia="Times"/>
          <w:szCs w:val="20"/>
        </w:rPr>
        <w:t>(1)</w:t>
      </w:r>
      <w:r w:rsidRPr="00B06AEC">
        <w:rPr>
          <w:rFonts w:eastAsia="Times"/>
          <w:i/>
          <w:szCs w:val="20"/>
        </w:rPr>
        <w:t>, 9-33.</w:t>
      </w:r>
    </w:p>
    <w:p w14:paraId="3B906007" w14:textId="77777777" w:rsidR="00FB4232" w:rsidRPr="00B06AEC" w:rsidRDefault="00FB4232" w:rsidP="00C17778">
      <w:pPr>
        <w:ind w:left="360" w:hanging="360"/>
        <w:rPr>
          <w:rFonts w:eastAsia="Times"/>
        </w:rPr>
      </w:pPr>
    </w:p>
    <w:p w14:paraId="789B2F2F" w14:textId="77777777" w:rsidR="00C17778" w:rsidRPr="00B06AEC" w:rsidRDefault="00C17778" w:rsidP="00C17778">
      <w:pPr>
        <w:ind w:left="360" w:hanging="360"/>
        <w:rPr>
          <w:rFonts w:eastAsia="Times"/>
          <w:szCs w:val="20"/>
        </w:rPr>
      </w:pPr>
      <w:r w:rsidRPr="00B06AEC">
        <w:rPr>
          <w:rFonts w:eastAsia="Times"/>
          <w:szCs w:val="20"/>
        </w:rPr>
        <w:t>Wozney, L., Venkatesh, V., &amp; Abrami, P. C. (2006). Implementing computer technologies: Teachers’ perceptions and practices</w:t>
      </w:r>
      <w:r w:rsidRPr="00B06AEC">
        <w:rPr>
          <w:rFonts w:eastAsia="Times"/>
          <w:i/>
          <w:szCs w:val="20"/>
        </w:rPr>
        <w:t>. Journal of Technology and Teacher Education</w:t>
      </w:r>
      <w:r w:rsidRPr="00B06AEC">
        <w:rPr>
          <w:rFonts w:eastAsia="Times"/>
          <w:szCs w:val="20"/>
        </w:rPr>
        <w:t xml:space="preserve">, </w:t>
      </w:r>
      <w:r w:rsidRPr="00B06AEC">
        <w:rPr>
          <w:rFonts w:eastAsia="Times"/>
          <w:i/>
          <w:szCs w:val="20"/>
        </w:rPr>
        <w:t>14</w:t>
      </w:r>
      <w:r w:rsidRPr="00B06AEC">
        <w:rPr>
          <w:rFonts w:eastAsia="Times"/>
          <w:szCs w:val="20"/>
        </w:rPr>
        <w:t>(1), 173-207.</w:t>
      </w:r>
    </w:p>
    <w:p w14:paraId="746E283D" w14:textId="77777777" w:rsidR="00C17778" w:rsidRPr="00B06AEC" w:rsidRDefault="00C17778" w:rsidP="00C17778">
      <w:pPr>
        <w:ind w:left="360" w:hanging="360"/>
        <w:rPr>
          <w:rFonts w:eastAsia="Times"/>
          <w:szCs w:val="20"/>
        </w:rPr>
      </w:pPr>
    </w:p>
    <w:p w14:paraId="410AAA44" w14:textId="77777777" w:rsidR="00C17778" w:rsidRPr="00B06AEC" w:rsidRDefault="00C17778" w:rsidP="00C17778">
      <w:pPr>
        <w:ind w:left="360" w:hanging="360"/>
        <w:rPr>
          <w:rFonts w:eastAsia="Times"/>
          <w:szCs w:val="20"/>
        </w:rPr>
      </w:pPr>
      <w:r w:rsidRPr="00B06AEC">
        <w:rPr>
          <w:rFonts w:eastAsia="Times"/>
          <w:szCs w:val="20"/>
        </w:rPr>
        <w:t xml:space="preserve">Abrami, P. C., &amp; Barrett, H. (2005). Directions for research and development on electronic portfolios. </w:t>
      </w:r>
      <w:r w:rsidRPr="00B06AEC">
        <w:rPr>
          <w:rFonts w:eastAsia="Times"/>
          <w:i/>
          <w:szCs w:val="20"/>
        </w:rPr>
        <w:t>Canadian Journal of Learning and Technology</w:t>
      </w:r>
      <w:r w:rsidRPr="00B06AEC">
        <w:rPr>
          <w:rFonts w:eastAsia="Times"/>
          <w:szCs w:val="20"/>
        </w:rPr>
        <w:t xml:space="preserve">, </w:t>
      </w:r>
      <w:r w:rsidRPr="00B06AEC">
        <w:rPr>
          <w:rFonts w:eastAsia="Times"/>
          <w:i/>
          <w:szCs w:val="20"/>
        </w:rPr>
        <w:t>31</w:t>
      </w:r>
      <w:r w:rsidRPr="00B06AEC">
        <w:rPr>
          <w:rFonts w:eastAsia="Times"/>
          <w:szCs w:val="20"/>
        </w:rPr>
        <w:t>(3), 1-15.</w:t>
      </w:r>
    </w:p>
    <w:p w14:paraId="15FBF5ED" w14:textId="77777777" w:rsidR="003B12B6" w:rsidRPr="00B06AEC" w:rsidRDefault="003B12B6" w:rsidP="00C17778">
      <w:pPr>
        <w:ind w:left="360" w:hanging="360"/>
        <w:rPr>
          <w:rFonts w:eastAsia="Times"/>
          <w:szCs w:val="20"/>
        </w:rPr>
      </w:pPr>
    </w:p>
    <w:p w14:paraId="4139337F" w14:textId="77777777" w:rsidR="00C17778" w:rsidRPr="00B06AEC" w:rsidRDefault="00C17778" w:rsidP="00C17778">
      <w:pPr>
        <w:ind w:left="360" w:hanging="360"/>
        <w:rPr>
          <w:rFonts w:eastAsia="Times"/>
          <w:szCs w:val="20"/>
        </w:rPr>
      </w:pPr>
      <w:r w:rsidRPr="00B06AEC">
        <w:rPr>
          <w:rFonts w:eastAsia="Times"/>
          <w:szCs w:val="20"/>
        </w:rPr>
        <w:t xml:space="preserve">Wade, C. A., Sclater, J., &amp; Abrami, P. C. (2005). An electronic portfolio to support learning. </w:t>
      </w:r>
      <w:r w:rsidRPr="00B06AEC">
        <w:rPr>
          <w:rFonts w:eastAsia="Times"/>
          <w:i/>
          <w:szCs w:val="20"/>
        </w:rPr>
        <w:t>Canadian Journal of Learning and Technology</w:t>
      </w:r>
      <w:r w:rsidRPr="00B06AEC">
        <w:rPr>
          <w:rFonts w:eastAsia="Times"/>
          <w:szCs w:val="20"/>
        </w:rPr>
        <w:t>,</w:t>
      </w:r>
      <w:r w:rsidRPr="00B06AEC">
        <w:rPr>
          <w:rFonts w:eastAsia="Times"/>
          <w:i/>
          <w:szCs w:val="20"/>
        </w:rPr>
        <w:t xml:space="preserve"> 31</w:t>
      </w:r>
      <w:r w:rsidRPr="00B06AEC">
        <w:rPr>
          <w:rFonts w:eastAsia="Times"/>
          <w:szCs w:val="20"/>
        </w:rPr>
        <w:t>(3), 33-50.</w:t>
      </w:r>
    </w:p>
    <w:p w14:paraId="4A795917" w14:textId="77777777" w:rsidR="00C17778" w:rsidRPr="00B06AEC" w:rsidRDefault="00C17778" w:rsidP="00C17778">
      <w:pPr>
        <w:ind w:left="360" w:hanging="360"/>
        <w:rPr>
          <w:rFonts w:eastAsia="Times"/>
          <w:szCs w:val="20"/>
        </w:rPr>
      </w:pPr>
    </w:p>
    <w:p w14:paraId="2C5BABE9" w14:textId="77777777" w:rsidR="00C17778" w:rsidRPr="00B06AEC" w:rsidRDefault="00C17778" w:rsidP="00C17778">
      <w:pPr>
        <w:ind w:left="360" w:hanging="360"/>
        <w:rPr>
          <w:rFonts w:eastAsia="Times"/>
          <w:szCs w:val="20"/>
        </w:rPr>
      </w:pPr>
      <w:r w:rsidRPr="00B06AEC">
        <w:rPr>
          <w:rFonts w:eastAsia="Times"/>
          <w:szCs w:val="20"/>
        </w:rPr>
        <w:t xml:space="preserve">Abrami, P. C., Lowerison, G., &amp; Bures, E. (2004). Introduction to the special issue on postsecondary instruction: The old science of phrenology and the new science of college teaching [Special issue]. </w:t>
      </w:r>
      <w:r w:rsidRPr="00B06AEC">
        <w:rPr>
          <w:rFonts w:eastAsia="Times"/>
          <w:i/>
          <w:szCs w:val="20"/>
        </w:rPr>
        <w:t>Educational Research and Evaluation, 10</w:t>
      </w:r>
      <w:r w:rsidRPr="00B06AEC">
        <w:rPr>
          <w:rFonts w:eastAsia="Times"/>
          <w:szCs w:val="20"/>
        </w:rPr>
        <w:t>(4-6), 289-301.</w:t>
      </w:r>
    </w:p>
    <w:p w14:paraId="53DEDA57" w14:textId="77777777" w:rsidR="00C17778" w:rsidRPr="00B06AEC" w:rsidRDefault="00C17778" w:rsidP="00C17778">
      <w:pPr>
        <w:ind w:left="360" w:hanging="360"/>
        <w:rPr>
          <w:rFonts w:eastAsia="Times"/>
          <w:szCs w:val="20"/>
        </w:rPr>
      </w:pPr>
    </w:p>
    <w:p w14:paraId="276B2D80" w14:textId="50B3B23D" w:rsidR="00C17778" w:rsidRPr="001D5FB6" w:rsidRDefault="00C17778" w:rsidP="00C17778">
      <w:pPr>
        <w:ind w:left="360" w:hanging="360"/>
        <w:rPr>
          <w:rFonts w:eastAsia="Times"/>
          <w:i/>
          <w:szCs w:val="20"/>
          <w:lang w:val="fr-CA"/>
        </w:rPr>
      </w:pPr>
      <w:r w:rsidRPr="00B06AEC">
        <w:rPr>
          <w:rFonts w:eastAsia="Times"/>
          <w:szCs w:val="20"/>
        </w:rPr>
        <w:t xml:space="preserve">Abrami, P. C., Poulsen, C., &amp; Chambers, B. (2004). Teacher motivation to implement an educational innovation: Factors differentiating users and non-users of cooperative learning. </w:t>
      </w:r>
      <w:r w:rsidRPr="001D5FB6">
        <w:rPr>
          <w:rFonts w:eastAsia="Times"/>
          <w:i/>
          <w:szCs w:val="20"/>
          <w:lang w:val="fr-CA"/>
        </w:rPr>
        <w:t>Educational Psychology, 24</w:t>
      </w:r>
      <w:r w:rsidRPr="001D5FB6">
        <w:rPr>
          <w:rFonts w:eastAsia="Times"/>
          <w:szCs w:val="20"/>
          <w:lang w:val="fr-CA"/>
        </w:rPr>
        <w:t>(2), 201-216</w:t>
      </w:r>
      <w:r w:rsidRPr="001D5FB6">
        <w:rPr>
          <w:rFonts w:eastAsia="Times"/>
          <w:i/>
          <w:szCs w:val="20"/>
          <w:lang w:val="fr-CA"/>
        </w:rPr>
        <w:t>.</w:t>
      </w:r>
      <w:r w:rsidR="0035137C" w:rsidRPr="001D5FB6">
        <w:rPr>
          <w:rFonts w:eastAsia="Times"/>
          <w:i/>
          <w:szCs w:val="20"/>
          <w:lang w:val="fr-CA"/>
        </w:rPr>
        <w:t xml:space="preserve"> </w:t>
      </w:r>
      <w:r w:rsidR="0035137C" w:rsidRPr="001D5FB6">
        <w:rPr>
          <w:lang w:val="fr-CA"/>
        </w:rPr>
        <w:t>http://dx.doi.org/10.1080/0144341032000160146</w:t>
      </w:r>
    </w:p>
    <w:p w14:paraId="55BD3E92" w14:textId="77777777" w:rsidR="00C17778" w:rsidRPr="001D5FB6" w:rsidRDefault="00C17778" w:rsidP="00C17778">
      <w:pPr>
        <w:ind w:left="360" w:hanging="360"/>
        <w:rPr>
          <w:rFonts w:eastAsia="Times"/>
          <w:i/>
          <w:szCs w:val="20"/>
          <w:lang w:val="fr-CA"/>
        </w:rPr>
      </w:pPr>
    </w:p>
    <w:p w14:paraId="58165449" w14:textId="77777777" w:rsidR="00C17778" w:rsidRPr="00B06AEC" w:rsidRDefault="00C17778" w:rsidP="00C17778">
      <w:pPr>
        <w:ind w:left="360" w:hanging="360"/>
        <w:rPr>
          <w:rFonts w:eastAsia="Times"/>
          <w:szCs w:val="20"/>
        </w:rPr>
      </w:pPr>
      <w:r w:rsidRPr="001D5FB6">
        <w:rPr>
          <w:rFonts w:eastAsia="Times"/>
          <w:szCs w:val="20"/>
          <w:lang w:val="fr-CA"/>
        </w:rPr>
        <w:lastRenderedPageBreak/>
        <w:t xml:space="preserve">Bernard, R. M., Abrami, P. C., Lou, Y., &amp; Borokhovski, E. (2004). </w:t>
      </w:r>
      <w:r w:rsidRPr="00B06AEC">
        <w:rPr>
          <w:rFonts w:eastAsia="Times"/>
          <w:szCs w:val="20"/>
        </w:rPr>
        <w:t xml:space="preserve">A methodological morass: How can we improve the quality of quantitative research in distance education? </w:t>
      </w:r>
      <w:r w:rsidRPr="00B06AEC">
        <w:rPr>
          <w:rFonts w:eastAsia="Times"/>
          <w:i/>
          <w:szCs w:val="20"/>
        </w:rPr>
        <w:t>Distance Education, 25</w:t>
      </w:r>
      <w:r w:rsidRPr="00B06AEC">
        <w:rPr>
          <w:rFonts w:eastAsia="Times"/>
          <w:szCs w:val="20"/>
        </w:rPr>
        <w:t>(2), 176-198.</w:t>
      </w:r>
    </w:p>
    <w:p w14:paraId="6BAC47EA" w14:textId="77777777" w:rsidR="00C17778" w:rsidRPr="00B06AEC" w:rsidRDefault="00C17778" w:rsidP="00C17778">
      <w:pPr>
        <w:ind w:left="360" w:hanging="360"/>
        <w:rPr>
          <w:rFonts w:eastAsia="Times"/>
          <w:szCs w:val="20"/>
        </w:rPr>
      </w:pPr>
    </w:p>
    <w:p w14:paraId="4E170D22" w14:textId="50FD9B9F" w:rsidR="00D05A27" w:rsidRDefault="00C17778" w:rsidP="00C17778">
      <w:pPr>
        <w:ind w:left="360" w:hanging="360"/>
        <w:rPr>
          <w:rFonts w:eastAsia="Times"/>
          <w:szCs w:val="20"/>
        </w:rPr>
      </w:pPr>
      <w:r w:rsidRPr="00B06AEC">
        <w:rPr>
          <w:rFonts w:eastAsia="Times"/>
          <w:szCs w:val="20"/>
        </w:rPr>
        <w:t xml:space="preserve">Bernard, R. M., Abrami, P. C., Lou, Y., Borokhovski, E., Wade, A., Wozney, L. Wallet, P. A., Fiset, M., &amp; Huang, B. (2004). How does distance education compare to classroom instruction? A meta-analysis of the empirical literature. </w:t>
      </w:r>
      <w:r w:rsidRPr="00B06AEC">
        <w:rPr>
          <w:rFonts w:eastAsia="Times"/>
          <w:i/>
          <w:szCs w:val="20"/>
        </w:rPr>
        <w:t>Review of Educational Research, 74</w:t>
      </w:r>
      <w:r w:rsidRPr="00B06AEC">
        <w:rPr>
          <w:rFonts w:eastAsia="Times"/>
          <w:szCs w:val="20"/>
        </w:rPr>
        <w:t>(3), 379-439.</w:t>
      </w:r>
    </w:p>
    <w:p w14:paraId="0CB6F05F" w14:textId="77777777" w:rsidR="002A5D7A" w:rsidRDefault="002A5D7A" w:rsidP="00C17778">
      <w:pPr>
        <w:ind w:left="360" w:hanging="360"/>
        <w:rPr>
          <w:rFonts w:eastAsia="Times"/>
          <w:szCs w:val="20"/>
        </w:rPr>
      </w:pPr>
    </w:p>
    <w:p w14:paraId="57F3B1F5" w14:textId="77777777" w:rsidR="00C17778" w:rsidRPr="0046411B" w:rsidRDefault="00C17778" w:rsidP="00C17778">
      <w:pPr>
        <w:ind w:left="360" w:hanging="360"/>
        <w:rPr>
          <w:rFonts w:eastAsia="Times"/>
          <w:i/>
          <w:smallCaps/>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06AEC">
        <w:rPr>
          <w:rFonts w:eastAsia="Times"/>
          <w:szCs w:val="20"/>
        </w:rPr>
        <w:t>Bernard, R. M., Brauer, A., Abrami, P. C.</w:t>
      </w:r>
      <w:r w:rsidRPr="00B06AEC">
        <w:rPr>
          <w:rFonts w:eastAsia="Times"/>
          <w:b/>
          <w:szCs w:val="20"/>
        </w:rPr>
        <w:t xml:space="preserve"> </w:t>
      </w:r>
      <w:r w:rsidRPr="00B06AEC">
        <w:rPr>
          <w:rFonts w:eastAsia="Times"/>
          <w:szCs w:val="20"/>
        </w:rPr>
        <w:t>&amp; Surkes, M.</w:t>
      </w:r>
      <w:r w:rsidRPr="00B06AEC">
        <w:rPr>
          <w:rFonts w:eastAsia="Times"/>
          <w:b/>
          <w:szCs w:val="20"/>
        </w:rPr>
        <w:t xml:space="preserve"> </w:t>
      </w:r>
      <w:r w:rsidRPr="00B06AEC">
        <w:rPr>
          <w:rFonts w:eastAsia="Times"/>
          <w:szCs w:val="20"/>
        </w:rPr>
        <w:t>(2004).</w:t>
      </w:r>
      <w:r w:rsidRPr="00B06AEC">
        <w:rPr>
          <w:rFonts w:eastAsia="Times"/>
          <w:i/>
          <w:szCs w:val="20"/>
        </w:rPr>
        <w:t xml:space="preserve"> </w:t>
      </w:r>
      <w:r w:rsidRPr="00B06AEC">
        <w:rPr>
          <w:rFonts w:eastAsia="Times"/>
          <w:szCs w:val="20"/>
        </w:rPr>
        <w:t>The development of a questionnaire for predicting online learning achievement</w:t>
      </w:r>
      <w:r w:rsidRPr="0046411B">
        <w:rPr>
          <w:rFonts w:eastAsia="Times"/>
          <w:smallCaps/>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B06AEC">
        <w:rPr>
          <w:rFonts w:eastAsia="Times"/>
          <w:i/>
          <w:szCs w:val="20"/>
        </w:rPr>
        <w:t>Distance Education, 25</w:t>
      </w:r>
      <w:r w:rsidRPr="00B06AEC">
        <w:rPr>
          <w:rFonts w:eastAsia="Times"/>
          <w:szCs w:val="20"/>
        </w:rPr>
        <w:t>(1), 31-47</w:t>
      </w:r>
      <w:r w:rsidRPr="00B06AEC">
        <w:rPr>
          <w:rFonts w:eastAsia="Times"/>
          <w:i/>
          <w:szCs w:val="20"/>
        </w:rPr>
        <w:t>.</w:t>
      </w:r>
    </w:p>
    <w:p w14:paraId="3AFEF213" w14:textId="77777777" w:rsidR="00C17778" w:rsidRPr="00B06AEC" w:rsidRDefault="00C17778" w:rsidP="00C17778">
      <w:pPr>
        <w:ind w:left="360" w:hanging="360"/>
        <w:rPr>
          <w:rFonts w:eastAsia="Times"/>
          <w:szCs w:val="20"/>
        </w:rPr>
      </w:pPr>
    </w:p>
    <w:p w14:paraId="61999639" w14:textId="77777777" w:rsidR="00C17778" w:rsidRPr="00B06AEC" w:rsidRDefault="00C17778" w:rsidP="00C17778">
      <w:pPr>
        <w:ind w:left="360" w:hanging="360"/>
        <w:rPr>
          <w:rFonts w:eastAsia="Times"/>
          <w:szCs w:val="20"/>
        </w:rPr>
      </w:pPr>
      <w:r w:rsidRPr="00B06AEC">
        <w:rPr>
          <w:rFonts w:eastAsia="Times"/>
          <w:szCs w:val="20"/>
        </w:rPr>
        <w:t xml:space="preserve">Bures, E., Abrami, P. C. &amp; Amundsen, C. (2002). Motivation to learn via computer conferencing: Exploring how task-specific motivation and cc expectations are related to student acceptance of learning via cc. </w:t>
      </w:r>
      <w:r w:rsidRPr="00B06AEC">
        <w:rPr>
          <w:rFonts w:eastAsia="Times"/>
          <w:i/>
          <w:szCs w:val="20"/>
        </w:rPr>
        <w:t>Journal of Educational Computing Research, 27</w:t>
      </w:r>
      <w:r w:rsidRPr="00B06AEC">
        <w:rPr>
          <w:rFonts w:eastAsia="Times"/>
          <w:szCs w:val="20"/>
        </w:rPr>
        <w:t>(3), 247-262.</w:t>
      </w:r>
    </w:p>
    <w:p w14:paraId="5C24E1F2" w14:textId="77777777" w:rsidR="00C17778" w:rsidRPr="00B06AEC" w:rsidRDefault="00C17778" w:rsidP="00C17778">
      <w:pPr>
        <w:ind w:left="360" w:hanging="360"/>
        <w:rPr>
          <w:rFonts w:eastAsia="Times"/>
          <w:szCs w:val="20"/>
        </w:rPr>
      </w:pPr>
    </w:p>
    <w:p w14:paraId="0DFCE792" w14:textId="77777777" w:rsidR="00C17778" w:rsidRDefault="00C17778" w:rsidP="00C17778">
      <w:pPr>
        <w:ind w:left="360" w:hanging="360"/>
        <w:rPr>
          <w:rFonts w:eastAsia="Times"/>
          <w:szCs w:val="20"/>
        </w:rPr>
      </w:pPr>
      <w:r w:rsidRPr="00B06AEC">
        <w:rPr>
          <w:rFonts w:eastAsia="Times"/>
          <w:szCs w:val="20"/>
        </w:rPr>
        <w:t xml:space="preserve">Abrami, P. C. (2001). Understanding and promoting complex learning using technology. In P. Abrami (Ed.) Understanding and promoting complex learning using technology [Theme issue]. </w:t>
      </w:r>
      <w:r w:rsidRPr="00B06AEC">
        <w:rPr>
          <w:rFonts w:eastAsia="Times"/>
          <w:i/>
          <w:szCs w:val="20"/>
        </w:rPr>
        <w:t>Educational Research and Evaluation, 7</w:t>
      </w:r>
      <w:r w:rsidRPr="00B06AEC">
        <w:rPr>
          <w:rFonts w:eastAsia="Times"/>
          <w:szCs w:val="20"/>
        </w:rPr>
        <w:t>(2-3), 113-136.</w:t>
      </w:r>
    </w:p>
    <w:p w14:paraId="4B46B085" w14:textId="77777777" w:rsidR="00273F14" w:rsidRDefault="00273F14" w:rsidP="00C17778">
      <w:pPr>
        <w:ind w:left="360" w:hanging="360"/>
        <w:rPr>
          <w:rFonts w:eastAsia="Times"/>
          <w:szCs w:val="20"/>
        </w:rPr>
      </w:pPr>
    </w:p>
    <w:p w14:paraId="22E486B7" w14:textId="4A20C162" w:rsidR="00C17778" w:rsidRPr="00B06AEC" w:rsidRDefault="00C17778" w:rsidP="00C17778">
      <w:pPr>
        <w:ind w:left="360" w:hanging="360"/>
        <w:rPr>
          <w:rFonts w:eastAsia="Times"/>
          <w:szCs w:val="20"/>
        </w:rPr>
      </w:pPr>
      <w:r w:rsidRPr="00B06AEC">
        <w:rPr>
          <w:rFonts w:eastAsia="Times"/>
          <w:szCs w:val="20"/>
        </w:rPr>
        <w:t xml:space="preserve">Chambers, B., Abrami, P., McWhaw, K., &amp; Therrien, M. C. (2001). Developing a computer-assisted tutoring program to help children at risk learn to read. In P. Abrami (Ed.) Understanding and promoting complex learning using technology [Special issue on Instructional Technology]. </w:t>
      </w:r>
      <w:r w:rsidRPr="00B06AEC">
        <w:rPr>
          <w:rFonts w:eastAsia="Times"/>
          <w:i/>
          <w:szCs w:val="20"/>
        </w:rPr>
        <w:t>Educational Research and Evaluation</w:t>
      </w:r>
      <w:r w:rsidRPr="00B06AEC">
        <w:rPr>
          <w:rFonts w:eastAsia="Times"/>
          <w:szCs w:val="20"/>
        </w:rPr>
        <w:t xml:space="preserve">, </w:t>
      </w:r>
      <w:r w:rsidRPr="00B06AEC">
        <w:rPr>
          <w:rFonts w:eastAsia="Times"/>
          <w:i/>
          <w:szCs w:val="20"/>
        </w:rPr>
        <w:t>7</w:t>
      </w:r>
      <w:r w:rsidRPr="00B06AEC">
        <w:rPr>
          <w:rFonts w:eastAsia="Times"/>
          <w:szCs w:val="20"/>
        </w:rPr>
        <w:t>(2-3), 223-239.</w:t>
      </w:r>
    </w:p>
    <w:p w14:paraId="3410DC0B" w14:textId="77777777" w:rsidR="00C17778" w:rsidRPr="00B06AEC" w:rsidRDefault="00C17778" w:rsidP="00C17778">
      <w:pPr>
        <w:ind w:left="360" w:hanging="360"/>
        <w:rPr>
          <w:rFonts w:eastAsia="Times"/>
          <w:szCs w:val="20"/>
        </w:rPr>
      </w:pPr>
    </w:p>
    <w:p w14:paraId="05D6695E" w14:textId="77777777" w:rsidR="00C17778" w:rsidRPr="00B06AEC" w:rsidRDefault="00C17778" w:rsidP="00C17778">
      <w:pPr>
        <w:ind w:left="360" w:hanging="360"/>
        <w:rPr>
          <w:rFonts w:eastAsia="Times"/>
          <w:szCs w:val="20"/>
        </w:rPr>
      </w:pPr>
      <w:r w:rsidRPr="00B06AEC">
        <w:rPr>
          <w:rFonts w:eastAsia="Times"/>
          <w:szCs w:val="20"/>
        </w:rPr>
        <w:t xml:space="preserve">Lou, Y., Abrami, P. C., &amp; d’Apollonia, S. (2001). Small group and individual learning with technology: A meta-analysis. </w:t>
      </w:r>
      <w:r w:rsidRPr="00B06AEC">
        <w:rPr>
          <w:rFonts w:eastAsia="Times"/>
          <w:i/>
          <w:szCs w:val="20"/>
        </w:rPr>
        <w:t>Review of Educational Research, 71</w:t>
      </w:r>
      <w:r w:rsidRPr="00B06AEC">
        <w:rPr>
          <w:rFonts w:eastAsia="Times"/>
          <w:szCs w:val="20"/>
        </w:rPr>
        <w:t>(3), 449-521.</w:t>
      </w:r>
    </w:p>
    <w:p w14:paraId="0D94E6AF" w14:textId="77777777" w:rsidR="00C17778" w:rsidRPr="00B06AEC" w:rsidRDefault="00C17778" w:rsidP="00C17778">
      <w:pPr>
        <w:ind w:left="360" w:hanging="360"/>
        <w:rPr>
          <w:rFonts w:eastAsia="Times"/>
          <w:szCs w:val="20"/>
        </w:rPr>
      </w:pPr>
    </w:p>
    <w:p w14:paraId="24628F82" w14:textId="77777777" w:rsidR="00C17778" w:rsidRPr="00B06AEC" w:rsidRDefault="00C17778" w:rsidP="00C17778">
      <w:pPr>
        <w:ind w:left="360" w:hanging="360"/>
        <w:rPr>
          <w:rFonts w:eastAsia="Times"/>
          <w:szCs w:val="20"/>
        </w:rPr>
      </w:pPr>
      <w:r w:rsidRPr="00B06AEC">
        <w:rPr>
          <w:rFonts w:eastAsia="Times"/>
          <w:szCs w:val="20"/>
        </w:rPr>
        <w:t>McWhaw, K. &amp; Abrami, P. C. (2001). Student goal orientation and interest: Effects on students' use of self-regulated learning strategies</w:t>
      </w:r>
      <w:r w:rsidRPr="00B06AEC">
        <w:rPr>
          <w:rFonts w:eastAsia="Times"/>
          <w:i/>
          <w:szCs w:val="20"/>
        </w:rPr>
        <w:t xml:space="preserve">. Contemporary Educational Psychology, 26, </w:t>
      </w:r>
      <w:r w:rsidRPr="00B06AEC">
        <w:rPr>
          <w:rFonts w:eastAsia="Times"/>
          <w:szCs w:val="20"/>
        </w:rPr>
        <w:t>311-329.</w:t>
      </w:r>
    </w:p>
    <w:p w14:paraId="74283016" w14:textId="77777777" w:rsidR="00C17778" w:rsidRPr="00B06AEC" w:rsidRDefault="00C17778" w:rsidP="00C17778">
      <w:pPr>
        <w:ind w:left="360" w:hanging="360"/>
        <w:rPr>
          <w:rFonts w:eastAsia="Times"/>
          <w:i/>
          <w:szCs w:val="20"/>
        </w:rPr>
      </w:pPr>
    </w:p>
    <w:p w14:paraId="44C9AF3B" w14:textId="77777777" w:rsidR="00C17778" w:rsidRPr="00B06AEC" w:rsidRDefault="00C17778" w:rsidP="00C17778">
      <w:pPr>
        <w:ind w:left="360" w:hanging="360"/>
        <w:rPr>
          <w:rFonts w:eastAsia="Times"/>
          <w:szCs w:val="20"/>
        </w:rPr>
      </w:pPr>
      <w:r w:rsidRPr="00B06AEC">
        <w:rPr>
          <w:rFonts w:eastAsia="Times"/>
          <w:szCs w:val="20"/>
        </w:rPr>
        <w:t xml:space="preserve">Abrami, P. C., Lou, Y., Chambers, B., Poulsen, C., &amp; Spence, J. (2000). Why should we group students within-class for learning? </w:t>
      </w:r>
      <w:r w:rsidRPr="00B06AEC">
        <w:rPr>
          <w:rFonts w:eastAsia="Times"/>
          <w:i/>
          <w:szCs w:val="20"/>
        </w:rPr>
        <w:t>Educational Research and Evaluation, 6</w:t>
      </w:r>
      <w:r w:rsidRPr="00B06AEC">
        <w:rPr>
          <w:rFonts w:eastAsia="Times"/>
          <w:szCs w:val="20"/>
        </w:rPr>
        <w:t>(2), 158-179.</w:t>
      </w:r>
    </w:p>
    <w:p w14:paraId="0854525D" w14:textId="77777777" w:rsidR="00C17778" w:rsidRPr="00B06AEC" w:rsidRDefault="00C17778" w:rsidP="00C17778">
      <w:pPr>
        <w:ind w:left="360" w:hanging="360"/>
        <w:rPr>
          <w:rFonts w:eastAsia="Times"/>
          <w:szCs w:val="20"/>
        </w:rPr>
      </w:pPr>
    </w:p>
    <w:p w14:paraId="25E86ACA" w14:textId="77777777" w:rsidR="00C17778" w:rsidRPr="00B06AEC" w:rsidRDefault="00C17778" w:rsidP="00C17778">
      <w:pPr>
        <w:ind w:left="360" w:hanging="360"/>
        <w:rPr>
          <w:rFonts w:eastAsia="Times"/>
          <w:szCs w:val="20"/>
        </w:rPr>
      </w:pPr>
      <w:r w:rsidRPr="00B06AEC">
        <w:rPr>
          <w:rFonts w:eastAsia="Times"/>
          <w:szCs w:val="20"/>
        </w:rPr>
        <w:t xml:space="preserve">Bures, E., Abrami, P. C. &amp; Amundsen, C. (2000). Student motivation to learn via computer-conferencing. </w:t>
      </w:r>
      <w:r w:rsidRPr="00B06AEC">
        <w:rPr>
          <w:rFonts w:eastAsia="Times"/>
          <w:i/>
          <w:szCs w:val="20"/>
        </w:rPr>
        <w:t>Research in Higher Education, 41</w:t>
      </w:r>
      <w:r w:rsidRPr="00B06AEC">
        <w:rPr>
          <w:rFonts w:eastAsia="Times"/>
          <w:szCs w:val="20"/>
        </w:rPr>
        <w:t>(5), 593-621.</w:t>
      </w:r>
    </w:p>
    <w:p w14:paraId="60559947" w14:textId="77777777" w:rsidR="00C17778" w:rsidRPr="00B06AEC" w:rsidRDefault="00C17778" w:rsidP="00C17778">
      <w:pPr>
        <w:ind w:left="360" w:hanging="360"/>
        <w:rPr>
          <w:rFonts w:eastAsia="Times"/>
          <w:szCs w:val="20"/>
        </w:rPr>
      </w:pPr>
    </w:p>
    <w:p w14:paraId="4EE62716" w14:textId="77777777" w:rsidR="00C17778" w:rsidRPr="00B06AEC" w:rsidRDefault="00C17778" w:rsidP="00C17778">
      <w:pPr>
        <w:ind w:left="360" w:hanging="360"/>
        <w:rPr>
          <w:rFonts w:eastAsia="Times"/>
          <w:i/>
          <w:szCs w:val="20"/>
        </w:rPr>
      </w:pPr>
      <w:r w:rsidRPr="00B06AEC">
        <w:rPr>
          <w:rFonts w:eastAsia="Times"/>
          <w:szCs w:val="20"/>
        </w:rPr>
        <w:t xml:space="preserve">Lou, Y. Abrami, P. C., &amp; Spence, J. (2000). Effects of within-class grouping on student achievement: An exploratory model. </w:t>
      </w:r>
      <w:r w:rsidRPr="00B06AEC">
        <w:rPr>
          <w:rFonts w:eastAsia="Times"/>
          <w:i/>
          <w:szCs w:val="20"/>
        </w:rPr>
        <w:t>Journal of Educational Research, 94</w:t>
      </w:r>
      <w:r w:rsidRPr="00B06AEC">
        <w:rPr>
          <w:rFonts w:eastAsia="Times"/>
          <w:szCs w:val="20"/>
        </w:rPr>
        <w:t>(2), 101-112</w:t>
      </w:r>
      <w:r w:rsidRPr="00B06AEC">
        <w:rPr>
          <w:rFonts w:eastAsia="Times"/>
          <w:i/>
          <w:szCs w:val="20"/>
        </w:rPr>
        <w:t>.</w:t>
      </w:r>
    </w:p>
    <w:p w14:paraId="6E765F37" w14:textId="77777777" w:rsidR="00C17778" w:rsidRPr="00B06AEC" w:rsidRDefault="00C17778" w:rsidP="00C17778">
      <w:pPr>
        <w:ind w:left="360" w:hanging="360"/>
        <w:rPr>
          <w:rFonts w:eastAsia="Times"/>
          <w:i/>
          <w:szCs w:val="20"/>
        </w:rPr>
      </w:pPr>
    </w:p>
    <w:p w14:paraId="4E2FB438" w14:textId="77777777" w:rsidR="00C17778" w:rsidRPr="00B06AEC" w:rsidRDefault="00C17778" w:rsidP="00C17778">
      <w:pPr>
        <w:ind w:left="360" w:hanging="360"/>
        <w:rPr>
          <w:rFonts w:eastAsia="Times"/>
          <w:szCs w:val="20"/>
        </w:rPr>
      </w:pPr>
      <w:r w:rsidRPr="00B06AEC">
        <w:rPr>
          <w:rFonts w:eastAsia="Times"/>
          <w:szCs w:val="20"/>
        </w:rPr>
        <w:t xml:space="preserve">Abrami, P. C. &amp; d'Apollonia, S. (1999). Current concerns are past concerns. </w:t>
      </w:r>
      <w:r w:rsidRPr="00B06AEC">
        <w:rPr>
          <w:rFonts w:eastAsia="Times"/>
          <w:i/>
          <w:szCs w:val="20"/>
        </w:rPr>
        <w:t>American Psychologist, 54</w:t>
      </w:r>
      <w:r w:rsidRPr="00B06AEC">
        <w:rPr>
          <w:rFonts w:eastAsia="Times"/>
          <w:szCs w:val="20"/>
        </w:rPr>
        <w:t xml:space="preserve">(7), 519-520. </w:t>
      </w:r>
    </w:p>
    <w:p w14:paraId="1721B046" w14:textId="77777777" w:rsidR="00C17778" w:rsidRPr="00B06AEC" w:rsidRDefault="00C17778" w:rsidP="00C17778">
      <w:pPr>
        <w:ind w:left="360" w:hanging="360"/>
        <w:rPr>
          <w:rFonts w:eastAsia="Times"/>
          <w:szCs w:val="20"/>
        </w:rPr>
      </w:pPr>
    </w:p>
    <w:p w14:paraId="02741E70" w14:textId="77777777" w:rsidR="00C17778" w:rsidRPr="00B06AEC" w:rsidRDefault="00C17778" w:rsidP="00C17778">
      <w:pPr>
        <w:ind w:left="360" w:hanging="360"/>
        <w:rPr>
          <w:rFonts w:eastAsia="Times"/>
          <w:szCs w:val="20"/>
        </w:rPr>
      </w:pPr>
      <w:r w:rsidRPr="00B06AEC">
        <w:rPr>
          <w:rFonts w:eastAsia="Times"/>
          <w:szCs w:val="20"/>
        </w:rPr>
        <w:t xml:space="preserve">Abrami, P. C., Lou, Y., Chambers, B., Poulsen, C., &amp; Spence, J. (1999). Within-class grouping: evidence vs. conjecture. </w:t>
      </w:r>
      <w:r w:rsidRPr="00B06AEC">
        <w:rPr>
          <w:rFonts w:eastAsia="Times"/>
          <w:i/>
          <w:szCs w:val="20"/>
        </w:rPr>
        <w:t>National Institute Economic Review, 169,</w:t>
      </w:r>
      <w:r w:rsidRPr="00B06AEC">
        <w:rPr>
          <w:rFonts w:eastAsia="Times"/>
          <w:szCs w:val="20"/>
        </w:rPr>
        <w:t xml:space="preserve"> 105-108.</w:t>
      </w:r>
    </w:p>
    <w:p w14:paraId="3BC05A39" w14:textId="77777777" w:rsidR="00C17778" w:rsidRPr="00B06AEC" w:rsidRDefault="00C17778" w:rsidP="00C17778">
      <w:pPr>
        <w:ind w:left="360" w:hanging="360"/>
        <w:rPr>
          <w:rFonts w:eastAsia="Times"/>
          <w:szCs w:val="20"/>
        </w:rPr>
      </w:pPr>
    </w:p>
    <w:p w14:paraId="5D5204A4" w14:textId="77777777" w:rsidR="00C17778" w:rsidRPr="00B06AEC" w:rsidRDefault="00C17778" w:rsidP="00C17778">
      <w:pPr>
        <w:ind w:left="360" w:hanging="360"/>
        <w:rPr>
          <w:rFonts w:eastAsia="Times"/>
          <w:szCs w:val="20"/>
        </w:rPr>
      </w:pPr>
      <w:r w:rsidRPr="00B06AEC">
        <w:rPr>
          <w:rFonts w:eastAsia="Times"/>
          <w:szCs w:val="20"/>
        </w:rPr>
        <w:lastRenderedPageBreak/>
        <w:t xml:space="preserve">Chambers, B., Abrami, P. C., Massue, F., &amp; Morrison, S. (1998). Success for All: Evaluating an intervention program for children at-risk of school failure. </w:t>
      </w:r>
      <w:r w:rsidRPr="00B06AEC">
        <w:rPr>
          <w:rFonts w:eastAsia="Times"/>
          <w:i/>
          <w:szCs w:val="20"/>
        </w:rPr>
        <w:t>Canadian Journal of Education, 23</w:t>
      </w:r>
      <w:r w:rsidRPr="00B06AEC">
        <w:rPr>
          <w:rFonts w:eastAsia="Times"/>
          <w:szCs w:val="20"/>
        </w:rPr>
        <w:t>(4), 357-372.</w:t>
      </w:r>
    </w:p>
    <w:p w14:paraId="2E88E072" w14:textId="77777777" w:rsidR="00C17778" w:rsidRPr="00B06AEC" w:rsidRDefault="00C17778" w:rsidP="00C17778">
      <w:pPr>
        <w:ind w:left="360" w:hanging="360"/>
        <w:rPr>
          <w:rFonts w:eastAsia="Times"/>
          <w:szCs w:val="20"/>
        </w:rPr>
      </w:pPr>
    </w:p>
    <w:p w14:paraId="54173939" w14:textId="77777777" w:rsidR="00C17778" w:rsidRDefault="00C17778" w:rsidP="00C17778">
      <w:pPr>
        <w:ind w:left="360" w:hanging="360"/>
        <w:rPr>
          <w:rFonts w:eastAsia="Times"/>
          <w:szCs w:val="20"/>
        </w:rPr>
      </w:pPr>
      <w:r w:rsidRPr="00B06AEC">
        <w:rPr>
          <w:rFonts w:eastAsia="Times"/>
          <w:szCs w:val="20"/>
        </w:rPr>
        <w:t xml:space="preserve">Howe, N., Chambers, B., &amp; Abrami, P. C. (1998). The effects of an academic restructuring program on parental attitudes and behavior. </w:t>
      </w:r>
      <w:r w:rsidRPr="00B06AEC">
        <w:rPr>
          <w:rFonts w:eastAsia="Times"/>
          <w:i/>
          <w:szCs w:val="20"/>
        </w:rPr>
        <w:t xml:space="preserve">Alberta Journal of Educational Research, XLIV(1), </w:t>
      </w:r>
      <w:r w:rsidRPr="00B06AEC">
        <w:rPr>
          <w:rFonts w:eastAsia="Times"/>
          <w:szCs w:val="20"/>
        </w:rPr>
        <w:t>106-110.</w:t>
      </w:r>
    </w:p>
    <w:p w14:paraId="4829AC47" w14:textId="77777777" w:rsidR="00F23A1F" w:rsidRDefault="00F23A1F" w:rsidP="00C17778">
      <w:pPr>
        <w:ind w:left="360" w:hanging="360"/>
        <w:rPr>
          <w:rFonts w:eastAsia="Times"/>
          <w:szCs w:val="20"/>
        </w:rPr>
      </w:pPr>
    </w:p>
    <w:p w14:paraId="5346280E" w14:textId="655D4F1C" w:rsidR="00C17778" w:rsidRPr="00B06AEC" w:rsidRDefault="00C17778" w:rsidP="00C17778">
      <w:pPr>
        <w:ind w:left="360" w:hanging="360"/>
        <w:rPr>
          <w:rFonts w:eastAsia="Times"/>
          <w:i/>
          <w:szCs w:val="20"/>
        </w:rPr>
      </w:pPr>
      <w:r w:rsidRPr="00B06AEC">
        <w:rPr>
          <w:rFonts w:eastAsia="Times"/>
          <w:szCs w:val="20"/>
        </w:rPr>
        <w:t xml:space="preserve">d'Apollonia, S. &amp; Abrami, P. C. (1997). How'm I </w:t>
      </w:r>
      <w:r w:rsidR="004F6BA1">
        <w:rPr>
          <w:rFonts w:eastAsia="Times"/>
          <w:szCs w:val="20"/>
        </w:rPr>
        <w:t>d</w:t>
      </w:r>
      <w:r w:rsidRPr="00B06AEC">
        <w:rPr>
          <w:rFonts w:eastAsia="Times"/>
          <w:szCs w:val="20"/>
        </w:rPr>
        <w:t xml:space="preserve">oing?: The effects of expressive writing style on reader attention [Invited article]. </w:t>
      </w:r>
      <w:r w:rsidRPr="00B06AEC">
        <w:rPr>
          <w:rFonts w:eastAsia="Times"/>
          <w:i/>
          <w:szCs w:val="20"/>
        </w:rPr>
        <w:t>Change, 29</w:t>
      </w:r>
      <w:r w:rsidRPr="00B06AEC">
        <w:rPr>
          <w:rFonts w:eastAsia="Times"/>
          <w:szCs w:val="20"/>
        </w:rPr>
        <w:t>(5),</w:t>
      </w:r>
      <w:r w:rsidRPr="00B06AEC">
        <w:rPr>
          <w:rFonts w:eastAsia="Times"/>
          <w:i/>
          <w:szCs w:val="20"/>
        </w:rPr>
        <w:t xml:space="preserve"> </w:t>
      </w:r>
      <w:r w:rsidRPr="00B06AEC">
        <w:rPr>
          <w:rFonts w:eastAsia="Times"/>
          <w:szCs w:val="20"/>
        </w:rPr>
        <w:t>18-19</w:t>
      </w:r>
      <w:r w:rsidRPr="00B06AEC">
        <w:rPr>
          <w:rFonts w:eastAsia="Times"/>
          <w:i/>
          <w:szCs w:val="20"/>
        </w:rPr>
        <w:t>.</w:t>
      </w:r>
    </w:p>
    <w:p w14:paraId="457B7442" w14:textId="77777777" w:rsidR="00C17778" w:rsidRPr="00B06AEC" w:rsidRDefault="00C17778" w:rsidP="00C17778">
      <w:pPr>
        <w:ind w:left="360" w:hanging="360"/>
        <w:rPr>
          <w:rFonts w:eastAsia="Times"/>
          <w:i/>
          <w:szCs w:val="20"/>
        </w:rPr>
      </w:pPr>
    </w:p>
    <w:p w14:paraId="2C27D348"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(1997). Scaling the Ivory Tower Part I: Collecting evidence of instructor effectiveness [Invited article]. </w:t>
      </w:r>
      <w:r w:rsidRPr="00B06AEC">
        <w:rPr>
          <w:rFonts w:eastAsia="Times"/>
          <w:i/>
          <w:szCs w:val="20"/>
        </w:rPr>
        <w:t xml:space="preserve">Psychology Teaching Review, 6, </w:t>
      </w:r>
      <w:r w:rsidRPr="00B06AEC">
        <w:rPr>
          <w:rFonts w:eastAsia="Times"/>
          <w:szCs w:val="20"/>
        </w:rPr>
        <w:t>46-59.</w:t>
      </w:r>
    </w:p>
    <w:p w14:paraId="0EE139B1" w14:textId="77777777" w:rsidR="00C17778" w:rsidRPr="00B06AEC" w:rsidRDefault="00C17778" w:rsidP="00C17778">
      <w:pPr>
        <w:ind w:left="360" w:hanging="360"/>
        <w:rPr>
          <w:rFonts w:eastAsia="Times"/>
          <w:szCs w:val="20"/>
        </w:rPr>
      </w:pPr>
    </w:p>
    <w:p w14:paraId="716EE82E"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(1997). Scaling the Ivory Tower Part II: Student ratings of instruction in North America [Invited article]. </w:t>
      </w:r>
      <w:r w:rsidRPr="00B06AEC">
        <w:rPr>
          <w:rFonts w:eastAsia="Times"/>
          <w:i/>
          <w:szCs w:val="20"/>
        </w:rPr>
        <w:t>Psychology Teaching Review, 6</w:t>
      </w:r>
      <w:r w:rsidRPr="00B06AEC">
        <w:rPr>
          <w:rFonts w:eastAsia="Times"/>
          <w:szCs w:val="20"/>
        </w:rPr>
        <w:t>, 60-76.</w:t>
      </w:r>
    </w:p>
    <w:p w14:paraId="46CE2558" w14:textId="77777777" w:rsidR="00C17778" w:rsidRPr="00B06AEC" w:rsidRDefault="00C17778" w:rsidP="00C17778">
      <w:pPr>
        <w:ind w:left="360" w:hanging="360"/>
        <w:rPr>
          <w:rFonts w:eastAsia="Times"/>
          <w:szCs w:val="20"/>
        </w:rPr>
      </w:pPr>
    </w:p>
    <w:p w14:paraId="6D7B8BE4"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(1997). Navigating student ratings of instruction [Invited article]. </w:t>
      </w:r>
      <w:r w:rsidRPr="00B06AEC">
        <w:rPr>
          <w:rFonts w:eastAsia="Times"/>
          <w:i/>
          <w:szCs w:val="20"/>
        </w:rPr>
        <w:t xml:space="preserve">American Psychologist, 52, </w:t>
      </w:r>
      <w:r w:rsidRPr="00B06AEC">
        <w:rPr>
          <w:rFonts w:eastAsia="Times"/>
          <w:szCs w:val="20"/>
        </w:rPr>
        <w:t>1198-1208.</w:t>
      </w:r>
    </w:p>
    <w:p w14:paraId="37B28B63" w14:textId="77777777" w:rsidR="00C17778" w:rsidRPr="00B06AEC" w:rsidRDefault="00C17778" w:rsidP="00C17778">
      <w:pPr>
        <w:ind w:left="360" w:hanging="360"/>
        <w:rPr>
          <w:rFonts w:eastAsia="Times"/>
          <w:szCs w:val="20"/>
        </w:rPr>
      </w:pPr>
    </w:p>
    <w:p w14:paraId="579A1B9F" w14:textId="77777777" w:rsidR="00C17778" w:rsidRDefault="00C17778" w:rsidP="00C17778">
      <w:pPr>
        <w:ind w:left="360" w:hanging="360"/>
        <w:rPr>
          <w:rFonts w:eastAsia="Times"/>
          <w:szCs w:val="20"/>
        </w:rPr>
      </w:pPr>
      <w:r w:rsidRPr="00B06AEC">
        <w:rPr>
          <w:rFonts w:eastAsia="Times"/>
          <w:szCs w:val="20"/>
        </w:rPr>
        <w:t xml:space="preserve">Abrami, P. C. &amp; Bures, E. M. (1996). Computer-supported collaborative learning and distance education. </w:t>
      </w:r>
      <w:r w:rsidRPr="00B06AEC">
        <w:rPr>
          <w:rFonts w:eastAsia="Times"/>
          <w:i/>
          <w:szCs w:val="20"/>
        </w:rPr>
        <w:t>American Journal of Distance Education, 10</w:t>
      </w:r>
      <w:r w:rsidRPr="00B06AEC">
        <w:rPr>
          <w:rFonts w:eastAsia="Times"/>
          <w:szCs w:val="20"/>
        </w:rPr>
        <w:t>(2),</w:t>
      </w:r>
      <w:r w:rsidRPr="00B06AEC">
        <w:rPr>
          <w:rFonts w:eastAsia="Times"/>
          <w:i/>
          <w:szCs w:val="20"/>
        </w:rPr>
        <w:t xml:space="preserve"> </w:t>
      </w:r>
      <w:r w:rsidRPr="00B06AEC">
        <w:rPr>
          <w:rFonts w:eastAsia="Times"/>
          <w:szCs w:val="20"/>
        </w:rPr>
        <w:t>37-42.</w:t>
      </w:r>
    </w:p>
    <w:p w14:paraId="574BC5D2" w14:textId="77777777" w:rsidR="002B2C00" w:rsidRDefault="002B2C00" w:rsidP="00C17778">
      <w:pPr>
        <w:ind w:left="360" w:hanging="360"/>
        <w:rPr>
          <w:rFonts w:eastAsia="Times"/>
          <w:szCs w:val="20"/>
        </w:rPr>
      </w:pPr>
    </w:p>
    <w:p w14:paraId="1DB97E9C" w14:textId="77777777" w:rsidR="00C17778" w:rsidRPr="00B06AEC" w:rsidRDefault="00C17778" w:rsidP="00C17778">
      <w:pPr>
        <w:ind w:left="360" w:hanging="360"/>
        <w:rPr>
          <w:rFonts w:eastAsia="Times"/>
          <w:szCs w:val="20"/>
        </w:rPr>
      </w:pPr>
      <w:r w:rsidRPr="00B06AEC">
        <w:rPr>
          <w:rFonts w:eastAsia="Times"/>
          <w:szCs w:val="20"/>
        </w:rPr>
        <w:t xml:space="preserve">Abrami, P. C. &amp; Chambers, B. (1996). Research on cooperative learning and achievement: Comments on Slavin [Invited article]. </w:t>
      </w:r>
      <w:r w:rsidRPr="00B06AEC">
        <w:rPr>
          <w:rFonts w:eastAsia="Times"/>
          <w:i/>
          <w:szCs w:val="20"/>
        </w:rPr>
        <w:t xml:space="preserve">Contemporary Educational Psychology, 21, </w:t>
      </w:r>
      <w:r w:rsidRPr="00B06AEC">
        <w:rPr>
          <w:rFonts w:eastAsia="Times"/>
          <w:szCs w:val="20"/>
        </w:rPr>
        <w:t>70- 79.</w:t>
      </w:r>
    </w:p>
    <w:p w14:paraId="703AE1B6" w14:textId="77777777" w:rsidR="00C17778" w:rsidRPr="00B06AEC" w:rsidRDefault="00C17778" w:rsidP="00C17778">
      <w:pPr>
        <w:ind w:left="360" w:hanging="360"/>
        <w:rPr>
          <w:rFonts w:eastAsia="Times"/>
          <w:szCs w:val="20"/>
        </w:rPr>
      </w:pPr>
    </w:p>
    <w:p w14:paraId="1DF2086B" w14:textId="77777777" w:rsidR="00C17778" w:rsidRPr="00B06AEC" w:rsidRDefault="00C17778" w:rsidP="00C17778">
      <w:pPr>
        <w:ind w:left="360" w:hanging="360"/>
        <w:rPr>
          <w:rFonts w:eastAsia="Times"/>
          <w:i/>
          <w:szCs w:val="20"/>
        </w:rPr>
      </w:pPr>
      <w:r w:rsidRPr="00B06AEC">
        <w:rPr>
          <w:rFonts w:eastAsia="Times"/>
          <w:szCs w:val="20"/>
        </w:rPr>
        <w:t xml:space="preserve">Abrami, P. C., d'Apollonia, S., &amp; Rosenfield, S. (1996). The dimensionality of student ratings of instruction: What we know and what we do not [Invited article].  </w:t>
      </w:r>
      <w:r w:rsidRPr="00B06AEC">
        <w:rPr>
          <w:rFonts w:eastAsia="Times"/>
          <w:i/>
          <w:szCs w:val="20"/>
        </w:rPr>
        <w:t xml:space="preserve">Higher Education: Handbook of Theory and Research, XI, </w:t>
      </w:r>
      <w:r w:rsidRPr="00B06AEC">
        <w:rPr>
          <w:rFonts w:eastAsia="Times"/>
          <w:szCs w:val="20"/>
        </w:rPr>
        <w:t>213-264.</w:t>
      </w:r>
      <w:r w:rsidRPr="00B06AEC">
        <w:rPr>
          <w:rFonts w:eastAsia="Times"/>
          <w:i/>
          <w:szCs w:val="20"/>
        </w:rPr>
        <w:t xml:space="preserve"> </w:t>
      </w:r>
    </w:p>
    <w:p w14:paraId="6939A9BD" w14:textId="77777777" w:rsidR="00C17778" w:rsidRPr="00B06AEC" w:rsidRDefault="00C17778" w:rsidP="00C17778">
      <w:pPr>
        <w:ind w:left="360" w:hanging="360"/>
        <w:rPr>
          <w:rFonts w:eastAsia="Times"/>
          <w:szCs w:val="20"/>
        </w:rPr>
      </w:pPr>
    </w:p>
    <w:p w14:paraId="6431B2B1" w14:textId="77777777" w:rsidR="00C17778" w:rsidRDefault="00C17778" w:rsidP="00C17778">
      <w:pPr>
        <w:ind w:left="360" w:hanging="360"/>
        <w:rPr>
          <w:rFonts w:eastAsia="Times"/>
          <w:szCs w:val="20"/>
        </w:rPr>
      </w:pPr>
      <w:r w:rsidRPr="00B06AEC">
        <w:rPr>
          <w:rFonts w:eastAsia="Times"/>
          <w:szCs w:val="20"/>
        </w:rPr>
        <w:t xml:space="preserve">Chambers, B., Abrami, P. C. &amp; Howe, N. (1996). An ounce of prevention: Early familial and educational interventions to overcome school failure. </w:t>
      </w:r>
      <w:r w:rsidRPr="00B06AEC">
        <w:rPr>
          <w:rFonts w:eastAsia="Times"/>
          <w:i/>
          <w:szCs w:val="20"/>
        </w:rPr>
        <w:t>Canadian Journal of Research in Early Childhood Education, 5</w:t>
      </w:r>
      <w:r w:rsidRPr="00B06AEC">
        <w:rPr>
          <w:rFonts w:eastAsia="Times"/>
          <w:szCs w:val="20"/>
        </w:rPr>
        <w:t>(2)</w:t>
      </w:r>
      <w:r w:rsidRPr="00B06AEC">
        <w:rPr>
          <w:rFonts w:eastAsia="Times"/>
          <w:i/>
          <w:szCs w:val="20"/>
        </w:rPr>
        <w:t xml:space="preserve">, </w:t>
      </w:r>
      <w:r w:rsidRPr="00B06AEC">
        <w:rPr>
          <w:rFonts w:eastAsia="Times"/>
          <w:szCs w:val="20"/>
        </w:rPr>
        <w:t>143-145.</w:t>
      </w:r>
    </w:p>
    <w:p w14:paraId="321364B9" w14:textId="77777777" w:rsidR="008D02FD" w:rsidRDefault="008D02FD" w:rsidP="00C17778">
      <w:pPr>
        <w:ind w:left="360" w:hanging="360"/>
        <w:rPr>
          <w:rFonts w:eastAsia="Times"/>
          <w:szCs w:val="20"/>
        </w:rPr>
      </w:pPr>
    </w:p>
    <w:p w14:paraId="7B8487EF" w14:textId="77777777" w:rsidR="00C17778" w:rsidRDefault="00C17778" w:rsidP="00C17778">
      <w:pPr>
        <w:ind w:left="360" w:hanging="360"/>
        <w:rPr>
          <w:rFonts w:eastAsia="Times"/>
          <w:szCs w:val="20"/>
        </w:rPr>
      </w:pPr>
      <w:r w:rsidRPr="00B06AEC">
        <w:rPr>
          <w:rFonts w:eastAsia="Times"/>
          <w:szCs w:val="20"/>
        </w:rPr>
        <w:t xml:space="preserve">Lou, Y., Abrami, P. C., Spence, J., Chambers, B., Poulsen, C. &amp; d'Apollonia, S. (1996). Within-class grouping: A meta-analysis. </w:t>
      </w:r>
      <w:r w:rsidRPr="00B06AEC">
        <w:rPr>
          <w:rFonts w:eastAsia="Times"/>
          <w:i/>
          <w:szCs w:val="20"/>
        </w:rPr>
        <w:t xml:space="preserve">Review of Educational Research, 66, </w:t>
      </w:r>
      <w:r w:rsidRPr="00B06AEC">
        <w:rPr>
          <w:rFonts w:eastAsia="Times"/>
          <w:szCs w:val="20"/>
        </w:rPr>
        <w:t>423-458.</w:t>
      </w:r>
    </w:p>
    <w:p w14:paraId="3626BD43" w14:textId="77777777" w:rsidR="002D41A8" w:rsidRPr="00B06AEC" w:rsidRDefault="002D41A8" w:rsidP="00C17778">
      <w:pPr>
        <w:ind w:left="360" w:hanging="360"/>
        <w:rPr>
          <w:rFonts w:eastAsia="Times"/>
          <w:szCs w:val="20"/>
        </w:rPr>
      </w:pPr>
    </w:p>
    <w:p w14:paraId="46AB48BD" w14:textId="77777777" w:rsidR="00C17778" w:rsidRPr="00B06AEC" w:rsidRDefault="00C17778" w:rsidP="00C17778">
      <w:pPr>
        <w:ind w:left="360" w:hanging="360"/>
        <w:rPr>
          <w:rFonts w:eastAsia="Times"/>
          <w:szCs w:val="20"/>
        </w:rPr>
      </w:pPr>
      <w:r w:rsidRPr="00B06AEC">
        <w:rPr>
          <w:rFonts w:eastAsia="Times"/>
          <w:szCs w:val="20"/>
        </w:rPr>
        <w:t xml:space="preserve">Poulsen, C., Kouros, C., d'Apollonia, S., Abrami, P. C., Chambers, B., &amp; Howe, N. (1995). A comparison of two approaches for observing group work. </w:t>
      </w:r>
      <w:r w:rsidRPr="00B06AEC">
        <w:rPr>
          <w:rFonts w:eastAsia="Times"/>
          <w:i/>
          <w:szCs w:val="20"/>
        </w:rPr>
        <w:t>Educational Research and Evaluation, 1,</w:t>
      </w:r>
      <w:r w:rsidRPr="00B06AEC">
        <w:rPr>
          <w:rFonts w:eastAsia="Times"/>
          <w:szCs w:val="20"/>
        </w:rPr>
        <w:t xml:space="preserve"> 159-182.</w:t>
      </w:r>
    </w:p>
    <w:p w14:paraId="34124FEE" w14:textId="77777777" w:rsidR="00C17778" w:rsidRPr="00B06AEC" w:rsidRDefault="00C17778" w:rsidP="00C17778">
      <w:pPr>
        <w:ind w:left="360" w:hanging="360"/>
        <w:rPr>
          <w:rFonts w:eastAsia="Times"/>
          <w:szCs w:val="20"/>
        </w:rPr>
      </w:pPr>
    </w:p>
    <w:p w14:paraId="3D912C10" w14:textId="77777777" w:rsidR="00C17778" w:rsidRPr="00B06AEC" w:rsidRDefault="00C17778" w:rsidP="00C17778">
      <w:pPr>
        <w:ind w:left="360" w:hanging="360"/>
        <w:rPr>
          <w:rFonts w:eastAsia="Times"/>
          <w:i/>
          <w:szCs w:val="20"/>
        </w:rPr>
      </w:pPr>
      <w:r w:rsidRPr="00B06AEC">
        <w:rPr>
          <w:rFonts w:eastAsia="Times"/>
          <w:szCs w:val="20"/>
        </w:rPr>
        <w:t xml:space="preserve">Savard, M., Mitchell, S., Abrami, P. C. &amp; Corso, M. (1995). Learning together at a distance. </w:t>
      </w:r>
      <w:r w:rsidRPr="00B06AEC">
        <w:rPr>
          <w:rFonts w:eastAsia="Times"/>
          <w:i/>
          <w:szCs w:val="20"/>
        </w:rPr>
        <w:t>Canadian Journal of Educational Communication, 24,</w:t>
      </w:r>
      <w:r w:rsidRPr="00B06AEC">
        <w:rPr>
          <w:rFonts w:eastAsia="Times"/>
          <w:szCs w:val="20"/>
        </w:rPr>
        <w:t xml:space="preserve"> 115-128</w:t>
      </w:r>
      <w:r w:rsidRPr="00B06AEC">
        <w:rPr>
          <w:rFonts w:eastAsia="Times"/>
          <w:i/>
          <w:szCs w:val="20"/>
        </w:rPr>
        <w:t>.</w:t>
      </w:r>
    </w:p>
    <w:p w14:paraId="05542A0C" w14:textId="77777777" w:rsidR="00C17778" w:rsidRPr="00B06AEC" w:rsidRDefault="00C17778" w:rsidP="00C17778">
      <w:pPr>
        <w:ind w:left="360" w:hanging="360"/>
        <w:rPr>
          <w:rFonts w:eastAsia="Times"/>
          <w:szCs w:val="20"/>
        </w:rPr>
      </w:pPr>
    </w:p>
    <w:p w14:paraId="08DDC5BC" w14:textId="77777777" w:rsidR="00C17778" w:rsidRPr="00B06AEC" w:rsidRDefault="00C17778" w:rsidP="00C17778">
      <w:pPr>
        <w:ind w:left="360" w:hanging="360"/>
        <w:rPr>
          <w:rFonts w:eastAsia="Times"/>
          <w:szCs w:val="20"/>
        </w:rPr>
      </w:pPr>
      <w:r w:rsidRPr="00B06AEC">
        <w:rPr>
          <w:rFonts w:eastAsia="Times"/>
          <w:szCs w:val="20"/>
        </w:rPr>
        <w:t xml:space="preserve">Abrami, P. C., Chambers, B., Poulsen, C., Kouros, C., Farrell, M. &amp; d'Apollonia, S. (1994).  Positive social interdependence and classroom climate.  </w:t>
      </w:r>
      <w:r w:rsidRPr="00B06AEC">
        <w:rPr>
          <w:rFonts w:eastAsia="Times"/>
          <w:i/>
          <w:szCs w:val="20"/>
        </w:rPr>
        <w:t>Genetic, Social, and General Psychology Monographs, 120(3),</w:t>
      </w:r>
      <w:r w:rsidRPr="00B06AEC">
        <w:rPr>
          <w:rFonts w:eastAsia="Times"/>
          <w:szCs w:val="20"/>
        </w:rPr>
        <w:t xml:space="preserve"> 329-347.</w:t>
      </w:r>
    </w:p>
    <w:p w14:paraId="3EF779B1" w14:textId="77777777" w:rsidR="00C17778" w:rsidRPr="00B06AEC" w:rsidRDefault="00C17778" w:rsidP="00C17778">
      <w:pPr>
        <w:ind w:left="360" w:hanging="360"/>
        <w:rPr>
          <w:rFonts w:eastAsia="Times"/>
          <w:szCs w:val="20"/>
        </w:rPr>
      </w:pPr>
    </w:p>
    <w:p w14:paraId="37043E36"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(1993). Using student rating norm groups for summative evaluation.  </w:t>
      </w:r>
      <w:r w:rsidRPr="00B06AEC">
        <w:rPr>
          <w:rFonts w:eastAsia="Times"/>
          <w:i/>
          <w:szCs w:val="20"/>
        </w:rPr>
        <w:t>Faculty Evaluation and Development, 13</w:t>
      </w:r>
      <w:r w:rsidRPr="00B06AEC">
        <w:rPr>
          <w:rFonts w:eastAsia="Times"/>
          <w:szCs w:val="20"/>
        </w:rPr>
        <w:t>, 5-9.</w:t>
      </w:r>
    </w:p>
    <w:p w14:paraId="38D37F53" w14:textId="77777777" w:rsidR="00C17778" w:rsidRPr="00B06AEC" w:rsidRDefault="00C17778" w:rsidP="00C17778">
      <w:pPr>
        <w:ind w:left="360" w:hanging="360"/>
        <w:rPr>
          <w:rFonts w:eastAsia="Times"/>
          <w:szCs w:val="20"/>
        </w:rPr>
      </w:pPr>
    </w:p>
    <w:p w14:paraId="24C86799" w14:textId="77777777" w:rsidR="00C17778" w:rsidRPr="00B06AEC" w:rsidRDefault="00C17778" w:rsidP="00C17778">
      <w:pPr>
        <w:ind w:left="360" w:hanging="360"/>
        <w:rPr>
          <w:rFonts w:eastAsia="Times"/>
          <w:szCs w:val="20"/>
        </w:rPr>
      </w:pPr>
      <w:r w:rsidRPr="00B06AEC">
        <w:rPr>
          <w:rFonts w:eastAsia="Times"/>
          <w:szCs w:val="20"/>
        </w:rPr>
        <w:t xml:space="preserve">Abrami, P. C., &amp; Spence J (1993). Meta-analysis for explanation: A casebook for caution. </w:t>
      </w:r>
      <w:r w:rsidRPr="00B06AEC">
        <w:rPr>
          <w:rFonts w:eastAsia="Times"/>
          <w:i/>
          <w:szCs w:val="20"/>
        </w:rPr>
        <w:t>Educational Researcher</w:t>
      </w:r>
      <w:r w:rsidRPr="00B06AEC">
        <w:rPr>
          <w:rFonts w:eastAsia="Times"/>
          <w:szCs w:val="20"/>
        </w:rPr>
        <w:t xml:space="preserve">, </w:t>
      </w:r>
      <w:r w:rsidRPr="00B06AEC">
        <w:rPr>
          <w:rFonts w:eastAsia="Times"/>
          <w:i/>
          <w:szCs w:val="20"/>
        </w:rPr>
        <w:t>22</w:t>
      </w:r>
      <w:r w:rsidRPr="00B06AEC">
        <w:rPr>
          <w:rFonts w:eastAsia="Times"/>
          <w:szCs w:val="20"/>
        </w:rPr>
        <w:t>(5),</w:t>
      </w:r>
      <w:r w:rsidRPr="00B06AEC">
        <w:rPr>
          <w:rFonts w:eastAsia="Times"/>
          <w:i/>
          <w:szCs w:val="20"/>
        </w:rPr>
        <w:t xml:space="preserve"> </w:t>
      </w:r>
      <w:r w:rsidRPr="00B06AEC">
        <w:rPr>
          <w:rFonts w:eastAsia="Times"/>
          <w:szCs w:val="20"/>
        </w:rPr>
        <w:t>31-33.</w:t>
      </w:r>
    </w:p>
    <w:p w14:paraId="373B2742" w14:textId="77777777" w:rsidR="00C17778" w:rsidRPr="00B06AEC" w:rsidRDefault="00C17778" w:rsidP="00C17778">
      <w:pPr>
        <w:ind w:left="360" w:hanging="360"/>
        <w:rPr>
          <w:rFonts w:eastAsia="Times"/>
          <w:szCs w:val="20"/>
        </w:rPr>
      </w:pPr>
    </w:p>
    <w:p w14:paraId="735DDE2C" w14:textId="77777777" w:rsidR="00C17778" w:rsidRPr="00B06AEC" w:rsidRDefault="00C17778" w:rsidP="00C17778">
      <w:pPr>
        <w:ind w:left="360" w:hanging="360"/>
        <w:rPr>
          <w:rFonts w:eastAsia="Times"/>
          <w:szCs w:val="20"/>
        </w:rPr>
      </w:pPr>
      <w:r w:rsidRPr="00B06AEC">
        <w:rPr>
          <w:rFonts w:eastAsia="Times"/>
          <w:szCs w:val="20"/>
        </w:rPr>
        <w:t xml:space="preserve">Abrami, P. C., Chambers, B., d' Apollonia, S., Farrell, M., &amp; De Simone, C. (1992). Group outcome: The relationship between group learning outcome, attributional style, academic achievement, and self-concept. </w:t>
      </w:r>
      <w:r w:rsidRPr="00B06AEC">
        <w:rPr>
          <w:rFonts w:eastAsia="Times"/>
          <w:i/>
          <w:szCs w:val="20"/>
        </w:rPr>
        <w:t>Contemporary Educational Psychology, 17(</w:t>
      </w:r>
      <w:r w:rsidRPr="00B06AEC">
        <w:rPr>
          <w:rFonts w:eastAsia="Times"/>
          <w:szCs w:val="20"/>
        </w:rPr>
        <w:t>3</w:t>
      </w:r>
      <w:r w:rsidRPr="00B06AEC">
        <w:rPr>
          <w:rFonts w:eastAsia="Times"/>
          <w:i/>
          <w:szCs w:val="20"/>
        </w:rPr>
        <w:t>)</w:t>
      </w:r>
      <w:r w:rsidRPr="00B06AEC">
        <w:rPr>
          <w:rFonts w:eastAsia="Times"/>
          <w:szCs w:val="20"/>
        </w:rPr>
        <w:t>, 201-210.</w:t>
      </w:r>
    </w:p>
    <w:p w14:paraId="73213DF6" w14:textId="77777777" w:rsidR="00C17778" w:rsidRPr="00B06AEC" w:rsidRDefault="00C17778" w:rsidP="00C17778">
      <w:pPr>
        <w:ind w:left="360" w:hanging="360"/>
        <w:rPr>
          <w:rFonts w:eastAsia="Times"/>
          <w:szCs w:val="20"/>
        </w:rPr>
      </w:pPr>
    </w:p>
    <w:p w14:paraId="5D52E97F" w14:textId="77777777" w:rsidR="00C17778" w:rsidRPr="00B06AEC" w:rsidRDefault="00C17778" w:rsidP="00C17778">
      <w:pPr>
        <w:ind w:left="360" w:hanging="360"/>
        <w:rPr>
          <w:rFonts w:eastAsia="Times"/>
          <w:szCs w:val="20"/>
        </w:rPr>
      </w:pPr>
      <w:r w:rsidRPr="00B06AEC">
        <w:rPr>
          <w:rFonts w:eastAsia="Times"/>
          <w:szCs w:val="20"/>
        </w:rPr>
        <w:t xml:space="preserve">Baron, L. J. &amp; Abrami, P. C. (1992). Microcomputer learning with a tutorial program--Manipulating group size and exposure time. </w:t>
      </w:r>
      <w:r w:rsidRPr="00B06AEC">
        <w:rPr>
          <w:rFonts w:eastAsia="Times"/>
          <w:i/>
          <w:szCs w:val="20"/>
        </w:rPr>
        <w:t>Journal of Computing in Childhood Education</w:t>
      </w:r>
      <w:r w:rsidRPr="00B06AEC">
        <w:rPr>
          <w:rFonts w:eastAsia="Times"/>
          <w:szCs w:val="20"/>
        </w:rPr>
        <w:t xml:space="preserve">. </w:t>
      </w:r>
      <w:r w:rsidRPr="00B06AEC">
        <w:rPr>
          <w:rFonts w:eastAsia="Times"/>
          <w:i/>
          <w:szCs w:val="20"/>
        </w:rPr>
        <w:t>3</w:t>
      </w:r>
      <w:r w:rsidRPr="00B06AEC">
        <w:rPr>
          <w:rFonts w:eastAsia="Times"/>
          <w:szCs w:val="20"/>
        </w:rPr>
        <w:t>, 231-245.</w:t>
      </w:r>
    </w:p>
    <w:p w14:paraId="50D492F7" w14:textId="77777777" w:rsidR="00C17778" w:rsidRPr="00B06AEC" w:rsidRDefault="00C17778" w:rsidP="00C17778">
      <w:pPr>
        <w:ind w:left="360" w:hanging="360"/>
        <w:rPr>
          <w:rFonts w:eastAsia="Times"/>
          <w:szCs w:val="20"/>
        </w:rPr>
      </w:pPr>
    </w:p>
    <w:p w14:paraId="0616E1CE" w14:textId="77777777" w:rsidR="00C17778" w:rsidRPr="00B06AEC" w:rsidRDefault="00C17778" w:rsidP="00C17778">
      <w:pPr>
        <w:ind w:left="360" w:hanging="360"/>
        <w:rPr>
          <w:rFonts w:eastAsia="Times"/>
          <w:szCs w:val="20"/>
        </w:rPr>
      </w:pPr>
      <w:r w:rsidRPr="00B06AEC">
        <w:rPr>
          <w:rFonts w:eastAsia="Times"/>
          <w:szCs w:val="20"/>
        </w:rPr>
        <w:t xml:space="preserve">Baron, L. J. &amp; Abrami, P. C. (1992). The effects of group size and exposure time on microcomputer learning. </w:t>
      </w:r>
      <w:r w:rsidRPr="00B06AEC">
        <w:rPr>
          <w:rFonts w:eastAsia="Times"/>
          <w:i/>
          <w:szCs w:val="20"/>
        </w:rPr>
        <w:t>Computers in Human Behaviour</w:t>
      </w:r>
      <w:r w:rsidRPr="00B06AEC">
        <w:rPr>
          <w:rFonts w:eastAsia="Times"/>
          <w:szCs w:val="20"/>
        </w:rPr>
        <w:t xml:space="preserve">, </w:t>
      </w:r>
      <w:r w:rsidRPr="00B06AEC">
        <w:rPr>
          <w:rFonts w:eastAsia="Times"/>
          <w:i/>
          <w:szCs w:val="20"/>
        </w:rPr>
        <w:t>8</w:t>
      </w:r>
      <w:r w:rsidRPr="00B06AEC">
        <w:rPr>
          <w:rFonts w:eastAsia="Times"/>
          <w:szCs w:val="20"/>
        </w:rPr>
        <w:t>, 353-365.</w:t>
      </w:r>
    </w:p>
    <w:p w14:paraId="36E147AB" w14:textId="77777777" w:rsidR="00C17778" w:rsidRPr="00B06AEC" w:rsidRDefault="00C17778" w:rsidP="00C17778">
      <w:pPr>
        <w:ind w:left="360" w:hanging="360"/>
        <w:rPr>
          <w:rFonts w:eastAsia="Times"/>
          <w:szCs w:val="20"/>
        </w:rPr>
      </w:pPr>
    </w:p>
    <w:p w14:paraId="28127026" w14:textId="3B9053E9" w:rsidR="00B009D2" w:rsidRDefault="00C17778" w:rsidP="00D1151F">
      <w:pPr>
        <w:ind w:left="360" w:hanging="360"/>
        <w:rPr>
          <w:rFonts w:eastAsia="Times"/>
          <w:szCs w:val="20"/>
        </w:rPr>
      </w:pPr>
      <w:r w:rsidRPr="00B06AEC">
        <w:rPr>
          <w:rFonts w:eastAsia="Times"/>
          <w:szCs w:val="20"/>
        </w:rPr>
        <w:t xml:space="preserve">Abrami, P. C. &amp; d'Apollonia, S. (1991). Multidimensional students' evaluations of teaching effectiveness; the generalizability of "N = 1" research: Comment on Marsh (1991). </w:t>
      </w:r>
      <w:r w:rsidRPr="00B06AEC">
        <w:rPr>
          <w:rFonts w:eastAsia="Times"/>
          <w:i/>
          <w:szCs w:val="20"/>
        </w:rPr>
        <w:t>Journal of Educational Psychology, 83</w:t>
      </w:r>
      <w:r w:rsidRPr="00B06AEC">
        <w:rPr>
          <w:rFonts w:eastAsia="Times"/>
          <w:szCs w:val="20"/>
        </w:rPr>
        <w:t>, 411-415.</w:t>
      </w:r>
    </w:p>
    <w:p w14:paraId="7040AF80" w14:textId="77777777" w:rsidR="00273F14" w:rsidRPr="00B06AEC" w:rsidRDefault="00273F14" w:rsidP="00C17778">
      <w:pPr>
        <w:ind w:left="360" w:hanging="360"/>
        <w:rPr>
          <w:rFonts w:eastAsia="Times"/>
          <w:szCs w:val="20"/>
        </w:rPr>
      </w:pPr>
    </w:p>
    <w:p w14:paraId="3D12538E" w14:textId="7CFCE99C" w:rsidR="00C17778" w:rsidRPr="00B06AEC" w:rsidRDefault="00C17778" w:rsidP="00C17778">
      <w:pPr>
        <w:ind w:left="360" w:hanging="360"/>
        <w:rPr>
          <w:rFonts w:eastAsia="Times"/>
          <w:szCs w:val="20"/>
        </w:rPr>
      </w:pPr>
      <w:r w:rsidRPr="00B06AEC">
        <w:rPr>
          <w:rFonts w:eastAsia="Times"/>
          <w:szCs w:val="20"/>
        </w:rPr>
        <w:t xml:space="preserve">Chambers, B. &amp; Abrami, P. C. (1991). The relationship between student team learning outcomes and achievement, causal attributions, and affect. </w:t>
      </w:r>
      <w:r w:rsidRPr="00B06AEC">
        <w:rPr>
          <w:rFonts w:eastAsia="Times"/>
          <w:i/>
          <w:szCs w:val="20"/>
        </w:rPr>
        <w:t>Journal of Educational Psychology, 83</w:t>
      </w:r>
      <w:r w:rsidRPr="00B06AEC">
        <w:rPr>
          <w:rFonts w:eastAsia="Times"/>
          <w:szCs w:val="20"/>
        </w:rPr>
        <w:t xml:space="preserve">, 140-146.  Reprinted in: S. M. J. Towson (Ed.). (1992). </w:t>
      </w:r>
      <w:r w:rsidRPr="00B06AEC">
        <w:rPr>
          <w:rFonts w:eastAsia="Times"/>
          <w:i/>
          <w:szCs w:val="20"/>
        </w:rPr>
        <w:t>Educational psychology: Readings for the Canadian context</w:t>
      </w:r>
      <w:r w:rsidRPr="00B06AEC">
        <w:rPr>
          <w:rFonts w:eastAsia="Times"/>
          <w:szCs w:val="20"/>
        </w:rPr>
        <w:t>, 242-256. Peterborough, ON: Broadview Press.</w:t>
      </w:r>
    </w:p>
    <w:p w14:paraId="031C4F3F" w14:textId="77777777" w:rsidR="00C17778" w:rsidRPr="00B06AEC" w:rsidRDefault="00C17778" w:rsidP="00C17778">
      <w:pPr>
        <w:ind w:left="360" w:hanging="360"/>
        <w:rPr>
          <w:rFonts w:eastAsia="Times"/>
          <w:szCs w:val="20"/>
        </w:rPr>
      </w:pPr>
    </w:p>
    <w:p w14:paraId="7018E380" w14:textId="77777777" w:rsidR="00C17778" w:rsidRDefault="00C17778" w:rsidP="00C17778">
      <w:pPr>
        <w:ind w:left="360" w:hanging="360"/>
        <w:rPr>
          <w:rFonts w:eastAsia="Times"/>
          <w:szCs w:val="20"/>
        </w:rPr>
      </w:pPr>
      <w:r w:rsidRPr="00B06AEC">
        <w:rPr>
          <w:rFonts w:eastAsia="Times"/>
          <w:szCs w:val="20"/>
        </w:rPr>
        <w:t xml:space="preserve">Abrami, P. C., d'Apollonia, S. &amp; Cohen, P. A. (1990). Validity of student ratings of instruction: What we know and what we do not [Invited article for a special section on instruction in higher education]. </w:t>
      </w:r>
      <w:r w:rsidRPr="00B06AEC">
        <w:rPr>
          <w:rFonts w:eastAsia="Times"/>
          <w:i/>
          <w:szCs w:val="20"/>
        </w:rPr>
        <w:t>Journal of Educational Psychology, 82</w:t>
      </w:r>
      <w:r w:rsidRPr="00B06AEC">
        <w:rPr>
          <w:rFonts w:eastAsia="Times"/>
          <w:szCs w:val="20"/>
        </w:rPr>
        <w:t xml:space="preserve">, 219-231. [Abstracted from: </w:t>
      </w:r>
      <w:r w:rsidRPr="00B06AEC">
        <w:rPr>
          <w:rFonts w:eastAsia="Times"/>
          <w:i/>
          <w:szCs w:val="20"/>
        </w:rPr>
        <w:t>Higher Education Abstracts,</w:t>
      </w:r>
      <w:r w:rsidRPr="00B06AEC">
        <w:rPr>
          <w:rFonts w:eastAsia="Times"/>
          <w:szCs w:val="20"/>
        </w:rPr>
        <w:t xml:space="preserve"> 1992, </w:t>
      </w:r>
      <w:r w:rsidRPr="00B06AEC">
        <w:rPr>
          <w:rFonts w:eastAsia="Times"/>
          <w:i/>
          <w:szCs w:val="20"/>
        </w:rPr>
        <w:t>27</w:t>
      </w:r>
      <w:r w:rsidRPr="00B06AEC">
        <w:rPr>
          <w:rFonts w:eastAsia="Times"/>
          <w:szCs w:val="20"/>
        </w:rPr>
        <w:t>(2), 9]</w:t>
      </w:r>
    </w:p>
    <w:p w14:paraId="76D9E716" w14:textId="77777777" w:rsidR="00FB4232" w:rsidRPr="00B06AEC" w:rsidRDefault="00FB4232" w:rsidP="00C17778">
      <w:pPr>
        <w:ind w:left="360" w:hanging="360"/>
        <w:rPr>
          <w:rFonts w:eastAsia="Times"/>
          <w:szCs w:val="20"/>
        </w:rPr>
      </w:pPr>
    </w:p>
    <w:p w14:paraId="78476741" w14:textId="77777777" w:rsidR="00C17778" w:rsidRPr="00B06AEC" w:rsidRDefault="00C17778" w:rsidP="00C17778">
      <w:pPr>
        <w:ind w:left="360" w:hanging="360"/>
        <w:rPr>
          <w:rFonts w:eastAsia="Times"/>
          <w:szCs w:val="20"/>
        </w:rPr>
      </w:pPr>
      <w:r w:rsidRPr="00B06AEC">
        <w:rPr>
          <w:rFonts w:eastAsia="Times"/>
          <w:szCs w:val="20"/>
        </w:rPr>
        <w:t xml:space="preserve">Abrami, P. C. (1989). How should we use student ratings to evaluate teaching? </w:t>
      </w:r>
      <w:r w:rsidRPr="00B06AEC">
        <w:rPr>
          <w:rFonts w:eastAsia="Times"/>
          <w:i/>
          <w:szCs w:val="20"/>
        </w:rPr>
        <w:t>Research in Higher Education</w:t>
      </w:r>
      <w:r w:rsidRPr="00B06AEC">
        <w:rPr>
          <w:rFonts w:eastAsia="Times"/>
          <w:szCs w:val="20"/>
        </w:rPr>
        <w:t xml:space="preserve">, </w:t>
      </w:r>
      <w:r w:rsidRPr="00B06AEC">
        <w:rPr>
          <w:rFonts w:eastAsia="Times"/>
          <w:i/>
          <w:szCs w:val="20"/>
        </w:rPr>
        <w:t>30</w:t>
      </w:r>
      <w:r w:rsidRPr="00B06AEC">
        <w:rPr>
          <w:rFonts w:eastAsia="Times"/>
          <w:szCs w:val="20"/>
        </w:rPr>
        <w:t>, 221-227.</w:t>
      </w:r>
    </w:p>
    <w:p w14:paraId="6651316E" w14:textId="77777777" w:rsidR="00C17778" w:rsidRPr="00B06AEC" w:rsidRDefault="00C17778" w:rsidP="00C17778">
      <w:pPr>
        <w:ind w:left="360" w:hanging="360"/>
        <w:rPr>
          <w:rFonts w:eastAsia="Times"/>
          <w:szCs w:val="20"/>
        </w:rPr>
      </w:pPr>
    </w:p>
    <w:p w14:paraId="53E23CE0" w14:textId="77777777" w:rsidR="00C17778" w:rsidRPr="00B06AEC" w:rsidRDefault="00C17778" w:rsidP="00C17778">
      <w:pPr>
        <w:ind w:left="360" w:hanging="360"/>
        <w:rPr>
          <w:rFonts w:eastAsia="Times"/>
          <w:szCs w:val="20"/>
        </w:rPr>
      </w:pPr>
      <w:r w:rsidRPr="00B06AEC">
        <w:rPr>
          <w:rFonts w:eastAsia="Times"/>
          <w:szCs w:val="20"/>
        </w:rPr>
        <w:t xml:space="preserve">Abrami, P. C. (1989). SEEQing the truth about student ratings of instruction. </w:t>
      </w:r>
      <w:r w:rsidRPr="00B06AEC">
        <w:rPr>
          <w:rFonts w:eastAsia="Times"/>
          <w:i/>
          <w:szCs w:val="20"/>
        </w:rPr>
        <w:t>Educational Researcher, 18</w:t>
      </w:r>
      <w:r w:rsidRPr="00B06AEC">
        <w:rPr>
          <w:rFonts w:eastAsia="Times"/>
          <w:szCs w:val="20"/>
        </w:rPr>
        <w:t>(1), 43-45.</w:t>
      </w:r>
    </w:p>
    <w:p w14:paraId="29463724" w14:textId="77777777" w:rsidR="00C17778" w:rsidRPr="00B06AEC" w:rsidRDefault="00C17778" w:rsidP="00C17778">
      <w:pPr>
        <w:ind w:left="360" w:hanging="360"/>
        <w:rPr>
          <w:rFonts w:eastAsia="Times"/>
          <w:szCs w:val="20"/>
        </w:rPr>
      </w:pPr>
    </w:p>
    <w:p w14:paraId="05BE2AC9" w14:textId="77777777" w:rsidR="00C17778" w:rsidRPr="00B06AEC" w:rsidRDefault="00C17778" w:rsidP="00C17778">
      <w:pPr>
        <w:ind w:left="360" w:hanging="360"/>
        <w:rPr>
          <w:rFonts w:eastAsia="Times"/>
          <w:szCs w:val="20"/>
        </w:rPr>
      </w:pPr>
      <w:r w:rsidRPr="00B06AEC">
        <w:rPr>
          <w:rFonts w:eastAsia="Times"/>
          <w:szCs w:val="20"/>
        </w:rPr>
        <w:t xml:space="preserve">Abrami, P. C. (1988). SEEQ and we shall find: A review of Marsh's "Student's evaluations of university teaching". </w:t>
      </w:r>
      <w:r w:rsidRPr="00B06AEC">
        <w:rPr>
          <w:rFonts w:eastAsia="Times"/>
          <w:i/>
          <w:szCs w:val="20"/>
        </w:rPr>
        <w:t>Instructional Evaluation, 9</w:t>
      </w:r>
      <w:r w:rsidRPr="00B06AEC">
        <w:rPr>
          <w:rFonts w:eastAsia="Times"/>
          <w:szCs w:val="20"/>
        </w:rPr>
        <w:t xml:space="preserve">(2), 19-27.  </w:t>
      </w:r>
    </w:p>
    <w:p w14:paraId="6B7C182A" w14:textId="77777777" w:rsidR="00C17778" w:rsidRPr="00B06AEC" w:rsidRDefault="00C17778" w:rsidP="00C17778">
      <w:pPr>
        <w:ind w:left="360" w:hanging="360"/>
        <w:rPr>
          <w:rFonts w:eastAsia="Times"/>
          <w:szCs w:val="20"/>
        </w:rPr>
      </w:pPr>
    </w:p>
    <w:p w14:paraId="12B7F77A" w14:textId="77777777" w:rsidR="00C17778" w:rsidRPr="00B06AEC" w:rsidRDefault="00C17778" w:rsidP="00C17778">
      <w:pPr>
        <w:ind w:left="360" w:hanging="360"/>
        <w:rPr>
          <w:rFonts w:eastAsia="Times"/>
          <w:szCs w:val="20"/>
        </w:rPr>
      </w:pPr>
      <w:r w:rsidRPr="00B06AEC">
        <w:rPr>
          <w:rFonts w:eastAsia="Times"/>
          <w:szCs w:val="20"/>
        </w:rPr>
        <w:t xml:space="preserve">Abrami, P. C., Cohen, P. A., &amp; d'Apollonia, S. (1988). Implementation problems in meta-analysis. </w:t>
      </w:r>
      <w:r w:rsidRPr="00B06AEC">
        <w:rPr>
          <w:rFonts w:eastAsia="Times"/>
          <w:i/>
          <w:szCs w:val="20"/>
        </w:rPr>
        <w:t>Review of Educational Research, 58</w:t>
      </w:r>
      <w:r w:rsidRPr="00B06AEC">
        <w:rPr>
          <w:rFonts w:eastAsia="Times"/>
          <w:szCs w:val="20"/>
        </w:rPr>
        <w:t>, 151-179.</w:t>
      </w:r>
    </w:p>
    <w:p w14:paraId="369DAC4F" w14:textId="77777777" w:rsidR="00C17778" w:rsidRPr="00B06AEC" w:rsidRDefault="00C17778" w:rsidP="00C17778">
      <w:pPr>
        <w:ind w:left="360" w:hanging="360"/>
        <w:rPr>
          <w:rFonts w:eastAsia="Times"/>
          <w:szCs w:val="20"/>
        </w:rPr>
      </w:pPr>
    </w:p>
    <w:p w14:paraId="59E813E3" w14:textId="77777777" w:rsidR="00C17778" w:rsidRPr="00B06AEC" w:rsidRDefault="00C17778" w:rsidP="00C17778">
      <w:pPr>
        <w:ind w:left="360" w:hanging="360"/>
        <w:rPr>
          <w:rFonts w:eastAsia="Times"/>
          <w:szCs w:val="20"/>
        </w:rPr>
      </w:pPr>
      <w:r w:rsidRPr="00B06AEC">
        <w:rPr>
          <w:rFonts w:eastAsia="Times"/>
          <w:szCs w:val="20"/>
        </w:rPr>
        <w:t xml:space="preserve">DeBellefeuille, B. &amp; Abrami, P. C. (1986). Academic perceptions of immigrant and minority postsecondary students. </w:t>
      </w:r>
      <w:r w:rsidRPr="00B06AEC">
        <w:rPr>
          <w:rFonts w:eastAsia="Times"/>
          <w:i/>
          <w:szCs w:val="20"/>
        </w:rPr>
        <w:t>Canadian Journal of Higher Education, 16</w:t>
      </w:r>
      <w:r w:rsidRPr="00B06AEC">
        <w:rPr>
          <w:rFonts w:eastAsia="Times"/>
          <w:szCs w:val="20"/>
        </w:rPr>
        <w:t>, 51-63.</w:t>
      </w:r>
    </w:p>
    <w:p w14:paraId="374FC65B" w14:textId="77777777" w:rsidR="00C17778" w:rsidRPr="00B06AEC" w:rsidRDefault="00C17778" w:rsidP="00C17778">
      <w:pPr>
        <w:ind w:left="360" w:hanging="360"/>
        <w:rPr>
          <w:rFonts w:eastAsia="Times"/>
          <w:szCs w:val="20"/>
        </w:rPr>
      </w:pPr>
    </w:p>
    <w:p w14:paraId="0A795133" w14:textId="77777777" w:rsidR="00C17778" w:rsidRDefault="00C17778" w:rsidP="00C17778">
      <w:pPr>
        <w:ind w:left="360" w:hanging="360"/>
        <w:rPr>
          <w:rFonts w:eastAsia="Times"/>
          <w:szCs w:val="20"/>
        </w:rPr>
      </w:pPr>
      <w:r w:rsidRPr="00B06AEC">
        <w:rPr>
          <w:rFonts w:eastAsia="Times"/>
          <w:szCs w:val="20"/>
        </w:rPr>
        <w:t xml:space="preserve">Abrami, P. C. (1985). Dimensions of effective college instruction. </w:t>
      </w:r>
      <w:r w:rsidRPr="00B06AEC">
        <w:rPr>
          <w:rFonts w:eastAsia="Times"/>
          <w:i/>
          <w:szCs w:val="20"/>
        </w:rPr>
        <w:t>Review of Higher Education, 8</w:t>
      </w:r>
      <w:r w:rsidRPr="00B06AEC">
        <w:rPr>
          <w:rFonts w:eastAsia="Times"/>
          <w:szCs w:val="20"/>
        </w:rPr>
        <w:t>, 211-228.</w:t>
      </w:r>
    </w:p>
    <w:p w14:paraId="6B2CD795"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&amp; Mizener, D. A. (1985). Student/instructor attitude similarity, student ratings, and course performance. </w:t>
      </w:r>
      <w:r w:rsidRPr="00B06AEC">
        <w:rPr>
          <w:rFonts w:eastAsia="Times"/>
          <w:i/>
          <w:szCs w:val="20"/>
        </w:rPr>
        <w:t>Journal of Educational Psychology, 77</w:t>
      </w:r>
      <w:r w:rsidRPr="00B06AEC">
        <w:rPr>
          <w:rFonts w:eastAsia="Times"/>
          <w:szCs w:val="20"/>
        </w:rPr>
        <w:t>, 693-702.</w:t>
      </w:r>
    </w:p>
    <w:p w14:paraId="325768F7" w14:textId="77777777" w:rsidR="00C17778" w:rsidRPr="00B06AEC" w:rsidRDefault="00C17778" w:rsidP="00C17778">
      <w:pPr>
        <w:ind w:left="360" w:hanging="360"/>
        <w:rPr>
          <w:rFonts w:eastAsia="Times"/>
          <w:szCs w:val="20"/>
        </w:rPr>
      </w:pPr>
    </w:p>
    <w:p w14:paraId="5E628CB1" w14:textId="77777777" w:rsidR="00C17778" w:rsidRDefault="00C17778" w:rsidP="00C17778">
      <w:pPr>
        <w:ind w:left="360" w:hanging="360"/>
        <w:rPr>
          <w:rFonts w:eastAsia="Times"/>
          <w:szCs w:val="20"/>
        </w:rPr>
      </w:pPr>
      <w:r w:rsidRPr="00B06AEC">
        <w:rPr>
          <w:rFonts w:eastAsia="Times"/>
          <w:szCs w:val="20"/>
        </w:rPr>
        <w:t xml:space="preserve">Abrami, P. C. (1984). Using meta-analytic techniques to review the instructional evaluation literature. </w:t>
      </w:r>
      <w:r w:rsidRPr="00B06AEC">
        <w:rPr>
          <w:rFonts w:eastAsia="Times"/>
          <w:i/>
          <w:szCs w:val="20"/>
        </w:rPr>
        <w:t>Postsecondary Education Newsletter</w:t>
      </w:r>
      <w:r w:rsidRPr="00B06AEC">
        <w:rPr>
          <w:rFonts w:eastAsia="Times"/>
          <w:szCs w:val="20"/>
        </w:rPr>
        <w:t xml:space="preserve">, p.6, 8. </w:t>
      </w:r>
    </w:p>
    <w:p w14:paraId="1153DC12" w14:textId="77777777" w:rsidR="00F00BFC" w:rsidRDefault="00F00BFC" w:rsidP="00C17778">
      <w:pPr>
        <w:ind w:left="360" w:hanging="360"/>
        <w:rPr>
          <w:rFonts w:eastAsia="Times"/>
          <w:szCs w:val="20"/>
        </w:rPr>
      </w:pPr>
    </w:p>
    <w:p w14:paraId="242202CF" w14:textId="77777777" w:rsidR="00C17778" w:rsidRPr="00B06AEC" w:rsidRDefault="00C17778" w:rsidP="00C17778">
      <w:pPr>
        <w:ind w:left="360" w:hanging="360"/>
        <w:rPr>
          <w:rFonts w:eastAsia="Times"/>
          <w:szCs w:val="20"/>
        </w:rPr>
      </w:pPr>
      <w:r w:rsidRPr="00B06AEC">
        <w:rPr>
          <w:rFonts w:eastAsia="Times"/>
          <w:szCs w:val="20"/>
        </w:rPr>
        <w:t xml:space="preserve">Abrami, P. C. &amp; Mizener, D. A. (1983). Does the attitude similarity of college professors and their students produce "bias" in course evaluations? </w:t>
      </w:r>
      <w:r w:rsidRPr="00B06AEC">
        <w:rPr>
          <w:rFonts w:eastAsia="Times"/>
          <w:i/>
          <w:szCs w:val="20"/>
        </w:rPr>
        <w:t>American Educational Research Journal, 20</w:t>
      </w:r>
      <w:r w:rsidRPr="00B06AEC">
        <w:rPr>
          <w:rFonts w:eastAsia="Times"/>
          <w:szCs w:val="20"/>
        </w:rPr>
        <w:t>, 123-136.</w:t>
      </w:r>
    </w:p>
    <w:p w14:paraId="47D28422" w14:textId="77777777" w:rsidR="00C17778" w:rsidRPr="00B06AEC" w:rsidRDefault="00C17778" w:rsidP="00C17778">
      <w:pPr>
        <w:ind w:left="360" w:hanging="360"/>
        <w:rPr>
          <w:rFonts w:eastAsia="Times"/>
          <w:szCs w:val="20"/>
        </w:rPr>
      </w:pPr>
    </w:p>
    <w:p w14:paraId="7223EA62" w14:textId="77777777" w:rsidR="00C17778" w:rsidRDefault="00C17778" w:rsidP="00C17778">
      <w:pPr>
        <w:ind w:left="360" w:hanging="360"/>
        <w:rPr>
          <w:rFonts w:eastAsia="Times"/>
          <w:szCs w:val="20"/>
        </w:rPr>
      </w:pPr>
      <w:r w:rsidRPr="00B06AEC">
        <w:rPr>
          <w:rFonts w:eastAsia="Times"/>
          <w:szCs w:val="20"/>
        </w:rPr>
        <w:t xml:space="preserve">Leventhal, L., Turcotte, S. J. C., Abrami, P. C., &amp; Perry, R. P. (1983). Primacy/recency effects in student ratings of instruction: A reinterpretation of gain-loss effects.  </w:t>
      </w:r>
      <w:r w:rsidRPr="00B06AEC">
        <w:rPr>
          <w:rFonts w:eastAsia="Times"/>
          <w:i/>
          <w:szCs w:val="20"/>
        </w:rPr>
        <w:t>Journal of Educational Psychology, 75</w:t>
      </w:r>
      <w:r w:rsidRPr="00B06AEC">
        <w:rPr>
          <w:rFonts w:eastAsia="Times"/>
          <w:szCs w:val="20"/>
        </w:rPr>
        <w:t>, 692-704.</w:t>
      </w:r>
    </w:p>
    <w:p w14:paraId="511CD438" w14:textId="77777777" w:rsidR="00254301" w:rsidRDefault="00254301" w:rsidP="00C17778">
      <w:pPr>
        <w:ind w:left="360" w:hanging="360"/>
        <w:rPr>
          <w:rFonts w:eastAsia="Times"/>
          <w:szCs w:val="20"/>
        </w:rPr>
      </w:pPr>
    </w:p>
    <w:p w14:paraId="47ECA060" w14:textId="77777777" w:rsidR="00C17778" w:rsidRPr="00B06AEC" w:rsidRDefault="00C17778" w:rsidP="00C17778">
      <w:pPr>
        <w:ind w:left="360" w:hanging="360"/>
        <w:rPr>
          <w:rFonts w:eastAsia="Times"/>
          <w:szCs w:val="20"/>
        </w:rPr>
      </w:pPr>
      <w:r w:rsidRPr="00B06AEC">
        <w:rPr>
          <w:rFonts w:eastAsia="Times"/>
          <w:szCs w:val="20"/>
        </w:rPr>
        <w:t xml:space="preserve">Abrami, P. C., Leventhal, L., &amp; Perry, R.P. (1982). Educational seduction. </w:t>
      </w:r>
      <w:r w:rsidRPr="00B06AEC">
        <w:rPr>
          <w:rFonts w:eastAsia="Times"/>
          <w:i/>
          <w:szCs w:val="20"/>
        </w:rPr>
        <w:t>Review of Educational Research, 52</w:t>
      </w:r>
      <w:r w:rsidRPr="00B06AEC">
        <w:rPr>
          <w:rFonts w:eastAsia="Times"/>
          <w:szCs w:val="20"/>
        </w:rPr>
        <w:t>, 446-464.</w:t>
      </w:r>
    </w:p>
    <w:p w14:paraId="5BD14DA7" w14:textId="77777777" w:rsidR="00C17778" w:rsidRPr="00B06AEC" w:rsidRDefault="00C17778" w:rsidP="00C17778">
      <w:pPr>
        <w:ind w:left="360" w:hanging="360"/>
        <w:rPr>
          <w:rFonts w:eastAsia="Times"/>
          <w:szCs w:val="20"/>
        </w:rPr>
      </w:pPr>
    </w:p>
    <w:p w14:paraId="079CE427" w14:textId="77777777" w:rsidR="00C17778" w:rsidRDefault="00C17778" w:rsidP="00C17778">
      <w:pPr>
        <w:ind w:left="360" w:hanging="360"/>
        <w:rPr>
          <w:rFonts w:eastAsia="Times"/>
          <w:szCs w:val="20"/>
        </w:rPr>
      </w:pPr>
      <w:r w:rsidRPr="00B06AEC">
        <w:rPr>
          <w:rFonts w:eastAsia="Times"/>
          <w:szCs w:val="20"/>
        </w:rPr>
        <w:t xml:space="preserve">Abrami, P. C., Perry, R. P., &amp; Leventhal, L. (1982). The relationship between student personality characteristics, teacher ratings, and student achievement. </w:t>
      </w:r>
      <w:r w:rsidRPr="00B06AEC">
        <w:rPr>
          <w:rFonts w:eastAsia="Times"/>
          <w:i/>
          <w:szCs w:val="20"/>
        </w:rPr>
        <w:t>Journal of Educational Psychology, 74</w:t>
      </w:r>
      <w:r w:rsidRPr="00B06AEC">
        <w:rPr>
          <w:rFonts w:eastAsia="Times"/>
          <w:szCs w:val="20"/>
        </w:rPr>
        <w:t xml:space="preserve">, 111-125. (Reprinted in: A. L. Gabbin (Ed.). (1990). </w:t>
      </w:r>
      <w:r w:rsidRPr="00B06AEC">
        <w:rPr>
          <w:rFonts w:eastAsia="Times"/>
          <w:i/>
          <w:szCs w:val="20"/>
        </w:rPr>
        <w:t>Research in faculty performance evaluation</w:t>
      </w:r>
      <w:r w:rsidRPr="00B06AEC">
        <w:rPr>
          <w:rFonts w:eastAsia="Times"/>
          <w:szCs w:val="20"/>
        </w:rPr>
        <w:t>)</w:t>
      </w:r>
    </w:p>
    <w:p w14:paraId="277565C4" w14:textId="77777777" w:rsidR="00F23A1F" w:rsidRDefault="00F23A1F" w:rsidP="00C17778">
      <w:pPr>
        <w:ind w:left="360" w:hanging="360"/>
        <w:rPr>
          <w:rFonts w:eastAsia="Times"/>
          <w:szCs w:val="20"/>
        </w:rPr>
      </w:pPr>
    </w:p>
    <w:p w14:paraId="199D0A6C" w14:textId="77777777" w:rsidR="00C17778" w:rsidRPr="00B06AEC" w:rsidRDefault="00C17778" w:rsidP="00C17778">
      <w:pPr>
        <w:ind w:left="360" w:hanging="360"/>
        <w:rPr>
          <w:rFonts w:eastAsia="Times"/>
          <w:szCs w:val="20"/>
        </w:rPr>
      </w:pPr>
      <w:r w:rsidRPr="00B06AEC">
        <w:rPr>
          <w:rFonts w:eastAsia="Times"/>
          <w:szCs w:val="20"/>
        </w:rPr>
        <w:t xml:space="preserve">Abrami, P. C., Leventhal, L., &amp; Dickens, W. J. (1981). Multidimensionality of student ratings of instruction. </w:t>
      </w:r>
      <w:r w:rsidRPr="00B06AEC">
        <w:rPr>
          <w:rFonts w:eastAsia="Times"/>
          <w:i/>
          <w:szCs w:val="20"/>
        </w:rPr>
        <w:t>Instructional Evaluation, 6</w:t>
      </w:r>
      <w:r w:rsidRPr="00B06AEC">
        <w:rPr>
          <w:rFonts w:eastAsia="Times"/>
          <w:szCs w:val="20"/>
        </w:rPr>
        <w:t>(1), 12-17.</w:t>
      </w:r>
    </w:p>
    <w:p w14:paraId="38A587EF" w14:textId="77777777" w:rsidR="00C17778" w:rsidRPr="00B06AEC" w:rsidRDefault="00C17778" w:rsidP="00C17778">
      <w:pPr>
        <w:ind w:left="360" w:hanging="360"/>
        <w:rPr>
          <w:rFonts w:eastAsia="Times"/>
          <w:szCs w:val="20"/>
        </w:rPr>
      </w:pPr>
    </w:p>
    <w:p w14:paraId="415CA63A" w14:textId="77777777" w:rsidR="00C17778" w:rsidRPr="00B06AEC" w:rsidRDefault="00C17778" w:rsidP="00C17778">
      <w:pPr>
        <w:ind w:left="360" w:hanging="360"/>
        <w:rPr>
          <w:rFonts w:eastAsia="Times"/>
          <w:szCs w:val="20"/>
        </w:rPr>
      </w:pPr>
      <w:r w:rsidRPr="00B06AEC">
        <w:rPr>
          <w:rFonts w:eastAsia="Times"/>
          <w:szCs w:val="20"/>
        </w:rPr>
        <w:t xml:space="preserve">Abrami, P. C. (1980). Using student rating norm groups for summative evaluation. Paper presented at the Sixth International Conference on Improving University Teaching, Lausanne, Switzerland. (Published in </w:t>
      </w:r>
      <w:r w:rsidRPr="00B06AEC">
        <w:rPr>
          <w:rFonts w:eastAsia="Times"/>
          <w:i/>
          <w:szCs w:val="20"/>
        </w:rPr>
        <w:t>Improving University Teaching</w:t>
      </w:r>
      <w:r w:rsidRPr="00B06AEC">
        <w:rPr>
          <w:rFonts w:eastAsia="Times"/>
          <w:szCs w:val="20"/>
        </w:rPr>
        <w:t xml:space="preserve">, </w:t>
      </w:r>
      <w:r w:rsidRPr="00B06AEC">
        <w:rPr>
          <w:rFonts w:eastAsia="Times"/>
          <w:i/>
          <w:szCs w:val="20"/>
        </w:rPr>
        <w:t>6</w:t>
      </w:r>
      <w:r w:rsidRPr="00B06AEC">
        <w:rPr>
          <w:rFonts w:eastAsia="Times"/>
          <w:szCs w:val="20"/>
        </w:rPr>
        <w:t>, 124-132)</w:t>
      </w:r>
    </w:p>
    <w:p w14:paraId="1A61E713" w14:textId="77777777" w:rsidR="00C17778" w:rsidRPr="00B06AEC" w:rsidRDefault="00C17778" w:rsidP="00C17778">
      <w:pPr>
        <w:ind w:left="360" w:hanging="360"/>
        <w:rPr>
          <w:rFonts w:eastAsia="Times"/>
          <w:szCs w:val="20"/>
        </w:rPr>
      </w:pPr>
    </w:p>
    <w:p w14:paraId="38EA7BE0" w14:textId="77777777" w:rsidR="00C17778" w:rsidRDefault="00C17778" w:rsidP="00C17778">
      <w:pPr>
        <w:ind w:left="360" w:hanging="360"/>
        <w:rPr>
          <w:rFonts w:eastAsia="Times"/>
          <w:szCs w:val="20"/>
        </w:rPr>
      </w:pPr>
      <w:r w:rsidRPr="00B06AEC">
        <w:rPr>
          <w:rFonts w:eastAsia="Times"/>
          <w:szCs w:val="20"/>
        </w:rPr>
        <w:t xml:space="preserve">Abrami, P. C., Dickens, W. J., Perry, R. P., &amp; Leventhal, L. (1980). Do teacher standards for assigning grades affect student evaluations of instruction? </w:t>
      </w:r>
      <w:r w:rsidRPr="00B06AEC">
        <w:rPr>
          <w:rFonts w:eastAsia="Times"/>
          <w:i/>
          <w:szCs w:val="20"/>
        </w:rPr>
        <w:t>Journal of Educational Psychology, 72</w:t>
      </w:r>
      <w:r w:rsidRPr="00B06AEC">
        <w:rPr>
          <w:rFonts w:eastAsia="Times"/>
          <w:szCs w:val="20"/>
        </w:rPr>
        <w:t>, 107-118.</w:t>
      </w:r>
    </w:p>
    <w:p w14:paraId="20831D46" w14:textId="77777777" w:rsidR="00FB4232" w:rsidRPr="00B06AEC" w:rsidRDefault="00FB4232" w:rsidP="00C17778">
      <w:pPr>
        <w:ind w:left="360" w:hanging="360"/>
        <w:rPr>
          <w:rFonts w:eastAsia="Times"/>
          <w:szCs w:val="20"/>
        </w:rPr>
      </w:pPr>
    </w:p>
    <w:p w14:paraId="6EEEB679" w14:textId="77777777" w:rsidR="00C17778" w:rsidRPr="00B06AEC" w:rsidRDefault="00C17778" w:rsidP="00C17778">
      <w:pPr>
        <w:ind w:left="360" w:hanging="360"/>
        <w:rPr>
          <w:rFonts w:eastAsia="Times"/>
          <w:szCs w:val="20"/>
        </w:rPr>
      </w:pPr>
      <w:r w:rsidRPr="00B06AEC">
        <w:rPr>
          <w:rFonts w:eastAsia="Times"/>
          <w:szCs w:val="20"/>
        </w:rPr>
        <w:t xml:space="preserve">Abrami, P. C., Perry, R. P., &amp; Leventhal, L. (1979). Can feedback from student ratings help to improve college teaching? Paper presented at the Fifth International Conference on Improving University Teaching, London, England. (Published in </w:t>
      </w:r>
      <w:r w:rsidRPr="00B06AEC">
        <w:rPr>
          <w:rFonts w:eastAsia="Times"/>
          <w:i/>
          <w:szCs w:val="20"/>
        </w:rPr>
        <w:t>Improving University Teaching</w:t>
      </w:r>
      <w:r w:rsidRPr="00B06AEC">
        <w:rPr>
          <w:rFonts w:eastAsia="Times"/>
          <w:szCs w:val="20"/>
        </w:rPr>
        <w:t xml:space="preserve">, </w:t>
      </w:r>
      <w:r w:rsidRPr="00B06AEC">
        <w:rPr>
          <w:rFonts w:eastAsia="Times"/>
          <w:i/>
          <w:szCs w:val="20"/>
        </w:rPr>
        <w:t>5</w:t>
      </w:r>
      <w:r w:rsidRPr="00B06AEC">
        <w:rPr>
          <w:rFonts w:eastAsia="Times"/>
          <w:szCs w:val="20"/>
        </w:rPr>
        <w:t>, 354-363)</w:t>
      </w:r>
    </w:p>
    <w:p w14:paraId="56DB24A9" w14:textId="77777777" w:rsidR="00C17778" w:rsidRPr="00B06AEC" w:rsidRDefault="00C17778" w:rsidP="00C17778">
      <w:pPr>
        <w:ind w:left="360" w:hanging="360"/>
        <w:rPr>
          <w:rFonts w:eastAsia="Times"/>
          <w:szCs w:val="20"/>
        </w:rPr>
      </w:pPr>
    </w:p>
    <w:p w14:paraId="301A4608" w14:textId="3577DE2F" w:rsidR="00C17778" w:rsidRPr="00B06AEC" w:rsidRDefault="00C17778" w:rsidP="00C17778">
      <w:pPr>
        <w:ind w:left="360" w:hanging="360"/>
        <w:rPr>
          <w:rFonts w:eastAsia="Times"/>
          <w:szCs w:val="20"/>
        </w:rPr>
      </w:pPr>
      <w:r w:rsidRPr="00B06AEC">
        <w:rPr>
          <w:rFonts w:eastAsia="Times"/>
          <w:szCs w:val="20"/>
        </w:rPr>
        <w:t xml:space="preserve">Leventhal, L., Abrami, P. C. &amp; Perry, R. P. (1979). Educational seduction and the validity of student ratings--An alternative interpretation. Paper presented at the Fifth International Conference on Improving University Teaching, London, England. (Published in </w:t>
      </w:r>
      <w:r w:rsidRPr="00B06AEC">
        <w:rPr>
          <w:rFonts w:eastAsia="Times"/>
          <w:i/>
          <w:szCs w:val="20"/>
        </w:rPr>
        <w:t>Improving University Teaching, 5</w:t>
      </w:r>
      <w:r w:rsidRPr="00B06AEC">
        <w:rPr>
          <w:rFonts w:eastAsia="Times"/>
          <w:szCs w:val="20"/>
        </w:rPr>
        <w:t>, 373-382)</w:t>
      </w:r>
    </w:p>
    <w:p w14:paraId="7AFD6430" w14:textId="77777777" w:rsidR="00C17778" w:rsidRPr="00B06AEC" w:rsidRDefault="00C17778" w:rsidP="00C17778">
      <w:pPr>
        <w:ind w:left="360" w:hanging="360"/>
        <w:rPr>
          <w:rFonts w:eastAsia="Times"/>
          <w:szCs w:val="20"/>
        </w:rPr>
      </w:pPr>
    </w:p>
    <w:p w14:paraId="65F989FC" w14:textId="77777777" w:rsidR="00C17778" w:rsidRDefault="00C17778" w:rsidP="00C17778">
      <w:pPr>
        <w:ind w:left="360" w:hanging="360"/>
        <w:rPr>
          <w:rFonts w:eastAsia="Times"/>
          <w:szCs w:val="20"/>
        </w:rPr>
      </w:pPr>
      <w:r w:rsidRPr="00B06AEC">
        <w:rPr>
          <w:rFonts w:eastAsia="Times"/>
          <w:szCs w:val="20"/>
        </w:rPr>
        <w:t xml:space="preserve">Perry, R. P., Abrami, P. C., &amp; Leventhal, L. (1979). Educational seduction: The effect of instructor expressiveness and lecture content of student ratings and achievement. </w:t>
      </w:r>
      <w:r w:rsidRPr="00B06AEC">
        <w:rPr>
          <w:rFonts w:eastAsia="Times"/>
          <w:i/>
          <w:szCs w:val="20"/>
        </w:rPr>
        <w:t>Journal of Educational Psychology, 71</w:t>
      </w:r>
      <w:r w:rsidRPr="00B06AEC">
        <w:rPr>
          <w:rFonts w:eastAsia="Times"/>
          <w:szCs w:val="20"/>
        </w:rPr>
        <w:t>, 107-116.</w:t>
      </w:r>
    </w:p>
    <w:p w14:paraId="64683E16" w14:textId="77777777" w:rsidR="00E84221" w:rsidRPr="00B06AEC" w:rsidRDefault="00E84221" w:rsidP="00C17778">
      <w:pPr>
        <w:ind w:left="360" w:hanging="360"/>
        <w:rPr>
          <w:rFonts w:eastAsia="Times"/>
          <w:szCs w:val="20"/>
        </w:rPr>
      </w:pPr>
    </w:p>
    <w:p w14:paraId="312F6ED3" w14:textId="77777777" w:rsidR="00C17778" w:rsidRPr="00B06AEC" w:rsidRDefault="00C17778" w:rsidP="00C17778">
      <w:pPr>
        <w:ind w:left="360" w:hanging="360"/>
        <w:rPr>
          <w:rFonts w:eastAsia="Times"/>
          <w:szCs w:val="20"/>
        </w:rPr>
      </w:pPr>
      <w:r w:rsidRPr="00B06AEC">
        <w:rPr>
          <w:rFonts w:eastAsia="Times"/>
          <w:szCs w:val="20"/>
        </w:rPr>
        <w:t xml:space="preserve">Perry, R. P., Abrami, P. C., Leventhal, L. &amp; Check, J. (1979). Instructor reputation: An expectancy relationship involving student ratings and achievement. </w:t>
      </w:r>
      <w:r w:rsidRPr="00B06AEC">
        <w:rPr>
          <w:rFonts w:eastAsia="Times"/>
          <w:i/>
          <w:szCs w:val="20"/>
        </w:rPr>
        <w:t>Journal of Educational Psychology, 71</w:t>
      </w:r>
      <w:r w:rsidRPr="00B06AEC">
        <w:rPr>
          <w:rFonts w:eastAsia="Times"/>
          <w:szCs w:val="20"/>
        </w:rPr>
        <w:t>, 776-787.</w:t>
      </w:r>
    </w:p>
    <w:p w14:paraId="03BB6C2C" w14:textId="77777777" w:rsidR="00C17778" w:rsidRPr="00B06AEC" w:rsidRDefault="00C17778" w:rsidP="00C17778">
      <w:pPr>
        <w:ind w:left="360" w:hanging="360"/>
        <w:rPr>
          <w:rFonts w:eastAsia="Times"/>
          <w:szCs w:val="20"/>
        </w:rPr>
      </w:pPr>
    </w:p>
    <w:p w14:paraId="48318D74" w14:textId="77777777" w:rsidR="00C17778" w:rsidRPr="00B06AEC" w:rsidRDefault="00C17778" w:rsidP="00C17778">
      <w:pPr>
        <w:ind w:left="360" w:hanging="360"/>
        <w:rPr>
          <w:rFonts w:eastAsia="Times"/>
          <w:szCs w:val="20"/>
        </w:rPr>
      </w:pPr>
      <w:r w:rsidRPr="00B06AEC">
        <w:rPr>
          <w:rFonts w:eastAsia="Times"/>
          <w:szCs w:val="20"/>
        </w:rPr>
        <w:lastRenderedPageBreak/>
        <w:t xml:space="preserve">Perry, R. P., Leventhal, L. &amp; Abrami, P. C. (1979). An observational learning procedure for improving university instruction. Paper presented at the Fifth International Conference on Improving University Teaching, London, England. (Published in </w:t>
      </w:r>
      <w:r w:rsidRPr="00B06AEC">
        <w:rPr>
          <w:rFonts w:eastAsia="Times"/>
          <w:i/>
          <w:szCs w:val="20"/>
        </w:rPr>
        <w:t>Improving University Teaching, 5</w:t>
      </w:r>
      <w:r w:rsidRPr="00B06AEC">
        <w:rPr>
          <w:rFonts w:eastAsia="Times"/>
          <w:szCs w:val="20"/>
        </w:rPr>
        <w:t>, 240-248)</w:t>
      </w:r>
    </w:p>
    <w:p w14:paraId="300C8132" w14:textId="77777777" w:rsidR="00C17778" w:rsidRPr="00B06AEC" w:rsidRDefault="00C17778" w:rsidP="00C17778">
      <w:pPr>
        <w:ind w:left="360" w:hanging="360"/>
        <w:rPr>
          <w:rFonts w:eastAsia="Times"/>
          <w:szCs w:val="20"/>
        </w:rPr>
      </w:pPr>
    </w:p>
    <w:p w14:paraId="5DCDD536" w14:textId="2C47FAA7" w:rsidR="00F23A1F" w:rsidRDefault="00C17778" w:rsidP="00C17778">
      <w:pPr>
        <w:ind w:left="360" w:hanging="360"/>
        <w:rPr>
          <w:rFonts w:eastAsia="Times"/>
          <w:szCs w:val="20"/>
        </w:rPr>
      </w:pPr>
      <w:r w:rsidRPr="00B06AEC">
        <w:rPr>
          <w:rFonts w:eastAsia="Times"/>
          <w:szCs w:val="20"/>
        </w:rPr>
        <w:t xml:space="preserve">Abrami, P. C. (1976). The effects of varying mode of opinion statement presentation on the latitudes of acceptance, rejection, and uncertainty. </w:t>
      </w:r>
      <w:r w:rsidRPr="00B06AEC">
        <w:rPr>
          <w:rFonts w:eastAsia="Times"/>
          <w:i/>
          <w:szCs w:val="20"/>
        </w:rPr>
        <w:t>Journal of Psychology, 93</w:t>
      </w:r>
      <w:r w:rsidRPr="00B06AEC">
        <w:rPr>
          <w:rFonts w:eastAsia="Times"/>
          <w:szCs w:val="20"/>
        </w:rPr>
        <w:t>, 281-288.</w:t>
      </w:r>
    </w:p>
    <w:p w14:paraId="6067B4FA" w14:textId="77777777" w:rsidR="00101E70" w:rsidRDefault="00101E70" w:rsidP="00C17778">
      <w:pPr>
        <w:ind w:left="360" w:hanging="360"/>
        <w:rPr>
          <w:rFonts w:eastAsia="Times"/>
          <w:szCs w:val="20"/>
        </w:rPr>
      </w:pPr>
    </w:p>
    <w:p w14:paraId="4A47AD8E" w14:textId="77777777" w:rsidR="00C17778" w:rsidRPr="00B06AEC" w:rsidRDefault="00C17778" w:rsidP="00C17778">
      <w:pPr>
        <w:ind w:left="360" w:hanging="360"/>
        <w:rPr>
          <w:rFonts w:eastAsia="Times"/>
          <w:szCs w:val="20"/>
        </w:rPr>
      </w:pPr>
      <w:r w:rsidRPr="00B06AEC">
        <w:rPr>
          <w:rFonts w:eastAsia="Times"/>
          <w:szCs w:val="20"/>
        </w:rPr>
        <w:t xml:space="preserve">Leventhal, L., Perry, R. P., &amp; Abrami, P. C. (1977). Effects of lecturer quality and student perception of lecturer's experience on teacher ratings and student achievement. </w:t>
      </w:r>
      <w:r w:rsidRPr="00B06AEC">
        <w:rPr>
          <w:rFonts w:eastAsia="Times"/>
          <w:i/>
          <w:szCs w:val="20"/>
        </w:rPr>
        <w:t>Journal of Educational Psychology, 69</w:t>
      </w:r>
      <w:r w:rsidRPr="00B06AEC">
        <w:rPr>
          <w:rFonts w:eastAsia="Times"/>
          <w:szCs w:val="20"/>
        </w:rPr>
        <w:t>, 360-374.</w:t>
      </w:r>
    </w:p>
    <w:p w14:paraId="3AD9EDC3" w14:textId="77777777" w:rsidR="00C17778" w:rsidRPr="00B06AEC" w:rsidRDefault="00C17778" w:rsidP="00C17778">
      <w:pPr>
        <w:ind w:left="360" w:hanging="360"/>
        <w:rPr>
          <w:rFonts w:eastAsia="Times"/>
          <w:szCs w:val="20"/>
        </w:rPr>
      </w:pPr>
    </w:p>
    <w:p w14:paraId="55832F20" w14:textId="77777777" w:rsidR="00C17778" w:rsidRDefault="00C17778" w:rsidP="00C17778">
      <w:pPr>
        <w:ind w:left="360" w:hanging="360"/>
        <w:rPr>
          <w:rFonts w:eastAsia="Times"/>
          <w:szCs w:val="20"/>
        </w:rPr>
      </w:pPr>
      <w:r w:rsidRPr="00B06AEC">
        <w:rPr>
          <w:rFonts w:eastAsia="Times"/>
          <w:szCs w:val="20"/>
        </w:rPr>
        <w:t xml:space="preserve">Abrami, P. C., Leventhal, L., Perry, R. P., &amp; Breen, L. J. (1976). Course evaluation: How? </w:t>
      </w:r>
      <w:r w:rsidRPr="00B06AEC">
        <w:rPr>
          <w:rFonts w:eastAsia="Times"/>
          <w:i/>
          <w:szCs w:val="20"/>
        </w:rPr>
        <w:t>Journal of Educational Psychology, 68</w:t>
      </w:r>
      <w:r w:rsidR="001C5EC6">
        <w:rPr>
          <w:rFonts w:eastAsia="Times"/>
          <w:szCs w:val="20"/>
        </w:rPr>
        <w:t>, 300-304.</w:t>
      </w:r>
    </w:p>
    <w:p w14:paraId="5A06360B" w14:textId="77777777" w:rsidR="00254301" w:rsidRDefault="00254301" w:rsidP="00C17778">
      <w:pPr>
        <w:ind w:left="360" w:hanging="360"/>
        <w:rPr>
          <w:rFonts w:eastAsia="Times"/>
          <w:szCs w:val="20"/>
        </w:rPr>
      </w:pPr>
    </w:p>
    <w:p w14:paraId="1E8A5577" w14:textId="77777777" w:rsidR="00C17778" w:rsidRPr="00B06AEC" w:rsidRDefault="00C17778" w:rsidP="00C17778">
      <w:pPr>
        <w:ind w:left="360" w:hanging="360"/>
        <w:rPr>
          <w:rFonts w:eastAsia="Times"/>
          <w:szCs w:val="20"/>
        </w:rPr>
      </w:pPr>
      <w:r w:rsidRPr="00B06AEC">
        <w:rPr>
          <w:rFonts w:eastAsia="Times"/>
          <w:szCs w:val="20"/>
        </w:rPr>
        <w:t xml:space="preserve">Abrami, P. C., &amp; Perry, R. P. (1976). Recruitment of college volunteers for community service organizations using the lecture method. </w:t>
      </w:r>
      <w:r w:rsidRPr="00B06AEC">
        <w:rPr>
          <w:rFonts w:eastAsia="Times"/>
          <w:i/>
          <w:szCs w:val="20"/>
        </w:rPr>
        <w:t>Journal of Community Psychology, 4</w:t>
      </w:r>
      <w:r w:rsidRPr="00B06AEC">
        <w:rPr>
          <w:rFonts w:eastAsia="Times"/>
          <w:szCs w:val="20"/>
        </w:rPr>
        <w:t>, 369-377.</w:t>
      </w:r>
    </w:p>
    <w:p w14:paraId="3BFD6F54" w14:textId="77777777" w:rsidR="00C17778" w:rsidRPr="00B06AEC" w:rsidRDefault="00C17778" w:rsidP="00C17778">
      <w:pPr>
        <w:ind w:left="360" w:hanging="360"/>
        <w:rPr>
          <w:rFonts w:eastAsia="Times"/>
          <w:szCs w:val="20"/>
        </w:rPr>
      </w:pPr>
    </w:p>
    <w:p w14:paraId="04A4ACBB" w14:textId="77777777" w:rsidR="00C17778" w:rsidRPr="00B06AEC" w:rsidRDefault="00C17778" w:rsidP="00C17778">
      <w:pPr>
        <w:ind w:left="360" w:hanging="360"/>
        <w:rPr>
          <w:rFonts w:eastAsia="Times"/>
          <w:szCs w:val="20"/>
        </w:rPr>
      </w:pPr>
      <w:r w:rsidRPr="00B06AEC">
        <w:rPr>
          <w:rFonts w:eastAsia="Times"/>
          <w:szCs w:val="20"/>
        </w:rPr>
        <w:t xml:space="preserve">Leventhal, L., Abrami, P. C., &amp; Perry, R. P. (1976). Do teacher ratings reveal as much about students as about teachers? </w:t>
      </w:r>
      <w:r w:rsidRPr="00B06AEC">
        <w:rPr>
          <w:rFonts w:eastAsia="Times"/>
          <w:i/>
          <w:szCs w:val="20"/>
        </w:rPr>
        <w:t>Journal of Educational Psychology, 68</w:t>
      </w:r>
      <w:r w:rsidRPr="00B06AEC">
        <w:rPr>
          <w:rFonts w:eastAsia="Times"/>
          <w:szCs w:val="20"/>
        </w:rPr>
        <w:t>, 441-445.</w:t>
      </w:r>
    </w:p>
    <w:p w14:paraId="3C8332CA" w14:textId="77777777" w:rsidR="00C17778" w:rsidRPr="00B06AEC" w:rsidRDefault="00C17778" w:rsidP="00C17778">
      <w:pPr>
        <w:ind w:left="360" w:hanging="360"/>
        <w:rPr>
          <w:rFonts w:eastAsia="Times"/>
          <w:szCs w:val="20"/>
        </w:rPr>
      </w:pPr>
    </w:p>
    <w:p w14:paraId="10403359" w14:textId="77777777" w:rsidR="00C17778" w:rsidRDefault="00C17778" w:rsidP="00C17778">
      <w:pPr>
        <w:ind w:left="360" w:hanging="360"/>
        <w:rPr>
          <w:rFonts w:eastAsia="Times"/>
          <w:szCs w:val="20"/>
        </w:rPr>
      </w:pPr>
      <w:r w:rsidRPr="00B06AEC">
        <w:rPr>
          <w:rFonts w:eastAsia="Times"/>
          <w:szCs w:val="20"/>
        </w:rPr>
        <w:t xml:space="preserve">Leventhal, L., Abrami, P. C., Perry, R. P., &amp; Breen, L. J. (1975). Section selection in multi-section courses: Implications for the validation and use of teaching rating forms. </w:t>
      </w:r>
      <w:r w:rsidRPr="00B06AEC">
        <w:rPr>
          <w:rFonts w:eastAsia="Times"/>
          <w:i/>
          <w:szCs w:val="20"/>
        </w:rPr>
        <w:t>Educational and Psychological Measurement, 35</w:t>
      </w:r>
      <w:r w:rsidRPr="00B06AEC">
        <w:rPr>
          <w:rFonts w:eastAsia="Times"/>
          <w:szCs w:val="20"/>
        </w:rPr>
        <w:t>, 885-895.</w:t>
      </w:r>
    </w:p>
    <w:p w14:paraId="1707028C" w14:textId="77777777" w:rsidR="005751AD" w:rsidRDefault="005751AD" w:rsidP="00C17778">
      <w:pPr>
        <w:ind w:left="360" w:hanging="360"/>
        <w:rPr>
          <w:rFonts w:eastAsia="Times"/>
          <w:szCs w:val="20"/>
        </w:rPr>
      </w:pPr>
    </w:p>
    <w:p w14:paraId="7FD2F682" w14:textId="77777777" w:rsidR="002F6CA0" w:rsidRDefault="002F6CA0" w:rsidP="00C17778">
      <w:pPr>
        <w:ind w:left="360" w:hanging="360"/>
        <w:rPr>
          <w:rFonts w:eastAsia="Times"/>
          <w:b/>
          <w:i/>
          <w:szCs w:val="20"/>
        </w:rPr>
      </w:pPr>
    </w:p>
    <w:p w14:paraId="0493578F" w14:textId="1B558499" w:rsidR="00C17778" w:rsidRDefault="00C17778" w:rsidP="00C17778">
      <w:pPr>
        <w:ind w:left="360" w:hanging="360"/>
        <w:rPr>
          <w:rFonts w:eastAsia="Times"/>
          <w:b/>
          <w:i/>
          <w:szCs w:val="20"/>
        </w:rPr>
      </w:pPr>
      <w:r w:rsidRPr="00B06AEC" w:rsidDel="00FF51AB">
        <w:rPr>
          <w:rFonts w:eastAsia="Times"/>
          <w:b/>
          <w:i/>
          <w:szCs w:val="20"/>
        </w:rPr>
        <w:t>C</w:t>
      </w:r>
      <w:r w:rsidRPr="00B06AEC">
        <w:rPr>
          <w:rFonts w:eastAsia="Times"/>
          <w:b/>
          <w:i/>
          <w:szCs w:val="20"/>
        </w:rPr>
        <w:t>onference Proceedings</w:t>
      </w:r>
    </w:p>
    <w:p w14:paraId="6246C60A" w14:textId="77777777" w:rsidR="00B96AA2" w:rsidRDefault="00B96AA2" w:rsidP="00B96AA2">
      <w:pPr>
        <w:ind w:left="360" w:hanging="360"/>
        <w:rPr>
          <w:sz w:val="23"/>
          <w:szCs w:val="23"/>
        </w:rPr>
      </w:pPr>
    </w:p>
    <w:p w14:paraId="3F7BBA67" w14:textId="50286418" w:rsidR="00B96AA2" w:rsidRDefault="00B96AA2" w:rsidP="00B96AA2">
      <w:pPr>
        <w:ind w:left="360" w:hanging="360"/>
      </w:pPr>
      <w:r>
        <w:rPr>
          <w:sz w:val="23"/>
          <w:szCs w:val="23"/>
        </w:rPr>
        <w:t xml:space="preserve">Upitis, R., </w:t>
      </w:r>
      <w:r w:rsidRPr="00254301">
        <w:rPr>
          <w:rStyle w:val="Strong"/>
          <w:b w:val="0"/>
          <w:sz w:val="23"/>
          <w:szCs w:val="23"/>
        </w:rPr>
        <w:t>Boese</w:t>
      </w:r>
      <w:r>
        <w:rPr>
          <w:sz w:val="23"/>
          <w:szCs w:val="23"/>
        </w:rPr>
        <w:t xml:space="preserve">, K., &amp; Abrami, P. C. (2017, October). </w:t>
      </w:r>
      <w:r>
        <w:rPr>
          <w:rStyle w:val="Emphasis"/>
          <w:sz w:val="23"/>
          <w:szCs w:val="23"/>
        </w:rPr>
        <w:t>Student experiences with a digital tool for music practising and learning</w:t>
      </w:r>
      <w:r>
        <w:rPr>
          <w:sz w:val="23"/>
          <w:szCs w:val="23"/>
        </w:rPr>
        <w:t>. Proceedings of the 8th International Conference on Education and Educational Psychology</w:t>
      </w:r>
      <w:r w:rsidRPr="00B96AA2">
        <w:rPr>
          <w:sz w:val="23"/>
          <w:szCs w:val="23"/>
        </w:rPr>
        <w:t xml:space="preserve"> </w:t>
      </w:r>
      <w:r>
        <w:rPr>
          <w:sz w:val="23"/>
          <w:szCs w:val="23"/>
        </w:rPr>
        <w:t>(ICEEPSY), Porto, Portugal. [Submitted for publication]</w:t>
      </w:r>
    </w:p>
    <w:p w14:paraId="07BE77CF" w14:textId="77777777" w:rsidR="00C27C4F" w:rsidRDefault="00C27C4F" w:rsidP="00C17778">
      <w:pPr>
        <w:ind w:left="360" w:hanging="360"/>
        <w:rPr>
          <w:rFonts w:eastAsia="Times"/>
          <w:b/>
          <w:i/>
          <w:szCs w:val="20"/>
        </w:rPr>
      </w:pPr>
    </w:p>
    <w:p w14:paraId="4AE45A6F" w14:textId="77777777" w:rsidR="00C27C4F" w:rsidRDefault="00C27C4F" w:rsidP="00C27C4F">
      <w:pPr>
        <w:widowControl w:val="0"/>
        <w:autoSpaceDE w:val="0"/>
        <w:autoSpaceDN w:val="0"/>
        <w:adjustRightInd w:val="0"/>
        <w:ind w:left="360" w:hanging="360"/>
      </w:pPr>
      <w:r>
        <w:t xml:space="preserve">Upitis, R., Abrami, P. C., Brook, J., Varela, W., &amp; Boese, K. (2016, July). Student, parent, and teacher perspectives on studio music instruction. In G. B. Palheiros (Ed.), </w:t>
      </w:r>
      <w:r>
        <w:rPr>
          <w:i/>
          <w:iCs/>
        </w:rPr>
        <w:t>Proceedings of the 26th International Seminar of the ISME Commission on Research</w:t>
      </w:r>
      <w:r>
        <w:t xml:space="preserve"> (pp. 290-303). London, UK: ISME.</w:t>
      </w:r>
    </w:p>
    <w:p w14:paraId="28529498" w14:textId="77777777" w:rsidR="00C27C4F" w:rsidRDefault="00C27C4F" w:rsidP="00704E8B">
      <w:pPr>
        <w:widowControl w:val="0"/>
        <w:autoSpaceDE w:val="0"/>
        <w:autoSpaceDN w:val="0"/>
        <w:adjustRightInd w:val="0"/>
        <w:ind w:left="720" w:right="-720" w:hanging="720"/>
      </w:pPr>
    </w:p>
    <w:p w14:paraId="3AD772D5" w14:textId="77777777" w:rsidR="00704E8B" w:rsidRDefault="00704E8B" w:rsidP="009B6DF6">
      <w:pPr>
        <w:widowControl w:val="0"/>
        <w:autoSpaceDE w:val="0"/>
        <w:autoSpaceDN w:val="0"/>
        <w:adjustRightInd w:val="0"/>
        <w:ind w:left="360" w:hanging="360"/>
      </w:pPr>
      <w:r>
        <w:t xml:space="preserve">Upitis, R., Abrami, P. C., &amp; Boese, K. (2016, April). The use of digital tools by independent music teachers. In A. Sanchez &amp; P. Isaias (Eds.), </w:t>
      </w:r>
      <w:r>
        <w:rPr>
          <w:i/>
          <w:iCs/>
        </w:rPr>
        <w:t>Proceedingss of the 12th International Conference on Mobile Learning</w:t>
      </w:r>
      <w:r>
        <w:t xml:space="preserve"> (pp. 108-112). Vilamoura, Algarve, Portugal.</w:t>
      </w:r>
    </w:p>
    <w:p w14:paraId="6E997C42" w14:textId="77777777" w:rsidR="0087004D" w:rsidRDefault="0087004D" w:rsidP="00C17778">
      <w:pPr>
        <w:ind w:left="360" w:hanging="360"/>
        <w:rPr>
          <w:rFonts w:eastAsia="Times"/>
          <w:b/>
          <w:i/>
          <w:szCs w:val="20"/>
        </w:rPr>
      </w:pPr>
    </w:p>
    <w:p w14:paraId="0B3416F3" w14:textId="73D0E401" w:rsidR="0087004D" w:rsidRDefault="0087004D" w:rsidP="0087004D">
      <w:pPr>
        <w:widowControl w:val="0"/>
        <w:autoSpaceDE w:val="0"/>
        <w:autoSpaceDN w:val="0"/>
        <w:adjustRightInd w:val="0"/>
        <w:ind w:left="360" w:hanging="360"/>
      </w:pPr>
      <w:r>
        <w:t>Upitis, R., &amp; Abrami, P. C. (2015, November). Developing tools for music education in the digital age: the evidence-based evolution of the Music Tool Suite. In</w:t>
      </w:r>
      <w:r w:rsidR="0094268E">
        <w:t xml:space="preserve"> the</w:t>
      </w:r>
      <w:r>
        <w:t xml:space="preserve"> </w:t>
      </w:r>
      <w:r w:rsidR="0094268E">
        <w:t>International Academy of Technology, Education and Development (</w:t>
      </w:r>
      <w:r>
        <w:t>IATED</w:t>
      </w:r>
      <w:r w:rsidR="0094268E">
        <w:t>)</w:t>
      </w:r>
      <w:r>
        <w:t xml:space="preserve"> (Ed.), </w:t>
      </w:r>
      <w:r>
        <w:rPr>
          <w:i/>
          <w:iCs/>
        </w:rPr>
        <w:t>ICERI 2015: 8</w:t>
      </w:r>
      <w:r w:rsidRPr="0087004D">
        <w:rPr>
          <w:i/>
          <w:iCs/>
          <w:vertAlign w:val="superscript"/>
        </w:rPr>
        <w:t>th</w:t>
      </w:r>
      <w:r>
        <w:rPr>
          <w:i/>
          <w:iCs/>
        </w:rPr>
        <w:t xml:space="preserve"> International Conference of Education, Research and Innovation Conference Proceedings</w:t>
      </w:r>
      <w:r>
        <w:t xml:space="preserve"> (Vol. 2015, pp. 5112-5121). Seville, Spain.</w:t>
      </w:r>
    </w:p>
    <w:p w14:paraId="356E3536" w14:textId="77777777" w:rsidR="00C27C4F" w:rsidRDefault="00C27C4F" w:rsidP="0087004D">
      <w:pPr>
        <w:widowControl w:val="0"/>
        <w:autoSpaceDE w:val="0"/>
        <w:autoSpaceDN w:val="0"/>
        <w:adjustRightInd w:val="0"/>
        <w:ind w:left="360" w:hanging="360"/>
      </w:pPr>
    </w:p>
    <w:p w14:paraId="03EF2B4F" w14:textId="3E990744" w:rsidR="007658D8" w:rsidRDefault="007658D8" w:rsidP="007658D8">
      <w:pPr>
        <w:widowControl w:val="0"/>
        <w:autoSpaceDE w:val="0"/>
        <w:autoSpaceDN w:val="0"/>
        <w:adjustRightInd w:val="0"/>
        <w:ind w:left="360" w:hanging="360"/>
      </w:pPr>
      <w:r>
        <w:t xml:space="preserve">Upitis, R., Boese, K., Abrami, P. C., &amp; Anwar, Z. (2015, July). Digital Resource Exchange About Music (DREAM): Phase 2 usability testing. In M. B. Nunes &amp; M. Mcpherson (Eds.), </w:t>
      </w:r>
      <w:r>
        <w:rPr>
          <w:i/>
          <w:iCs/>
        </w:rPr>
        <w:t>Proceedings of the 9th International Conference on e-Learning</w:t>
      </w:r>
      <w:r>
        <w:t xml:space="preserve"> (pp. 151-156). Las Palmas de Gran Canaria, Spain.</w:t>
      </w:r>
    </w:p>
    <w:p w14:paraId="61301738" w14:textId="77777777" w:rsidR="002A5D7A" w:rsidRDefault="002A5D7A" w:rsidP="00C17778">
      <w:pPr>
        <w:ind w:left="360" w:hanging="360"/>
        <w:rPr>
          <w:rFonts w:eastAsia="Times"/>
          <w:b/>
          <w:i/>
          <w:szCs w:val="20"/>
        </w:rPr>
      </w:pPr>
    </w:p>
    <w:p w14:paraId="0F3F8D3C" w14:textId="6EED2FBF" w:rsidR="00D579F9" w:rsidRDefault="00D579F9" w:rsidP="00D579F9">
      <w:pPr>
        <w:widowControl w:val="0"/>
        <w:autoSpaceDE w:val="0"/>
        <w:autoSpaceDN w:val="0"/>
        <w:adjustRightInd w:val="0"/>
        <w:ind w:left="360" w:hanging="360"/>
      </w:pPr>
      <w:r>
        <w:lastRenderedPageBreak/>
        <w:t>Bures, E. M., Abrami, P. C., Wise, A., &amp; Feenberg, A. (2015, June). Going beyond marginalia to ice-cream: The second generation of online discussion forums. In</w:t>
      </w:r>
      <w:r w:rsidR="00833DD2">
        <w:t xml:space="preserve"> </w:t>
      </w:r>
      <w:r w:rsidR="00AD7392">
        <w:t>S.</w:t>
      </w:r>
      <w:r w:rsidR="00445F5B">
        <w:t xml:space="preserve"> </w:t>
      </w:r>
      <w:r w:rsidR="00AD7392">
        <w:t xml:space="preserve">Carliner, C. Fulford, &amp; N. Ostashweski (Eds.), </w:t>
      </w:r>
      <w:r w:rsidR="000104AE">
        <w:t>P</w:t>
      </w:r>
      <w:r>
        <w:rPr>
          <w:i/>
          <w:iCs/>
        </w:rPr>
        <w:t>roceedings of</w:t>
      </w:r>
      <w:r w:rsidR="00AD7392">
        <w:rPr>
          <w:i/>
          <w:iCs/>
        </w:rPr>
        <w:t xml:space="preserve"> EdMedia: </w:t>
      </w:r>
      <w:r>
        <w:rPr>
          <w:i/>
          <w:iCs/>
        </w:rPr>
        <w:t>World Conference on Educational Media and Technology</w:t>
      </w:r>
      <w:r w:rsidR="00AD7392">
        <w:rPr>
          <w:i/>
          <w:iCs/>
        </w:rPr>
        <w:t xml:space="preserve"> (pp.149-158)</w:t>
      </w:r>
      <w:r>
        <w:t>.</w:t>
      </w:r>
      <w:r w:rsidR="00AD7392">
        <w:t xml:space="preserve"> Montreal, QC:</w:t>
      </w:r>
      <w:r>
        <w:t xml:space="preserve"> Association for the Advancement of Computing in Education (AACE).</w:t>
      </w:r>
    </w:p>
    <w:p w14:paraId="271D347E" w14:textId="77777777" w:rsidR="00254301" w:rsidRDefault="00254301" w:rsidP="00C17778">
      <w:pPr>
        <w:ind w:left="360" w:hanging="360"/>
        <w:rPr>
          <w:rFonts w:eastAsia="Times"/>
          <w:b/>
          <w:i/>
          <w:szCs w:val="20"/>
        </w:rPr>
      </w:pPr>
    </w:p>
    <w:p w14:paraId="2CCF3DB8" w14:textId="7F65B84C" w:rsidR="00141760" w:rsidRDefault="00141760" w:rsidP="00141760">
      <w:pPr>
        <w:widowControl w:val="0"/>
        <w:autoSpaceDE w:val="0"/>
        <w:autoSpaceDN w:val="0"/>
        <w:adjustRightInd w:val="0"/>
        <w:ind w:left="360" w:hanging="360"/>
      </w:pPr>
      <w:r>
        <w:t xml:space="preserve">Upitis, R., Abrami, P. C., Brook, J., Pickup, D., &amp; Johnson, L. (2015, January). Usability testing for DREAM. In </w:t>
      </w:r>
      <w:r w:rsidR="000104AE">
        <w:t>P</w:t>
      </w:r>
      <w:r>
        <w:rPr>
          <w:i/>
          <w:iCs/>
        </w:rPr>
        <w:t>roceedings for the 5th International Conference on education and educational psychology (ICEEPSY)</w:t>
      </w:r>
      <w:r>
        <w:t xml:space="preserve"> (Vol. 171, pp. 543-552). Kyrenia, Cyprus: Elsevier: Procedia Social and Behavioral Sciences.</w:t>
      </w:r>
    </w:p>
    <w:p w14:paraId="775DBAB7" w14:textId="77777777" w:rsidR="00C94680" w:rsidRDefault="00C94680" w:rsidP="002341A4">
      <w:pPr>
        <w:widowControl w:val="0"/>
        <w:autoSpaceDE w:val="0"/>
        <w:autoSpaceDN w:val="0"/>
        <w:adjustRightInd w:val="0"/>
      </w:pPr>
    </w:p>
    <w:p w14:paraId="5DB6A133" w14:textId="78195B9F" w:rsidR="009D66C4" w:rsidRDefault="009D66C4" w:rsidP="009D66C4">
      <w:pPr>
        <w:widowControl w:val="0"/>
        <w:autoSpaceDE w:val="0"/>
        <w:autoSpaceDN w:val="0"/>
        <w:adjustRightInd w:val="0"/>
        <w:ind w:left="360" w:hanging="360"/>
      </w:pPr>
      <w:r>
        <w:t xml:space="preserve">Bures, E., Abrami, P. C., &amp; Lysenko, L. (2014, March). The development and formative evaluation of electronic portfolio software to support student teachers' reflective practice. In M. Searson &amp; M. Ochoa (Eds.), </w:t>
      </w:r>
      <w:r w:rsidR="000104AE">
        <w:t>P</w:t>
      </w:r>
      <w:r>
        <w:rPr>
          <w:i/>
          <w:iCs/>
        </w:rPr>
        <w:t>roceedings of the 25th International Conference of the Society for Information Technology and Teacher Education (SITE)</w:t>
      </w:r>
      <w:r>
        <w:t xml:space="preserve"> (pp. 1197-1205). Chesapeake, VA: Association for the Advancement of Computing in Education (AACE).</w:t>
      </w:r>
    </w:p>
    <w:p w14:paraId="2EA0CB0F" w14:textId="77777777" w:rsidR="00273F14" w:rsidRDefault="00273F14" w:rsidP="00141760">
      <w:pPr>
        <w:widowControl w:val="0"/>
        <w:autoSpaceDE w:val="0"/>
        <w:autoSpaceDN w:val="0"/>
        <w:adjustRightInd w:val="0"/>
        <w:ind w:left="360" w:hanging="360"/>
      </w:pPr>
    </w:p>
    <w:p w14:paraId="14D47A96" w14:textId="56AE7E7A" w:rsidR="00DD1729" w:rsidRDefault="00DD1729" w:rsidP="00635B08">
      <w:pPr>
        <w:widowControl w:val="0"/>
        <w:autoSpaceDE w:val="0"/>
        <w:autoSpaceDN w:val="0"/>
        <w:adjustRightInd w:val="0"/>
        <w:ind w:left="360" w:hanging="360"/>
      </w:pPr>
      <w:r>
        <w:t xml:space="preserve">Upitis, R., Brook, J., &amp; Abrami, P. C. (2014). Enhancing music learning with digital tools. In </w:t>
      </w:r>
      <w:r w:rsidR="000104AE">
        <w:t>P</w:t>
      </w:r>
      <w:r>
        <w:rPr>
          <w:i/>
          <w:iCs/>
        </w:rPr>
        <w:t>roceedings of the 12th annual Hawaii International Conference on Arts and Humanities (HICAH)</w:t>
      </w:r>
      <w:r>
        <w:t xml:space="preserve"> (pp. 267-283). Honolulu, Hawaii: Hawaii International Conference on Arts &amp; Humanities. </w:t>
      </w:r>
      <w:hyperlink r:id="rId47" w:history="1">
        <w:r>
          <w:t>http://www.hichumanities.org/AH2014.pdf</w:t>
        </w:r>
      </w:hyperlink>
    </w:p>
    <w:p w14:paraId="38811903" w14:textId="77777777" w:rsidR="008D02FD" w:rsidRDefault="008D02FD" w:rsidP="00635B08">
      <w:pPr>
        <w:widowControl w:val="0"/>
        <w:autoSpaceDE w:val="0"/>
        <w:autoSpaceDN w:val="0"/>
        <w:adjustRightInd w:val="0"/>
        <w:ind w:left="360" w:hanging="360"/>
      </w:pPr>
    </w:p>
    <w:p w14:paraId="359E4636" w14:textId="7C1894A9" w:rsidR="00075468" w:rsidRDefault="00075468" w:rsidP="00075468">
      <w:pPr>
        <w:widowControl w:val="0"/>
        <w:autoSpaceDE w:val="0"/>
        <w:autoSpaceDN w:val="0"/>
        <w:adjustRightInd w:val="0"/>
        <w:ind w:left="360" w:hanging="360"/>
      </w:pPr>
      <w:r>
        <w:t xml:space="preserve">Upitis, R., Brook, J., &amp; Abrami, P. C. (2014). Enhancing music learning with digital tools: A case study of a student using iSCORE. In </w:t>
      </w:r>
      <w:r w:rsidR="000104AE">
        <w:t>P</w:t>
      </w:r>
      <w:r>
        <w:rPr>
          <w:i/>
          <w:iCs/>
        </w:rPr>
        <w:t>roceedings of the 12th annual Hawaii International Conference in Education</w:t>
      </w:r>
      <w:r>
        <w:t xml:space="preserve"> (pp. 697-712). Honolulu, Hawaii: Hawaii International Conference on Education. </w:t>
      </w:r>
      <w:hyperlink r:id="rId48" w:history="1">
        <w:r>
          <w:t>http://www.hiceducation.org/EDU2014.pdf</w:t>
        </w:r>
      </w:hyperlink>
    </w:p>
    <w:p w14:paraId="5D34C7D3" w14:textId="77777777" w:rsidR="002F563B" w:rsidRDefault="002F563B" w:rsidP="00075468">
      <w:pPr>
        <w:widowControl w:val="0"/>
        <w:autoSpaceDE w:val="0"/>
        <w:autoSpaceDN w:val="0"/>
        <w:adjustRightInd w:val="0"/>
        <w:ind w:left="360" w:hanging="360"/>
      </w:pPr>
    </w:p>
    <w:p w14:paraId="20416A6D" w14:textId="27D0889B" w:rsidR="00302FD9" w:rsidRDefault="000E3E1B" w:rsidP="000E3E1B">
      <w:pPr>
        <w:widowControl w:val="0"/>
        <w:autoSpaceDE w:val="0"/>
        <w:autoSpaceDN w:val="0"/>
        <w:adjustRightInd w:val="0"/>
        <w:ind w:left="360" w:hanging="360"/>
        <w:rPr>
          <w:rStyle w:val="Hyperlink"/>
        </w:rPr>
      </w:pPr>
      <w:r w:rsidRPr="000E3E1B">
        <w:rPr>
          <w:color w:val="2A2A2A"/>
        </w:rPr>
        <w:t xml:space="preserve">Upitis, R., Brook, J., Abrami, P. C., &amp; Varela, W. (2014). Independent music teaching in the 21st century: What teachers tell us about pedagogy and the profession. In O. Odena &amp; S. Figueiredo (eds.), </w:t>
      </w:r>
      <w:r w:rsidRPr="000E3E1B">
        <w:rPr>
          <w:i/>
          <w:iCs/>
          <w:color w:val="2A2A2A"/>
        </w:rPr>
        <w:t>Proceedings of the 25th International Seminar of the International Society for Music Education (ISME) Commission on Research</w:t>
      </w:r>
      <w:r w:rsidRPr="000E3E1B">
        <w:rPr>
          <w:color w:val="2A2A2A"/>
        </w:rPr>
        <w:t xml:space="preserve">, Joao Pessoa, Brazil, 2014, pp. 219-315. </w:t>
      </w:r>
      <w:hyperlink r:id="rId49" w:history="1">
        <w:r w:rsidRPr="0019575E">
          <w:rPr>
            <w:rStyle w:val="Hyperlink"/>
          </w:rPr>
          <w:t>http://issuu.com/official_isme/docs/2014_11_10_isme_rc_ebook_final_pp37/1</w:t>
        </w:r>
      </w:hyperlink>
    </w:p>
    <w:p w14:paraId="529A4C03" w14:textId="77777777" w:rsidR="00E52D30" w:rsidRDefault="00E52D30" w:rsidP="000E3E1B">
      <w:pPr>
        <w:widowControl w:val="0"/>
        <w:autoSpaceDE w:val="0"/>
        <w:autoSpaceDN w:val="0"/>
        <w:adjustRightInd w:val="0"/>
        <w:ind w:left="360" w:hanging="360"/>
        <w:rPr>
          <w:color w:val="2A2A2A"/>
        </w:rPr>
      </w:pPr>
    </w:p>
    <w:p w14:paraId="3253C431" w14:textId="77777777" w:rsidR="00E52D30" w:rsidRPr="001D5FB6" w:rsidRDefault="00E52D30" w:rsidP="00E52D30">
      <w:pPr>
        <w:widowControl w:val="0"/>
        <w:autoSpaceDE w:val="0"/>
        <w:autoSpaceDN w:val="0"/>
        <w:adjustRightInd w:val="0"/>
        <w:ind w:left="360" w:hanging="360"/>
        <w:rPr>
          <w:lang w:val="fr-CA"/>
        </w:rPr>
      </w:pPr>
      <w:r>
        <w:t xml:space="preserve">Davidson, A.-L., Lysenko, L., Bures, E., Abrami, P. C., Wade, A., &amp; Idan, E. (2013). </w:t>
      </w:r>
      <w:r w:rsidRPr="001D5FB6">
        <w:rPr>
          <w:lang w:val="fr-CA"/>
        </w:rPr>
        <w:t xml:space="preserve">Le design, le développement et l’implantation d’un portfolio électronique pour appuyer la formation initiale des enseignants et favoriser leur professionnalisation. In T. Karsenti, S. Collin &amp; G. Dumouchel (Eds.), </w:t>
      </w:r>
      <w:r w:rsidRPr="001D5FB6">
        <w:rPr>
          <w:i/>
          <w:iCs/>
          <w:lang w:val="fr-CA"/>
        </w:rPr>
        <w:t>Actes du Colloque scientifique international sur les TIC en éducation : bilan, enjeux actuels et perspectives futures</w:t>
      </w:r>
      <w:r w:rsidRPr="001D5FB6">
        <w:rPr>
          <w:lang w:val="fr-CA"/>
        </w:rPr>
        <w:t xml:space="preserve"> (pp. 555-560). Montreal, QC: Centre de recherche interuniversitaire sur la formation et la profession enseignante.</w:t>
      </w:r>
    </w:p>
    <w:p w14:paraId="3106FC98" w14:textId="77777777" w:rsidR="00C27C4F" w:rsidRPr="001D5FB6" w:rsidRDefault="00C27C4F" w:rsidP="00397030">
      <w:pPr>
        <w:widowControl w:val="0"/>
        <w:autoSpaceDE w:val="0"/>
        <w:autoSpaceDN w:val="0"/>
        <w:adjustRightInd w:val="0"/>
        <w:ind w:left="360" w:hanging="360"/>
        <w:rPr>
          <w:lang w:val="fr-CA"/>
        </w:rPr>
      </w:pPr>
    </w:p>
    <w:p w14:paraId="260AC78A" w14:textId="40D8B6F2" w:rsidR="00397030" w:rsidRDefault="00397030" w:rsidP="00397030">
      <w:pPr>
        <w:widowControl w:val="0"/>
        <w:autoSpaceDE w:val="0"/>
        <w:autoSpaceDN w:val="0"/>
        <w:adjustRightInd w:val="0"/>
        <w:ind w:left="360" w:hanging="360"/>
      </w:pPr>
      <w:r>
        <w:t xml:space="preserve">Upitis, R., Brook, J. &amp; Abrami, P.C. (2012, November). </w:t>
      </w:r>
      <w:r w:rsidRPr="00397030">
        <w:t xml:space="preserve">iSCORE: </w:t>
      </w:r>
      <w:r w:rsidRPr="00397030">
        <w:rPr>
          <w:iCs/>
        </w:rPr>
        <w:t>Providing effective professional development for users of an online music education tool</w:t>
      </w:r>
      <w:r>
        <w:t xml:space="preserve">. In </w:t>
      </w:r>
      <w:r w:rsidR="000104AE">
        <w:t>P</w:t>
      </w:r>
      <w:r w:rsidRPr="00397030">
        <w:rPr>
          <w:i/>
        </w:rPr>
        <w:t xml:space="preserve">roceedings of the fifth </w:t>
      </w:r>
      <w:r w:rsidR="0000087E">
        <w:rPr>
          <w:i/>
        </w:rPr>
        <w:t>I</w:t>
      </w:r>
      <w:r w:rsidRPr="00397030">
        <w:rPr>
          <w:i/>
        </w:rPr>
        <w:t xml:space="preserve">nternational </w:t>
      </w:r>
      <w:r w:rsidR="00C37580">
        <w:rPr>
          <w:i/>
        </w:rPr>
        <w:t>C</w:t>
      </w:r>
      <w:r w:rsidRPr="00397030">
        <w:rPr>
          <w:i/>
        </w:rPr>
        <w:t>onference of Education, Research and Innovation</w:t>
      </w:r>
      <w:r>
        <w:rPr>
          <w:i/>
        </w:rPr>
        <w:t xml:space="preserve"> (ICERI)</w:t>
      </w:r>
      <w:r>
        <w:t xml:space="preserve"> (pp. 2489-2497). Madrid, Spain.</w:t>
      </w:r>
    </w:p>
    <w:p w14:paraId="52266D24" w14:textId="77777777" w:rsidR="00704E8B" w:rsidRDefault="00704E8B" w:rsidP="0053188E">
      <w:pPr>
        <w:widowControl w:val="0"/>
        <w:autoSpaceDE w:val="0"/>
        <w:autoSpaceDN w:val="0"/>
        <w:adjustRightInd w:val="0"/>
        <w:ind w:left="360" w:hanging="360"/>
      </w:pPr>
    </w:p>
    <w:p w14:paraId="0925C195" w14:textId="77777777" w:rsidR="00F2060F" w:rsidRDefault="00F2060F">
      <w:r>
        <w:br w:type="page"/>
      </w:r>
    </w:p>
    <w:p w14:paraId="43C9AC43" w14:textId="1B683E2B" w:rsidR="0053188E" w:rsidRDefault="0053188E" w:rsidP="0053188E">
      <w:pPr>
        <w:widowControl w:val="0"/>
        <w:autoSpaceDE w:val="0"/>
        <w:autoSpaceDN w:val="0"/>
        <w:adjustRightInd w:val="0"/>
        <w:ind w:left="360" w:hanging="360"/>
      </w:pPr>
      <w:r>
        <w:lastRenderedPageBreak/>
        <w:t xml:space="preserve">Lysenko, L., Bures, E., Idan, E., Wade, A., Abrami, P. C., &amp; Meyer, E. (2012, October). An electronic portfolio for teachers: Design and preliminary assessment. In </w:t>
      </w:r>
      <w:r w:rsidR="000104AE">
        <w:t>P</w:t>
      </w:r>
      <w:r>
        <w:rPr>
          <w:i/>
          <w:iCs/>
        </w:rPr>
        <w:t xml:space="preserve">roceedings of the 17th </w:t>
      </w:r>
      <w:r w:rsidR="00C37580">
        <w:rPr>
          <w:i/>
          <w:iCs/>
        </w:rPr>
        <w:t>a</w:t>
      </w:r>
      <w:r>
        <w:rPr>
          <w:i/>
          <w:iCs/>
        </w:rPr>
        <w:t>nnual E-Learn World Confere</w:t>
      </w:r>
      <w:r w:rsidR="00F233F1">
        <w:rPr>
          <w:i/>
          <w:iCs/>
        </w:rPr>
        <w:t>n</w:t>
      </w:r>
      <w:r>
        <w:rPr>
          <w:i/>
          <w:iCs/>
        </w:rPr>
        <w:t>ce on E-Learning in Corporate, Government, Healthcare, &amp; Higher Education</w:t>
      </w:r>
      <w:r>
        <w:t xml:space="preserve"> (pp. 1133-1142). Chesapeake, VA: AACE.</w:t>
      </w:r>
    </w:p>
    <w:p w14:paraId="77EA3928" w14:textId="77777777" w:rsidR="002341A4" w:rsidRDefault="002341A4" w:rsidP="007515B9">
      <w:pPr>
        <w:widowControl w:val="0"/>
        <w:autoSpaceDE w:val="0"/>
        <w:autoSpaceDN w:val="0"/>
        <w:adjustRightInd w:val="0"/>
        <w:ind w:left="360" w:hanging="360"/>
      </w:pPr>
    </w:p>
    <w:p w14:paraId="5F0FF73F" w14:textId="0434EDB0" w:rsidR="000B203B" w:rsidRDefault="000B203B" w:rsidP="000B203B">
      <w:pPr>
        <w:widowControl w:val="0"/>
        <w:autoSpaceDE w:val="0"/>
        <w:autoSpaceDN w:val="0"/>
        <w:adjustRightInd w:val="0"/>
        <w:ind w:left="360" w:hanging="360"/>
      </w:pPr>
      <w:r>
        <w:t xml:space="preserve">Upitis, R., Brook, J., Abrami, P. C., Varela, W., &amp; Elster, A. (2012, July). Revitalizing studio music learning through digital portfolios. In </w:t>
      </w:r>
      <w:r>
        <w:rPr>
          <w:i/>
          <w:iCs/>
        </w:rPr>
        <w:t xml:space="preserve">Proceedings of the Commission for Research in Music Education, 24th </w:t>
      </w:r>
      <w:r w:rsidR="00C37580">
        <w:rPr>
          <w:i/>
          <w:iCs/>
        </w:rPr>
        <w:t>i</w:t>
      </w:r>
      <w:r>
        <w:rPr>
          <w:i/>
          <w:iCs/>
        </w:rPr>
        <w:t xml:space="preserve">nternational </w:t>
      </w:r>
      <w:r w:rsidR="00C37580">
        <w:rPr>
          <w:i/>
          <w:iCs/>
        </w:rPr>
        <w:t>s</w:t>
      </w:r>
      <w:r>
        <w:rPr>
          <w:i/>
          <w:iCs/>
        </w:rPr>
        <w:t>eminar</w:t>
      </w:r>
      <w:r>
        <w:t xml:space="preserve"> (pp. 239-246). University of Macedonia, Thessaloniki, Greece.</w:t>
      </w:r>
    </w:p>
    <w:p w14:paraId="0BA01267" w14:textId="77777777" w:rsidR="0059729D" w:rsidRDefault="0059729D" w:rsidP="00C05D57">
      <w:pPr>
        <w:widowControl w:val="0"/>
        <w:autoSpaceDE w:val="0"/>
        <w:autoSpaceDN w:val="0"/>
        <w:adjustRightInd w:val="0"/>
        <w:ind w:left="360" w:hanging="360"/>
      </w:pPr>
    </w:p>
    <w:p w14:paraId="11132922" w14:textId="57ABDA2C" w:rsidR="00C05D57" w:rsidRDefault="00C05D57" w:rsidP="00C05D57">
      <w:pPr>
        <w:widowControl w:val="0"/>
        <w:autoSpaceDE w:val="0"/>
        <w:autoSpaceDN w:val="0"/>
        <w:adjustRightInd w:val="0"/>
        <w:ind w:left="360" w:hanging="360"/>
      </w:pPr>
      <w:r>
        <w:t xml:space="preserve">Bures, E., Feenberg, A., Xin, C., &amp; Abrami, P. C. (2011, July). Social annotating in the online margins:  Re(designing) an annotation tool drawing on unintended ways university students and faculty chose to use it. In H. Spada, G. Stahl, N. Miyake &amp; N. Law (Eds.), </w:t>
      </w:r>
      <w:r w:rsidR="00C37580">
        <w:rPr>
          <w:i/>
          <w:iCs/>
        </w:rPr>
        <w:t>Proceedings c</w:t>
      </w:r>
      <w:r>
        <w:rPr>
          <w:i/>
          <w:iCs/>
        </w:rPr>
        <w:t xml:space="preserve">onnecting </w:t>
      </w:r>
      <w:r w:rsidR="00F772FD">
        <w:rPr>
          <w:i/>
          <w:iCs/>
        </w:rPr>
        <w:t>c</w:t>
      </w:r>
      <w:r>
        <w:rPr>
          <w:i/>
          <w:iCs/>
        </w:rPr>
        <w:t>omputer-</w:t>
      </w:r>
      <w:r w:rsidR="00F772FD">
        <w:rPr>
          <w:i/>
          <w:iCs/>
        </w:rPr>
        <w:t>s</w:t>
      </w:r>
      <w:r>
        <w:rPr>
          <w:i/>
          <w:iCs/>
        </w:rPr>
        <w:t xml:space="preserve">upported </w:t>
      </w:r>
      <w:r w:rsidR="00F772FD">
        <w:rPr>
          <w:i/>
          <w:iCs/>
        </w:rPr>
        <w:t>c</w:t>
      </w:r>
      <w:r>
        <w:rPr>
          <w:i/>
          <w:iCs/>
        </w:rPr>
        <w:t xml:space="preserve">ollaborative </w:t>
      </w:r>
      <w:r w:rsidR="00F772FD">
        <w:rPr>
          <w:i/>
          <w:iCs/>
        </w:rPr>
        <w:t>l</w:t>
      </w:r>
      <w:r>
        <w:rPr>
          <w:i/>
          <w:iCs/>
        </w:rPr>
        <w:t xml:space="preserve">earning to </w:t>
      </w:r>
      <w:r w:rsidR="00F772FD">
        <w:rPr>
          <w:i/>
          <w:iCs/>
        </w:rPr>
        <w:t>p</w:t>
      </w:r>
      <w:r>
        <w:rPr>
          <w:i/>
          <w:iCs/>
        </w:rPr>
        <w:t xml:space="preserve">olicy and </w:t>
      </w:r>
      <w:r w:rsidR="00F772FD">
        <w:rPr>
          <w:i/>
          <w:iCs/>
        </w:rPr>
        <w:t>p</w:t>
      </w:r>
      <w:r>
        <w:rPr>
          <w:i/>
          <w:iCs/>
        </w:rPr>
        <w:t>ractice: CSCL2011 Conference. Volume III — Community Events Proceedings</w:t>
      </w:r>
      <w:r>
        <w:t xml:space="preserve"> (pp. 756-760). Hong Kong, China: International Society of the Learning Sciences.</w:t>
      </w:r>
    </w:p>
    <w:p w14:paraId="55E48344" w14:textId="77777777" w:rsidR="00996FAA" w:rsidRDefault="00996FAA" w:rsidP="00C05D57">
      <w:pPr>
        <w:widowControl w:val="0"/>
        <w:autoSpaceDE w:val="0"/>
        <w:autoSpaceDN w:val="0"/>
        <w:adjustRightInd w:val="0"/>
        <w:ind w:left="360" w:hanging="360"/>
      </w:pPr>
    </w:p>
    <w:p w14:paraId="761BCC4E" w14:textId="321F65E3" w:rsidR="00C17778" w:rsidRDefault="00C17778" w:rsidP="00C17778">
      <w:pPr>
        <w:widowControl w:val="0"/>
        <w:autoSpaceDE w:val="0"/>
        <w:autoSpaceDN w:val="0"/>
        <w:adjustRightInd w:val="0"/>
        <w:ind w:left="360" w:hanging="360"/>
        <w:rPr>
          <w:color w:val="000000"/>
        </w:rPr>
      </w:pPr>
      <w:r w:rsidRPr="00B06AEC">
        <w:rPr>
          <w:rFonts w:eastAsia="Times"/>
          <w:szCs w:val="20"/>
        </w:rPr>
        <w:t>Lebel, C., Abrami, P.C., Wade, A. &amp; Meyer, E. (</w:t>
      </w:r>
      <w:r w:rsidR="008D6C73">
        <w:rPr>
          <w:rFonts w:eastAsia="Times"/>
          <w:szCs w:val="20"/>
        </w:rPr>
        <w:t>2011</w:t>
      </w:r>
      <w:r w:rsidR="00371512">
        <w:rPr>
          <w:rFonts w:eastAsia="Times"/>
          <w:szCs w:val="20"/>
        </w:rPr>
        <w:t>, May</w:t>
      </w:r>
      <w:r w:rsidR="00405F43">
        <w:rPr>
          <w:rFonts w:eastAsia="Times"/>
          <w:szCs w:val="20"/>
        </w:rPr>
        <w:t>*</w:t>
      </w:r>
      <w:r w:rsidRPr="00B06AEC">
        <w:rPr>
          <w:rFonts w:eastAsia="Times"/>
          <w:szCs w:val="20"/>
        </w:rPr>
        <w:t xml:space="preserve">). ePEARL: An electronic portfolio encouraging self-regulation. </w:t>
      </w:r>
      <w:r w:rsidRPr="001D5FB6">
        <w:rPr>
          <w:rFonts w:eastAsia="Times"/>
          <w:szCs w:val="20"/>
          <w:lang w:val="fr-CA"/>
        </w:rPr>
        <w:t xml:space="preserve">In </w:t>
      </w:r>
      <w:r w:rsidR="000104AE" w:rsidRPr="001D5FB6">
        <w:rPr>
          <w:rFonts w:eastAsia="Times"/>
          <w:szCs w:val="20"/>
          <w:lang w:val="fr-CA"/>
        </w:rPr>
        <w:t>P</w:t>
      </w:r>
      <w:r w:rsidRPr="001D5FB6">
        <w:rPr>
          <w:rFonts w:eastAsia="Times"/>
          <w:i/>
          <w:szCs w:val="20"/>
          <w:lang w:val="fr-CA"/>
        </w:rPr>
        <w:t xml:space="preserve">roceedings of the </w:t>
      </w:r>
      <w:r w:rsidRPr="001D5FB6">
        <w:rPr>
          <w:rFonts w:cs="Times"/>
          <w:i/>
          <w:lang w:val="fr-CA" w:bidi="en-US"/>
        </w:rPr>
        <w:t xml:space="preserve">sixth colloquium of </w:t>
      </w:r>
      <w:r w:rsidRPr="001D5FB6">
        <w:rPr>
          <w:i/>
          <w:color w:val="000000"/>
          <w:lang w:val="fr-CA"/>
        </w:rPr>
        <w:t>le Centre interuniversitaire de recherche en tec</w:t>
      </w:r>
      <w:r w:rsidR="00A60677" w:rsidRPr="001D5FB6">
        <w:rPr>
          <w:i/>
          <w:color w:val="000000"/>
          <w:lang w:val="fr-CA"/>
        </w:rPr>
        <w:t>hnologies d'apprentissage</w:t>
      </w:r>
      <w:r w:rsidRPr="001D5FB6">
        <w:rPr>
          <w:color w:val="000000"/>
          <w:lang w:val="fr-CA"/>
        </w:rPr>
        <w:t xml:space="preserve">. </w:t>
      </w:r>
      <w:r w:rsidRPr="00B06AEC">
        <w:rPr>
          <w:color w:val="000000"/>
        </w:rPr>
        <w:t>Quebec:</w:t>
      </w:r>
      <w:r w:rsidR="00D1151F">
        <w:rPr>
          <w:color w:val="000000"/>
        </w:rPr>
        <w:t xml:space="preserve"> </w:t>
      </w:r>
      <w:r w:rsidRPr="00B06AEC">
        <w:rPr>
          <w:color w:val="000000"/>
        </w:rPr>
        <w:t>CIRTA.</w:t>
      </w:r>
      <w:r w:rsidR="00405F43">
        <w:rPr>
          <w:color w:val="000000"/>
        </w:rPr>
        <w:t xml:space="preserve"> (</w:t>
      </w:r>
      <w:r w:rsidR="00405F43">
        <w:t xml:space="preserve">*addition to original proceedings published in 2009, November). </w:t>
      </w:r>
      <w:r w:rsidR="008D6C73">
        <w:rPr>
          <w:color w:val="000000"/>
        </w:rPr>
        <w:t xml:space="preserve">Available at </w:t>
      </w:r>
      <w:r w:rsidR="008D6C73" w:rsidRPr="008D6C73">
        <w:rPr>
          <w:color w:val="000000"/>
        </w:rPr>
        <w:t>http://www.matimtl.ca/sitesMATI/documents/cirta_archives/ePEARL_CIRTA_200100315%5B2%5D.doc</w:t>
      </w:r>
    </w:p>
    <w:p w14:paraId="3B35E39C" w14:textId="77777777" w:rsidR="008D02FD" w:rsidRDefault="008D02FD" w:rsidP="00C17778">
      <w:pPr>
        <w:widowControl w:val="0"/>
        <w:autoSpaceDE w:val="0"/>
        <w:autoSpaceDN w:val="0"/>
        <w:adjustRightInd w:val="0"/>
        <w:ind w:left="360" w:hanging="360"/>
        <w:rPr>
          <w:color w:val="000000"/>
        </w:rPr>
      </w:pPr>
    </w:p>
    <w:p w14:paraId="0EC8E893" w14:textId="0EB2199B" w:rsidR="00567EEE" w:rsidRPr="007B68A4" w:rsidRDefault="00567EEE" w:rsidP="003F03B4">
      <w:pPr>
        <w:widowControl w:val="0"/>
        <w:autoSpaceDE w:val="0"/>
        <w:autoSpaceDN w:val="0"/>
        <w:adjustRightInd w:val="0"/>
        <w:ind w:left="360" w:hanging="360"/>
      </w:pPr>
      <w:r w:rsidRPr="007B68A4">
        <w:t xml:space="preserve">Idan, E., Abrami, P. C., Wade, A., &amp; Meyer, E. (2011, March). </w:t>
      </w:r>
      <w:r w:rsidRPr="007B68A4">
        <w:rPr>
          <w:i/>
          <w:iCs/>
        </w:rPr>
        <w:t>Designing for the development of self-regulation: A web-based electronic portfolio for adult learners</w:t>
      </w:r>
      <w:r w:rsidRPr="007B68A4">
        <w:t>.</w:t>
      </w:r>
      <w:r>
        <w:t xml:space="preserve"> In </w:t>
      </w:r>
      <w:r w:rsidR="000104AE">
        <w:t>P</w:t>
      </w:r>
      <w:r w:rsidR="00C37580">
        <w:t xml:space="preserve">roceedings of </w:t>
      </w:r>
      <w:r w:rsidRPr="007B68A4">
        <w:t>the International Technology, Education and Development</w:t>
      </w:r>
      <w:r>
        <w:t xml:space="preserve"> (INTED)</w:t>
      </w:r>
      <w:r w:rsidRPr="007B68A4">
        <w:t xml:space="preserve"> conference</w:t>
      </w:r>
      <w:r>
        <w:t xml:space="preserve"> (5</w:t>
      </w:r>
      <w:r w:rsidRPr="00567EEE">
        <w:rPr>
          <w:vertAlign w:val="superscript"/>
        </w:rPr>
        <w:t>th</w:t>
      </w:r>
      <w:r>
        <w:t xml:space="preserve"> ed.).</w:t>
      </w:r>
      <w:r w:rsidRPr="007B68A4">
        <w:t xml:space="preserve"> Valencia, Spain</w:t>
      </w:r>
      <w:r>
        <w:t>: INTED</w:t>
      </w:r>
      <w:r w:rsidRPr="007B68A4">
        <w:t>.</w:t>
      </w:r>
    </w:p>
    <w:p w14:paraId="6537280E" w14:textId="77777777" w:rsidR="002F563B" w:rsidRPr="00B06AEC" w:rsidRDefault="002F563B" w:rsidP="00C17778">
      <w:pPr>
        <w:widowControl w:val="0"/>
        <w:autoSpaceDE w:val="0"/>
        <w:autoSpaceDN w:val="0"/>
        <w:adjustRightInd w:val="0"/>
        <w:ind w:left="360" w:hanging="360"/>
        <w:rPr>
          <w:color w:val="000000"/>
        </w:rPr>
      </w:pPr>
    </w:p>
    <w:p w14:paraId="27CCC820" w14:textId="5598A710" w:rsidR="00C17778" w:rsidRDefault="00C17778" w:rsidP="00C37580">
      <w:pPr>
        <w:widowControl w:val="0"/>
        <w:autoSpaceDE w:val="0"/>
        <w:autoSpaceDN w:val="0"/>
        <w:adjustRightInd w:val="0"/>
        <w:ind w:left="357" w:hanging="357"/>
      </w:pPr>
      <w:r>
        <w:t xml:space="preserve">Upitis, R., Abrami, P. C., Brook, J., Troop, M., &amp; Catalano, L. (2010, November). Using ePEARL for music teaching: A case study. In G. Pérex-Bustamante, K. Physavat &amp; F. Ferreria (Eds.), </w:t>
      </w:r>
      <w:r w:rsidR="00C37580">
        <w:rPr>
          <w:i/>
          <w:iCs/>
        </w:rPr>
        <w:t>P</w:t>
      </w:r>
      <w:r>
        <w:rPr>
          <w:i/>
          <w:iCs/>
        </w:rPr>
        <w:t>roceedings of the International Association for Scientific Knowledge Conference</w:t>
      </w:r>
      <w:r>
        <w:t xml:space="preserve"> (pp. 36-45). Seville, Spain: IASK press.</w:t>
      </w:r>
    </w:p>
    <w:p w14:paraId="747DEF72" w14:textId="77777777" w:rsidR="00BF0BEF" w:rsidRDefault="00BF0BEF" w:rsidP="00C37580">
      <w:pPr>
        <w:widowControl w:val="0"/>
        <w:autoSpaceDE w:val="0"/>
        <w:autoSpaceDN w:val="0"/>
        <w:adjustRightInd w:val="0"/>
        <w:ind w:left="357" w:hanging="357"/>
      </w:pPr>
    </w:p>
    <w:p w14:paraId="414CF43F" w14:textId="799471B4" w:rsidR="0063756E" w:rsidRDefault="0063756E" w:rsidP="0063756E">
      <w:pPr>
        <w:widowControl w:val="0"/>
        <w:autoSpaceDE w:val="0"/>
        <w:autoSpaceDN w:val="0"/>
        <w:adjustRightInd w:val="0"/>
        <w:ind w:left="360" w:hanging="360"/>
        <w:rPr>
          <w:rFonts w:ascii="Lucida Grande" w:hAnsi="Lucida Grande" w:cs="Lucida Grande"/>
          <w:sz w:val="22"/>
          <w:szCs w:val="22"/>
        </w:rPr>
      </w:pPr>
      <w:r w:rsidRPr="00B06AEC">
        <w:rPr>
          <w:rFonts w:eastAsia="Times"/>
          <w:szCs w:val="20"/>
        </w:rPr>
        <w:t>Bures, E.M., Abrami, P.C., Barclay, A. &amp; Feenberg, A. (</w:t>
      </w:r>
      <w:r>
        <w:rPr>
          <w:rFonts w:eastAsia="Times"/>
          <w:szCs w:val="20"/>
        </w:rPr>
        <w:t>2010, October</w:t>
      </w:r>
      <w:r w:rsidRPr="00B06AEC">
        <w:rPr>
          <w:rFonts w:eastAsia="Times"/>
          <w:szCs w:val="20"/>
        </w:rPr>
        <w:t xml:space="preserve">). </w:t>
      </w:r>
      <w:r>
        <w:rPr>
          <w:rFonts w:eastAsia="Times"/>
          <w:szCs w:val="20"/>
        </w:rPr>
        <w:t>A</w:t>
      </w:r>
      <w:r w:rsidRPr="00B06AEC">
        <w:rPr>
          <w:rFonts w:eastAsia="Times"/>
          <w:szCs w:val="20"/>
        </w:rPr>
        <w:t>ssessing online dialogue in higher education. In</w:t>
      </w:r>
      <w:r>
        <w:rPr>
          <w:rFonts w:eastAsia="Times"/>
          <w:szCs w:val="20"/>
        </w:rPr>
        <w:t xml:space="preserve"> J. Sanchez &amp; K. Zhang (Eds.), </w:t>
      </w:r>
      <w:r>
        <w:rPr>
          <w:rFonts w:eastAsia="Times"/>
          <w:i/>
          <w:szCs w:val="20"/>
        </w:rPr>
        <w:t>P</w:t>
      </w:r>
      <w:r w:rsidRPr="00A25CFF">
        <w:rPr>
          <w:rFonts w:eastAsia="Times"/>
          <w:i/>
          <w:szCs w:val="20"/>
        </w:rPr>
        <w:t xml:space="preserve">roceedings of the </w:t>
      </w:r>
      <w:r w:rsidRPr="00B06AEC">
        <w:rPr>
          <w:rFonts w:eastAsia="Times"/>
          <w:i/>
          <w:szCs w:val="20"/>
        </w:rPr>
        <w:t>World Conference on E-Learning in Corporate, Government, Healthcare &amp; Higher Education</w:t>
      </w:r>
      <w:r>
        <w:rPr>
          <w:rFonts w:eastAsia="Times"/>
          <w:i/>
          <w:szCs w:val="20"/>
        </w:rPr>
        <w:t xml:space="preserve"> </w:t>
      </w:r>
      <w:r w:rsidRPr="00693978">
        <w:rPr>
          <w:rFonts w:eastAsia="Times"/>
          <w:szCs w:val="20"/>
        </w:rPr>
        <w:t>(pp.</w:t>
      </w:r>
      <w:r>
        <w:rPr>
          <w:rFonts w:eastAsia="Times"/>
          <w:szCs w:val="20"/>
        </w:rPr>
        <w:t xml:space="preserve"> </w:t>
      </w:r>
      <w:r w:rsidRPr="00693978">
        <w:rPr>
          <w:rFonts w:eastAsia="Times"/>
          <w:szCs w:val="20"/>
        </w:rPr>
        <w:t xml:space="preserve">438-448), </w:t>
      </w:r>
      <w:r>
        <w:rPr>
          <w:rFonts w:eastAsia="Times"/>
          <w:szCs w:val="20"/>
        </w:rPr>
        <w:t>Chesapeake, VA</w:t>
      </w:r>
      <w:r w:rsidRPr="00B06AEC">
        <w:rPr>
          <w:rFonts w:eastAsia="Times"/>
          <w:szCs w:val="20"/>
        </w:rPr>
        <w:t>: AACE</w:t>
      </w:r>
      <w:r w:rsidRPr="00B06AEC">
        <w:rPr>
          <w:rFonts w:cs="Times"/>
          <w:lang w:bidi="en-US"/>
        </w:rPr>
        <w:t>.</w:t>
      </w:r>
      <w:r>
        <w:rPr>
          <w:rFonts w:cs="Times"/>
          <w:lang w:bidi="en-US"/>
        </w:rPr>
        <w:t xml:space="preserve"> </w:t>
      </w:r>
      <w:r w:rsidRPr="000847F0">
        <w:t xml:space="preserve">Retrieved from </w:t>
      </w:r>
      <w:hyperlink r:id="rId50" w:history="1">
        <w:r w:rsidRPr="000847F0">
          <w:rPr>
            <w:color w:val="004CC4"/>
          </w:rPr>
          <w:t>http://www.editlib.org/p/35585</w:t>
        </w:r>
      </w:hyperlink>
      <w:r>
        <w:rPr>
          <w:rFonts w:ascii="Lucida Grande" w:hAnsi="Lucida Grande" w:cs="Lucida Grande"/>
          <w:sz w:val="22"/>
          <w:szCs w:val="22"/>
        </w:rPr>
        <w:t>.</w:t>
      </w:r>
    </w:p>
    <w:p w14:paraId="20D23276" w14:textId="77777777" w:rsidR="00E52D30" w:rsidRDefault="00E52D30" w:rsidP="0063756E">
      <w:pPr>
        <w:widowControl w:val="0"/>
        <w:autoSpaceDE w:val="0"/>
        <w:autoSpaceDN w:val="0"/>
        <w:adjustRightInd w:val="0"/>
        <w:ind w:left="360" w:hanging="360"/>
        <w:rPr>
          <w:rFonts w:ascii="Lucida Grande" w:hAnsi="Lucida Grande" w:cs="Lucida Grande"/>
          <w:sz w:val="22"/>
          <w:szCs w:val="22"/>
        </w:rPr>
      </w:pPr>
    </w:p>
    <w:p w14:paraId="6562F808" w14:textId="77777777" w:rsidR="00E52D30" w:rsidRDefault="00E52D30" w:rsidP="00E52D30">
      <w:pPr>
        <w:pStyle w:val="RefFormat"/>
        <w:spacing w:before="0" w:after="0"/>
        <w:rPr>
          <w:rFonts w:ascii="Times New Roman" w:hAnsi="Times New Roman"/>
        </w:rPr>
      </w:pPr>
      <w:r w:rsidRPr="002D6DCC">
        <w:rPr>
          <w:rFonts w:ascii="Times New Roman" w:hAnsi="Times New Roman"/>
        </w:rPr>
        <w:t>Tamim, R., Bernard, R. M.,</w:t>
      </w:r>
      <w:r w:rsidRPr="002D6DCC">
        <w:rPr>
          <w:rFonts w:ascii="Times New Roman" w:hAnsi="Times New Roman"/>
          <w:b/>
        </w:rPr>
        <w:t xml:space="preserve"> </w:t>
      </w:r>
      <w:r w:rsidRPr="002D6DCC">
        <w:rPr>
          <w:rFonts w:ascii="Times New Roman" w:hAnsi="Times New Roman"/>
        </w:rPr>
        <w:t>Borokhovski, E., Schmid, R. F., &amp; Abrami, P. C. (2010</w:t>
      </w:r>
      <w:r>
        <w:rPr>
          <w:rFonts w:ascii="Times New Roman" w:hAnsi="Times New Roman"/>
        </w:rPr>
        <w:t>, June/July</w:t>
      </w:r>
      <w:r w:rsidRPr="002D6DCC">
        <w:rPr>
          <w:rFonts w:ascii="Times New Roman" w:hAnsi="Times New Roman"/>
        </w:rPr>
        <w:t xml:space="preserve">). Technology and student achievement: What do forty years of research and 25 years of systematic reviews have to tell. </w:t>
      </w:r>
      <w:r>
        <w:rPr>
          <w:rFonts w:ascii="Times New Roman" w:hAnsi="Times New Roman"/>
        </w:rPr>
        <w:t>In P</w:t>
      </w:r>
      <w:r w:rsidRPr="002D6DCC">
        <w:rPr>
          <w:rFonts w:ascii="Times New Roman" w:hAnsi="Times New Roman"/>
          <w:i/>
        </w:rPr>
        <w:t>roceedings of the 22</w:t>
      </w:r>
      <w:r w:rsidRPr="002D6DCC">
        <w:rPr>
          <w:rFonts w:ascii="Times New Roman" w:hAnsi="Times New Roman"/>
          <w:i/>
          <w:vertAlign w:val="superscript"/>
        </w:rPr>
        <w:t>nd</w:t>
      </w:r>
      <w:r w:rsidRPr="002D6DCC">
        <w:rPr>
          <w:rFonts w:ascii="Times New Roman" w:hAnsi="Times New Roman"/>
          <w:i/>
        </w:rPr>
        <w:t xml:space="preserve"> Annual ED-MEDIA Conference</w:t>
      </w:r>
      <w:r w:rsidRPr="002D6DCC">
        <w:rPr>
          <w:rFonts w:ascii="Times New Roman" w:hAnsi="Times New Roman"/>
        </w:rPr>
        <w:t>, Toronto, ON.</w:t>
      </w:r>
    </w:p>
    <w:p w14:paraId="59102852" w14:textId="77777777" w:rsidR="005816A8" w:rsidRDefault="005816A8" w:rsidP="00C17778">
      <w:pPr>
        <w:widowControl w:val="0"/>
        <w:autoSpaceDE w:val="0"/>
        <w:autoSpaceDN w:val="0"/>
        <w:adjustRightInd w:val="0"/>
        <w:ind w:left="357" w:hanging="357"/>
      </w:pPr>
    </w:p>
    <w:p w14:paraId="32912CC8" w14:textId="71958F52" w:rsidR="00C17778" w:rsidRDefault="00C17778" w:rsidP="00C17778">
      <w:pPr>
        <w:widowControl w:val="0"/>
        <w:autoSpaceDE w:val="0"/>
        <w:autoSpaceDN w:val="0"/>
        <w:adjustRightInd w:val="0"/>
        <w:ind w:left="357" w:hanging="357"/>
      </w:pPr>
      <w:r>
        <w:t xml:space="preserve">Upitis, R., Patteson, A., &amp; Abrami, P. C. (2010, May). E-learning, ecology and an arts education institutional partnership. In </w:t>
      </w:r>
      <w:r w:rsidR="00C37580">
        <w:t>P</w:t>
      </w:r>
      <w:r>
        <w:rPr>
          <w:i/>
          <w:iCs/>
        </w:rPr>
        <w:t>roceedings of the Canada International Conference on Education (CICE)</w:t>
      </w:r>
      <w:r>
        <w:t xml:space="preserve"> (pp. 225-230). Toronto, ON.</w:t>
      </w:r>
    </w:p>
    <w:p w14:paraId="5BE7C45A" w14:textId="77777777" w:rsidR="005816A8" w:rsidRDefault="005816A8" w:rsidP="00C17778">
      <w:pPr>
        <w:pStyle w:val="RefFormat"/>
        <w:spacing w:before="0" w:after="0"/>
        <w:rPr>
          <w:rFonts w:ascii="Times New Roman" w:hAnsi="Times New Roman"/>
        </w:rPr>
      </w:pPr>
    </w:p>
    <w:p w14:paraId="349DABDA" w14:textId="77777777" w:rsidR="00F2060F" w:rsidRDefault="00F2060F">
      <w:pPr>
        <w:rPr>
          <w:color w:val="000000"/>
        </w:rPr>
      </w:pPr>
      <w:r>
        <w:rPr>
          <w:color w:val="000000"/>
        </w:rPr>
        <w:br w:type="page"/>
      </w:r>
    </w:p>
    <w:p w14:paraId="1E46AFD8" w14:textId="08801476" w:rsidR="00C17778" w:rsidRDefault="00C17778" w:rsidP="00C17778">
      <w:pPr>
        <w:widowControl w:val="0"/>
        <w:autoSpaceDE w:val="0"/>
        <w:autoSpaceDN w:val="0"/>
        <w:adjustRightInd w:val="0"/>
        <w:ind w:left="360" w:hanging="360"/>
        <w:rPr>
          <w:color w:val="000000"/>
        </w:rPr>
      </w:pPr>
      <w:r w:rsidRPr="00B06AEC">
        <w:rPr>
          <w:color w:val="000000"/>
        </w:rPr>
        <w:lastRenderedPageBreak/>
        <w:t>Chambers, B., Abrami, P.C., Slavin, R.E. &amp; Madden, N.A. (2009</w:t>
      </w:r>
      <w:r w:rsidR="00217E9A">
        <w:rPr>
          <w:color w:val="000000"/>
        </w:rPr>
        <w:t>, December</w:t>
      </w:r>
      <w:r w:rsidRPr="00B06AEC">
        <w:rPr>
          <w:color w:val="000000"/>
        </w:rPr>
        <w:t xml:space="preserve">). Pulling it all together: A technology-supported, three tier model of reading instruction.  </w:t>
      </w:r>
      <w:r w:rsidRPr="00B06AEC">
        <w:rPr>
          <w:i/>
          <w:color w:val="000000"/>
        </w:rPr>
        <w:t>In</w:t>
      </w:r>
      <w:r w:rsidRPr="00B06AEC">
        <w:rPr>
          <w:rFonts w:cs="Geneva"/>
          <w:color w:val="000000"/>
        </w:rPr>
        <w:t xml:space="preserve"> </w:t>
      </w:r>
      <w:r w:rsidRPr="00B06AEC">
        <w:rPr>
          <w:rFonts w:cs="Geneva"/>
          <w:i/>
          <w:color w:val="000000"/>
        </w:rPr>
        <w:t>M. Muñoz and F. Ferreira (eds.),</w:t>
      </w:r>
      <w:r w:rsidRPr="00B06AEC">
        <w:rPr>
          <w:i/>
          <w:color w:val="000000"/>
        </w:rPr>
        <w:t xml:space="preserve"> </w:t>
      </w:r>
      <w:r w:rsidR="00C37580">
        <w:rPr>
          <w:i/>
          <w:color w:val="000000"/>
        </w:rPr>
        <w:t>P</w:t>
      </w:r>
      <w:r w:rsidRPr="00B06AEC">
        <w:rPr>
          <w:i/>
          <w:color w:val="000000"/>
        </w:rPr>
        <w:t xml:space="preserve">roceedings of the International Association for Scientific Knowledge (IASK)- </w:t>
      </w:r>
      <w:r w:rsidR="00C37580">
        <w:rPr>
          <w:i/>
          <w:color w:val="000000"/>
        </w:rPr>
        <w:t>t</w:t>
      </w:r>
      <w:r w:rsidRPr="00B06AEC">
        <w:rPr>
          <w:i/>
          <w:color w:val="000000"/>
        </w:rPr>
        <w:t xml:space="preserve">eaching and </w:t>
      </w:r>
      <w:r w:rsidR="00C37580">
        <w:rPr>
          <w:i/>
          <w:color w:val="000000"/>
        </w:rPr>
        <w:t>l</w:t>
      </w:r>
      <w:r w:rsidRPr="00B06AEC">
        <w:rPr>
          <w:i/>
          <w:color w:val="000000"/>
        </w:rPr>
        <w:t>earning</w:t>
      </w:r>
      <w:r w:rsidRPr="00B06AEC">
        <w:rPr>
          <w:color w:val="000000"/>
        </w:rPr>
        <w:t xml:space="preserve"> (pp. 243-251), Porto:</w:t>
      </w:r>
      <w:r w:rsidR="00A60677">
        <w:rPr>
          <w:color w:val="000000"/>
        </w:rPr>
        <w:t xml:space="preserve"> </w:t>
      </w:r>
      <w:r w:rsidRPr="00B06AEC">
        <w:rPr>
          <w:color w:val="000000"/>
        </w:rPr>
        <w:t>IASK.</w:t>
      </w:r>
    </w:p>
    <w:p w14:paraId="30F0FA80" w14:textId="77777777" w:rsidR="00364D22" w:rsidRPr="00B06AEC" w:rsidRDefault="00364D22" w:rsidP="00C17778">
      <w:pPr>
        <w:widowControl w:val="0"/>
        <w:autoSpaceDE w:val="0"/>
        <w:autoSpaceDN w:val="0"/>
        <w:adjustRightInd w:val="0"/>
        <w:ind w:left="360" w:hanging="360"/>
        <w:rPr>
          <w:color w:val="000000"/>
        </w:rPr>
      </w:pPr>
    </w:p>
    <w:p w14:paraId="14E51845" w14:textId="5B03FACD" w:rsidR="00D004EF" w:rsidRDefault="00D004EF" w:rsidP="00D004EF">
      <w:pPr>
        <w:widowControl w:val="0"/>
        <w:autoSpaceDE w:val="0"/>
        <w:autoSpaceDN w:val="0"/>
        <w:adjustRightInd w:val="0"/>
        <w:ind w:left="360" w:hanging="360"/>
      </w:pPr>
      <w:r>
        <w:t xml:space="preserve">Upitis, R., Patteson, A., &amp; Abrami, P. C. (2009, November). </w:t>
      </w:r>
      <w:r>
        <w:rPr>
          <w:rFonts w:ascii="Times" w:hAnsi="Times" w:cs="Times"/>
          <w:i/>
          <w:iCs/>
        </w:rPr>
        <w:t>Using electronic portfolios to learn about ecology through the arts</w:t>
      </w:r>
      <w:r>
        <w:t xml:space="preserve">. In </w:t>
      </w:r>
      <w:r w:rsidR="008C796D">
        <w:t>P</w:t>
      </w:r>
      <w:r>
        <w:rPr>
          <w:i/>
          <w:iCs/>
        </w:rPr>
        <w:t>roceedings of the International Association for Development of the Information Society (IADIS) International Conference WWW/INTERNET</w:t>
      </w:r>
      <w:r>
        <w:t xml:space="preserve"> (Vol. 2, pp. 41-47). Lisbon, Portugal.</w:t>
      </w:r>
    </w:p>
    <w:p w14:paraId="18D4AAA4" w14:textId="77777777" w:rsidR="00C17778" w:rsidRPr="00B06AEC" w:rsidRDefault="00C17778" w:rsidP="00C17778">
      <w:pPr>
        <w:widowControl w:val="0"/>
        <w:autoSpaceDE w:val="0"/>
        <w:autoSpaceDN w:val="0"/>
        <w:adjustRightInd w:val="0"/>
        <w:ind w:left="360" w:hanging="360"/>
        <w:rPr>
          <w:color w:val="000000"/>
        </w:rPr>
      </w:pPr>
    </w:p>
    <w:p w14:paraId="31A31FC2" w14:textId="4EDB0817" w:rsidR="00C17778" w:rsidRPr="006E5FE8" w:rsidRDefault="00C17778" w:rsidP="00C17778">
      <w:pPr>
        <w:ind w:left="360" w:hanging="360"/>
        <w:rPr>
          <w:rFonts w:eastAsia="Times"/>
        </w:rPr>
      </w:pPr>
      <w:r w:rsidRPr="00B06AEC">
        <w:rPr>
          <w:rFonts w:eastAsia="Times"/>
          <w:szCs w:val="20"/>
        </w:rPr>
        <w:t>Bures, E. &amp; Abrami, P. C. (2008</w:t>
      </w:r>
      <w:r w:rsidR="00217E9A">
        <w:rPr>
          <w:rFonts w:eastAsia="Times"/>
          <w:szCs w:val="20"/>
        </w:rPr>
        <w:t>, June</w:t>
      </w:r>
      <w:r w:rsidRPr="00B06AEC">
        <w:rPr>
          <w:rFonts w:eastAsia="Times"/>
          <w:szCs w:val="20"/>
        </w:rPr>
        <w:t>). Iterative design of a labeling feature: Supporting online learning through structuring the user interface</w:t>
      </w:r>
      <w:r w:rsidRPr="00B06AEC">
        <w:rPr>
          <w:rFonts w:eastAsia="Times"/>
          <w:i/>
          <w:szCs w:val="20"/>
        </w:rPr>
        <w:t>.</w:t>
      </w:r>
      <w:r w:rsidRPr="00B06AEC">
        <w:rPr>
          <w:rFonts w:eastAsia="Times"/>
          <w:szCs w:val="20"/>
        </w:rPr>
        <w:t xml:space="preserve"> </w:t>
      </w:r>
      <w:r w:rsidRPr="00B06AEC">
        <w:rPr>
          <w:rFonts w:eastAsia="Times"/>
          <w:i/>
          <w:szCs w:val="20"/>
        </w:rPr>
        <w:t>In</w:t>
      </w:r>
      <w:r w:rsidR="006E5FE8">
        <w:rPr>
          <w:rFonts w:eastAsia="Times"/>
          <w:i/>
          <w:szCs w:val="20"/>
        </w:rPr>
        <w:t xml:space="preserve"> </w:t>
      </w:r>
      <w:r w:rsidR="006E5FE8">
        <w:t>J. Luca &amp; E. Weippl (Eds.),</w:t>
      </w:r>
      <w:r w:rsidR="00F772FD">
        <w:rPr>
          <w:rFonts w:eastAsia="Times"/>
          <w:i/>
          <w:szCs w:val="20"/>
        </w:rPr>
        <w:t xml:space="preserve"> </w:t>
      </w:r>
      <w:r w:rsidR="00310CBA">
        <w:rPr>
          <w:rFonts w:eastAsia="Times"/>
          <w:i/>
          <w:szCs w:val="20"/>
        </w:rPr>
        <w:t>P</w:t>
      </w:r>
      <w:r w:rsidRPr="00B06AEC">
        <w:rPr>
          <w:rFonts w:eastAsia="Times"/>
          <w:i/>
          <w:szCs w:val="20"/>
        </w:rPr>
        <w:t>roceedings of the World Conference on Educational Multimedia, Hypermedia and Telecommunications</w:t>
      </w:r>
      <w:r w:rsidRPr="00B06AEC">
        <w:rPr>
          <w:rFonts w:eastAsia="Times"/>
          <w:szCs w:val="20"/>
        </w:rPr>
        <w:t xml:space="preserve"> (pp. 980-987). Chesapeake, VA:</w:t>
      </w:r>
      <w:r w:rsidR="00D1151F">
        <w:rPr>
          <w:rFonts w:eastAsia="Times"/>
          <w:szCs w:val="20"/>
        </w:rPr>
        <w:t xml:space="preserve"> </w:t>
      </w:r>
      <w:r w:rsidRPr="00B06AEC">
        <w:rPr>
          <w:rFonts w:eastAsia="Times"/>
          <w:szCs w:val="20"/>
        </w:rPr>
        <w:t>AACE</w:t>
      </w:r>
      <w:r w:rsidRPr="006E5FE8">
        <w:rPr>
          <w:rFonts w:eastAsia="Times"/>
        </w:rPr>
        <w:t>.</w:t>
      </w:r>
      <w:r w:rsidR="006E5FE8" w:rsidRPr="006E5FE8">
        <w:rPr>
          <w:rFonts w:eastAsia="Times"/>
        </w:rPr>
        <w:t xml:space="preserve"> </w:t>
      </w:r>
      <w:r w:rsidR="006E5FE8" w:rsidRPr="006E5FE8">
        <w:t xml:space="preserve">Retrieved </w:t>
      </w:r>
      <w:r w:rsidR="006E5FE8" w:rsidRPr="00E75637">
        <w:t xml:space="preserve">from </w:t>
      </w:r>
      <w:hyperlink r:id="rId51" w:tooltip="Permalink" w:history="1">
        <w:r w:rsidR="006E5FE8" w:rsidRPr="00E75637">
          <w:t>http://www.editlib.org/p/28511</w:t>
        </w:r>
      </w:hyperlink>
      <w:r w:rsidR="006E5FE8" w:rsidRPr="006E5FE8">
        <w:t>.</w:t>
      </w:r>
    </w:p>
    <w:p w14:paraId="5465A3A4" w14:textId="77777777" w:rsidR="00C52C55" w:rsidRDefault="00C52C55">
      <w:pPr>
        <w:rPr>
          <w:rFonts w:eastAsia="Times"/>
          <w:szCs w:val="20"/>
        </w:rPr>
      </w:pPr>
      <w:bookmarkStart w:id="38" w:name="OLE_LINK3"/>
    </w:p>
    <w:bookmarkEnd w:id="38"/>
    <w:p w14:paraId="10323DF0" w14:textId="51B7E1C2" w:rsidR="00C17778" w:rsidRPr="00B06AEC" w:rsidRDefault="00C17778" w:rsidP="00C17778">
      <w:pPr>
        <w:ind w:left="360" w:hanging="360"/>
        <w:rPr>
          <w:rFonts w:eastAsia="Times"/>
          <w:szCs w:val="20"/>
        </w:rPr>
      </w:pPr>
      <w:r w:rsidRPr="00B06AEC">
        <w:rPr>
          <w:rFonts w:eastAsia="Times"/>
          <w:szCs w:val="20"/>
        </w:rPr>
        <w:t>Abrami, P. C., Wade, A., Pillay, V., Aslan, O., Bures, E. M., &amp; Bentley, C. (2007</w:t>
      </w:r>
      <w:r w:rsidR="0082634C">
        <w:rPr>
          <w:rFonts w:eastAsia="Times"/>
          <w:szCs w:val="20"/>
        </w:rPr>
        <w:t>, October</w:t>
      </w:r>
      <w:r w:rsidRPr="00B06AEC">
        <w:rPr>
          <w:rFonts w:eastAsia="Times"/>
          <w:szCs w:val="20"/>
        </w:rPr>
        <w:t xml:space="preserve">). Encouraging self-regulated learning through electronic portfolios. In R. Bastiaens &amp; S. Carliner (Eds.), </w:t>
      </w:r>
      <w:r w:rsidR="00310CBA">
        <w:rPr>
          <w:rFonts w:eastAsia="Times"/>
          <w:i/>
          <w:szCs w:val="20"/>
        </w:rPr>
        <w:t>P</w:t>
      </w:r>
      <w:r w:rsidR="00F772FD">
        <w:rPr>
          <w:rFonts w:eastAsia="Times"/>
          <w:i/>
          <w:szCs w:val="20"/>
        </w:rPr>
        <w:t>r</w:t>
      </w:r>
      <w:r w:rsidRPr="00B06AEC">
        <w:rPr>
          <w:rFonts w:eastAsia="Times"/>
          <w:i/>
          <w:szCs w:val="20"/>
        </w:rPr>
        <w:t>oceedings of E-Learn 2007: World Conference on E-Learning in Corporate, Government, Healthcare, &amp; Higher Education</w:t>
      </w:r>
      <w:r w:rsidR="001E60B5">
        <w:rPr>
          <w:rFonts w:eastAsia="Times"/>
          <w:i/>
          <w:szCs w:val="20"/>
        </w:rPr>
        <w:t xml:space="preserve"> </w:t>
      </w:r>
      <w:r w:rsidR="001E60B5" w:rsidRPr="00B06AEC">
        <w:rPr>
          <w:rFonts w:eastAsia="Times"/>
          <w:szCs w:val="20"/>
        </w:rPr>
        <w:t>[Compact disc].</w:t>
      </w:r>
      <w:r w:rsidRPr="00B06AEC">
        <w:rPr>
          <w:rFonts w:eastAsia="Times"/>
          <w:szCs w:val="20"/>
        </w:rPr>
        <w:t xml:space="preserve"> Chesapeake, VA: AACE.</w:t>
      </w:r>
    </w:p>
    <w:p w14:paraId="22B3AB91" w14:textId="33D2B70D" w:rsidR="003B12B6" w:rsidRDefault="003B12B6">
      <w:pPr>
        <w:rPr>
          <w:rFonts w:eastAsia="Times"/>
          <w:szCs w:val="20"/>
        </w:rPr>
      </w:pPr>
    </w:p>
    <w:p w14:paraId="630942F8" w14:textId="62CA8F0F" w:rsidR="00C17778" w:rsidRDefault="00C17778" w:rsidP="00C17778">
      <w:pPr>
        <w:ind w:left="360" w:hanging="360"/>
        <w:rPr>
          <w:rFonts w:eastAsia="Times"/>
          <w:szCs w:val="20"/>
        </w:rPr>
      </w:pPr>
      <w:r w:rsidRPr="00B06AEC">
        <w:rPr>
          <w:rFonts w:eastAsia="Times"/>
          <w:szCs w:val="20"/>
        </w:rPr>
        <w:t>Bernard, R., Abrami, P. C., Borokhovski, E., Wade, A., Tamim, R., Surkes, M., &amp; Bethel, E. (2007</w:t>
      </w:r>
      <w:r w:rsidR="0082634C">
        <w:rPr>
          <w:rFonts w:eastAsia="Times"/>
          <w:szCs w:val="20"/>
        </w:rPr>
        <w:t>, October</w:t>
      </w:r>
      <w:r w:rsidRPr="00B06AEC">
        <w:rPr>
          <w:rFonts w:eastAsia="Times"/>
          <w:szCs w:val="20"/>
        </w:rPr>
        <w:t>). Beyond classroom comparisons in the “What works in distance education” question: A meta-analysis o</w:t>
      </w:r>
      <w:r w:rsidR="001E60B5">
        <w:rPr>
          <w:rFonts w:eastAsia="Times"/>
          <w:szCs w:val="20"/>
        </w:rPr>
        <w:t>f DE vs. DE comparative studies</w:t>
      </w:r>
      <w:r w:rsidRPr="00B06AEC">
        <w:rPr>
          <w:rFonts w:eastAsia="Times"/>
          <w:szCs w:val="20"/>
        </w:rPr>
        <w:t xml:space="preserve">. In R. Bastiaens &amp; S. Carliner (Eds.), </w:t>
      </w:r>
      <w:r w:rsidR="00310CBA">
        <w:rPr>
          <w:rFonts w:eastAsia="Times"/>
          <w:szCs w:val="20"/>
        </w:rPr>
        <w:t>P</w:t>
      </w:r>
      <w:r w:rsidRPr="00B06AEC">
        <w:rPr>
          <w:rFonts w:eastAsia="Times"/>
          <w:i/>
          <w:szCs w:val="20"/>
        </w:rPr>
        <w:t>roceedings of E-Learn 2007: World Conference on E-Learning in Corporate, Government, Healthcare, &amp; Higher Education</w:t>
      </w:r>
      <w:r w:rsidR="001E60B5">
        <w:rPr>
          <w:rFonts w:eastAsia="Times"/>
          <w:szCs w:val="20"/>
        </w:rPr>
        <w:t xml:space="preserve"> </w:t>
      </w:r>
      <w:r w:rsidR="001E60B5" w:rsidRPr="00B06AEC">
        <w:rPr>
          <w:rFonts w:eastAsia="Times"/>
          <w:szCs w:val="20"/>
        </w:rPr>
        <w:t xml:space="preserve">[Compact disc]. </w:t>
      </w:r>
      <w:r w:rsidRPr="00B06AEC">
        <w:rPr>
          <w:rFonts w:eastAsia="Times"/>
          <w:szCs w:val="20"/>
        </w:rPr>
        <w:t xml:space="preserve"> Chesapeake, VA: AACE.</w:t>
      </w:r>
    </w:p>
    <w:p w14:paraId="790C2209" w14:textId="77777777" w:rsidR="00C94680" w:rsidRDefault="00C94680" w:rsidP="00C17778">
      <w:pPr>
        <w:ind w:left="360" w:hanging="360"/>
        <w:rPr>
          <w:rFonts w:eastAsia="Times"/>
          <w:szCs w:val="20"/>
        </w:rPr>
      </w:pPr>
    </w:p>
    <w:p w14:paraId="5F214B81" w14:textId="7C627FF3" w:rsidR="00C17778" w:rsidRPr="00B06AEC" w:rsidRDefault="00C17778" w:rsidP="00C17778">
      <w:pPr>
        <w:ind w:left="360" w:hanging="360"/>
        <w:rPr>
          <w:rFonts w:eastAsia="Times"/>
          <w:szCs w:val="20"/>
        </w:rPr>
      </w:pPr>
      <w:r w:rsidRPr="00B06AEC">
        <w:rPr>
          <w:rFonts w:eastAsia="Times"/>
          <w:szCs w:val="20"/>
        </w:rPr>
        <w:t>Bethel, E. C., Bernard, R. M., Abrami, P. C., &amp; Wade, A. C. (2007</w:t>
      </w:r>
      <w:r w:rsidR="0082634C">
        <w:rPr>
          <w:rFonts w:eastAsia="Times"/>
          <w:szCs w:val="20"/>
        </w:rPr>
        <w:t>, October</w:t>
      </w:r>
      <w:r w:rsidRPr="00B06AEC">
        <w:rPr>
          <w:rFonts w:eastAsia="Times"/>
          <w:szCs w:val="20"/>
        </w:rPr>
        <w:t>). The effects of ubiquitous computing on studen</w:t>
      </w:r>
      <w:r w:rsidR="001E60B5">
        <w:rPr>
          <w:rFonts w:eastAsia="Times"/>
          <w:szCs w:val="20"/>
        </w:rPr>
        <w:t>t learning: A systematic review</w:t>
      </w:r>
      <w:r w:rsidRPr="00B06AEC">
        <w:rPr>
          <w:rFonts w:eastAsia="Times"/>
          <w:szCs w:val="20"/>
        </w:rPr>
        <w:t xml:space="preserve">. In R. Bastiaens &amp; S. Carliner (Eds.), </w:t>
      </w:r>
      <w:r w:rsidR="00310CBA">
        <w:rPr>
          <w:rFonts w:eastAsia="Times"/>
          <w:szCs w:val="20"/>
        </w:rPr>
        <w:t>P</w:t>
      </w:r>
      <w:r w:rsidRPr="00B06AEC">
        <w:rPr>
          <w:rFonts w:eastAsia="Times"/>
          <w:i/>
          <w:szCs w:val="20"/>
        </w:rPr>
        <w:t>roceedings of E-Learn 2007: World Conference on E-Learning in Corporate, Government, Healthcare, &amp; Higher Education</w:t>
      </w:r>
      <w:r w:rsidR="001E60B5" w:rsidRPr="001E60B5">
        <w:rPr>
          <w:rFonts w:eastAsia="Times"/>
          <w:szCs w:val="20"/>
        </w:rPr>
        <w:t xml:space="preserve"> </w:t>
      </w:r>
      <w:r w:rsidR="001E60B5" w:rsidRPr="00B06AEC">
        <w:rPr>
          <w:rFonts w:eastAsia="Times"/>
          <w:szCs w:val="20"/>
        </w:rPr>
        <w:t xml:space="preserve">[Compact disc]. </w:t>
      </w:r>
      <w:r w:rsidRPr="00B06AEC">
        <w:rPr>
          <w:rFonts w:eastAsia="Times"/>
          <w:szCs w:val="20"/>
        </w:rPr>
        <w:t xml:space="preserve"> Chesapeake, VA: AACE.</w:t>
      </w:r>
    </w:p>
    <w:p w14:paraId="298D14E0" w14:textId="77777777" w:rsidR="00BF0BEF" w:rsidRDefault="00BF0BEF">
      <w:pPr>
        <w:rPr>
          <w:rFonts w:eastAsia="Times"/>
          <w:szCs w:val="20"/>
        </w:rPr>
      </w:pPr>
    </w:p>
    <w:p w14:paraId="23ADB33C" w14:textId="1C9D1DC2" w:rsidR="00C17778" w:rsidRPr="00B06AEC" w:rsidRDefault="00C17778" w:rsidP="00C17778">
      <w:pPr>
        <w:ind w:left="360" w:hanging="360"/>
        <w:rPr>
          <w:rFonts w:eastAsia="Times"/>
          <w:szCs w:val="20"/>
        </w:rPr>
      </w:pPr>
      <w:r w:rsidRPr="00B06AEC">
        <w:rPr>
          <w:rFonts w:eastAsia="Times"/>
          <w:szCs w:val="20"/>
        </w:rPr>
        <w:t>Bures, E., Abrami, P. C., &amp; Bentley, C. (2007</w:t>
      </w:r>
      <w:r w:rsidR="0082634C">
        <w:rPr>
          <w:rFonts w:eastAsia="Times"/>
          <w:szCs w:val="20"/>
        </w:rPr>
        <w:t>, October</w:t>
      </w:r>
      <w:r w:rsidRPr="00B06AEC">
        <w:rPr>
          <w:rFonts w:eastAsia="Times"/>
          <w:szCs w:val="20"/>
        </w:rPr>
        <w:t xml:space="preserve">). Assessing electronic portfolios: Now that we have them, what can we do with them?  In R. Bastiaens &amp; S. Carliner (Eds.), </w:t>
      </w:r>
      <w:r w:rsidR="00310CBA">
        <w:rPr>
          <w:rFonts w:eastAsia="Times"/>
          <w:szCs w:val="20"/>
        </w:rPr>
        <w:t>P</w:t>
      </w:r>
      <w:r w:rsidRPr="00B06AEC">
        <w:rPr>
          <w:rFonts w:eastAsia="Times"/>
          <w:i/>
          <w:szCs w:val="20"/>
        </w:rPr>
        <w:t>roceedings of E-Learn 2007: World Conference on E-Learning in Corporate, Government, Healthcare, &amp; Higher Education</w:t>
      </w:r>
      <w:r w:rsidR="001E60B5">
        <w:rPr>
          <w:rFonts w:eastAsia="Times"/>
          <w:i/>
          <w:szCs w:val="20"/>
        </w:rPr>
        <w:t xml:space="preserve"> </w:t>
      </w:r>
      <w:r w:rsidR="001E60B5" w:rsidRPr="00B06AEC">
        <w:rPr>
          <w:rFonts w:eastAsia="Times"/>
          <w:szCs w:val="20"/>
        </w:rPr>
        <w:t>[Compact disc].</w:t>
      </w:r>
      <w:r w:rsidRPr="00B06AEC">
        <w:rPr>
          <w:rFonts w:eastAsia="Times"/>
          <w:szCs w:val="20"/>
        </w:rPr>
        <w:t xml:space="preserve"> Chesapeake, VA: AACE.</w:t>
      </w:r>
    </w:p>
    <w:p w14:paraId="6153AB33" w14:textId="77777777" w:rsidR="005816A8" w:rsidRDefault="005816A8" w:rsidP="00C17778">
      <w:pPr>
        <w:ind w:left="360" w:hanging="360"/>
        <w:rPr>
          <w:rFonts w:eastAsia="Times"/>
          <w:szCs w:val="20"/>
        </w:rPr>
      </w:pPr>
    </w:p>
    <w:p w14:paraId="3B7A4EB8" w14:textId="2800B352" w:rsidR="00C17778" w:rsidRPr="00B06AEC" w:rsidRDefault="00C17778" w:rsidP="00C17778">
      <w:pPr>
        <w:ind w:left="360" w:hanging="360"/>
        <w:rPr>
          <w:rFonts w:eastAsia="Times"/>
          <w:szCs w:val="20"/>
        </w:rPr>
      </w:pPr>
      <w:r w:rsidRPr="00B06AEC">
        <w:rPr>
          <w:rFonts w:eastAsia="Times"/>
          <w:szCs w:val="20"/>
        </w:rPr>
        <w:t>Savage, R. &amp; Abrami, P. C. (2007</w:t>
      </w:r>
      <w:r w:rsidR="0082634C">
        <w:rPr>
          <w:rFonts w:eastAsia="Times"/>
          <w:szCs w:val="20"/>
        </w:rPr>
        <w:t>, October</w:t>
      </w:r>
      <w:r w:rsidRPr="00B06AEC">
        <w:rPr>
          <w:rFonts w:eastAsia="Times"/>
          <w:szCs w:val="20"/>
        </w:rPr>
        <w:t xml:space="preserve">). ABRACADABRA: Progress in the development, implementation and effectiveness of a web-based literacy resource. In R. Bastiaens &amp; S. Carliner (Eds.), </w:t>
      </w:r>
      <w:r w:rsidR="00310CBA">
        <w:rPr>
          <w:rFonts w:eastAsia="Times"/>
          <w:szCs w:val="20"/>
        </w:rPr>
        <w:t>P</w:t>
      </w:r>
      <w:r w:rsidRPr="00B06AEC">
        <w:rPr>
          <w:rFonts w:eastAsia="Times"/>
          <w:i/>
          <w:szCs w:val="20"/>
        </w:rPr>
        <w:t>roceedings of E-Learn 2007: World Conference on E-Learning in Corporate, Government, Healthcare, &amp; Higher Education</w:t>
      </w:r>
      <w:r w:rsidR="001E60B5">
        <w:rPr>
          <w:rFonts w:eastAsia="Times"/>
          <w:i/>
          <w:szCs w:val="20"/>
        </w:rPr>
        <w:t xml:space="preserve"> </w:t>
      </w:r>
      <w:r w:rsidR="001E60B5" w:rsidRPr="00B06AEC">
        <w:rPr>
          <w:rFonts w:eastAsia="Times"/>
          <w:szCs w:val="20"/>
        </w:rPr>
        <w:t>[Compact disc].</w:t>
      </w:r>
      <w:r w:rsidRPr="00B06AEC">
        <w:rPr>
          <w:rFonts w:eastAsia="Times"/>
          <w:szCs w:val="20"/>
        </w:rPr>
        <w:t xml:space="preserve"> Chesapeake, VA: AACE.</w:t>
      </w:r>
    </w:p>
    <w:p w14:paraId="5E2AC1B5" w14:textId="77777777" w:rsidR="00C17778" w:rsidRPr="00B06AEC" w:rsidRDefault="00C17778" w:rsidP="00C17778">
      <w:pPr>
        <w:ind w:left="360" w:hanging="360"/>
        <w:rPr>
          <w:rFonts w:eastAsia="Times"/>
          <w:szCs w:val="20"/>
        </w:rPr>
      </w:pPr>
    </w:p>
    <w:p w14:paraId="295626EE" w14:textId="48BBDA63" w:rsidR="00C17778" w:rsidRDefault="00C17778" w:rsidP="00C17778">
      <w:pPr>
        <w:widowControl w:val="0"/>
        <w:autoSpaceDE w:val="0"/>
        <w:autoSpaceDN w:val="0"/>
        <w:adjustRightInd w:val="0"/>
        <w:ind w:left="360" w:hanging="360"/>
        <w:rPr>
          <w:rFonts w:cs="Arial"/>
          <w:color w:val="000000"/>
          <w:szCs w:val="22"/>
        </w:rPr>
      </w:pPr>
      <w:r w:rsidRPr="00B06AEC">
        <w:rPr>
          <w:rFonts w:cs="Arial"/>
          <w:color w:val="000000"/>
          <w:szCs w:val="22"/>
        </w:rPr>
        <w:t>Bernard, R. M., Abrami, P. C., Lou, Y., Wade, A., &amp; Borokhovski, E. (2004</w:t>
      </w:r>
      <w:r w:rsidR="00354BE1">
        <w:rPr>
          <w:rFonts w:cs="Arial"/>
          <w:color w:val="000000"/>
          <w:szCs w:val="22"/>
        </w:rPr>
        <w:t>, October</w:t>
      </w:r>
      <w:r w:rsidRPr="00B06AEC">
        <w:rPr>
          <w:rFonts w:cs="'Big Caslon' !msorm"/>
          <w:color w:val="000000"/>
          <w:szCs w:val="22"/>
        </w:rPr>
        <w:t>). The effects of synchronous and asynchronous distance education: A meta-analytical assessment of</w:t>
      </w:r>
      <w:r w:rsidRPr="00B06AEC">
        <w:rPr>
          <w:rFonts w:cs="Arial"/>
          <w:color w:val="000000"/>
          <w:szCs w:val="22"/>
        </w:rPr>
        <w:t xml:space="preserve"> Simonson’s “equivalency theory</w:t>
      </w:r>
      <w:r w:rsidRPr="00B06AEC">
        <w:rPr>
          <w:rFonts w:cs="'Big Caslon' !msorm"/>
          <w:color w:val="000000"/>
          <w:szCs w:val="22"/>
        </w:rPr>
        <w:t xml:space="preserve">. </w:t>
      </w:r>
      <w:r w:rsidRPr="00B06AEC">
        <w:rPr>
          <w:rFonts w:cs="Arial"/>
          <w:color w:val="000000"/>
          <w:szCs w:val="22"/>
        </w:rPr>
        <w:t xml:space="preserve">In M. Simonson &amp; M. Crawford (Eds.) </w:t>
      </w:r>
      <w:r w:rsidRPr="00B06AEC">
        <w:rPr>
          <w:rFonts w:cs="Arial"/>
          <w:i/>
          <w:iCs/>
          <w:color w:val="000000"/>
          <w:szCs w:val="22"/>
        </w:rPr>
        <w:t>2004 Annual</w:t>
      </w:r>
      <w:r w:rsidRPr="00B06AEC">
        <w:rPr>
          <w:rFonts w:cs="Arial"/>
          <w:color w:val="000000"/>
          <w:szCs w:val="22"/>
        </w:rPr>
        <w:t xml:space="preserve"> </w:t>
      </w:r>
      <w:r w:rsidRPr="00B06AEC">
        <w:rPr>
          <w:rFonts w:cs="Arial"/>
          <w:i/>
          <w:iCs/>
          <w:color w:val="000000"/>
          <w:szCs w:val="22"/>
        </w:rPr>
        <w:t>p</w:t>
      </w:r>
      <w:r w:rsidRPr="00B06AEC">
        <w:rPr>
          <w:rFonts w:cs="'Big Caslon' !msorm"/>
          <w:i/>
          <w:iCs/>
          <w:color w:val="000000"/>
          <w:szCs w:val="22"/>
        </w:rPr>
        <w:t xml:space="preserve">roceedings </w:t>
      </w:r>
      <w:r w:rsidRPr="00B06AEC">
        <w:rPr>
          <w:rFonts w:cs="Arial"/>
          <w:i/>
          <w:iCs/>
          <w:color w:val="000000"/>
          <w:szCs w:val="22"/>
        </w:rPr>
        <w:t>of selected research and development papers presented at the national convention of the Association for Educational Communications and Technology</w:t>
      </w:r>
      <w:r w:rsidR="0011088A">
        <w:rPr>
          <w:rFonts w:cs="Arial"/>
          <w:i/>
          <w:iCs/>
          <w:color w:val="000000"/>
          <w:szCs w:val="22"/>
        </w:rPr>
        <w:t xml:space="preserve"> </w:t>
      </w:r>
      <w:r w:rsidR="0011088A" w:rsidRPr="00B06AEC">
        <w:rPr>
          <w:rFonts w:cs="Arial"/>
          <w:color w:val="000000"/>
          <w:szCs w:val="22"/>
        </w:rPr>
        <w:t>(pp.102-9)</w:t>
      </w:r>
      <w:r w:rsidRPr="00B06AEC">
        <w:rPr>
          <w:rFonts w:cs="'Big Caslon' !msorm"/>
          <w:i/>
          <w:iCs/>
          <w:color w:val="000000"/>
          <w:szCs w:val="22"/>
        </w:rPr>
        <w:t xml:space="preserve">. </w:t>
      </w:r>
      <w:r w:rsidRPr="00B06AEC">
        <w:rPr>
          <w:rFonts w:cs="Arial"/>
          <w:color w:val="000000"/>
          <w:szCs w:val="22"/>
        </w:rPr>
        <w:t>Chicago, IL: AECT.</w:t>
      </w:r>
    </w:p>
    <w:p w14:paraId="35C53009" w14:textId="77777777" w:rsidR="00FB4232" w:rsidRDefault="00FB4232" w:rsidP="00C17778">
      <w:pPr>
        <w:widowControl w:val="0"/>
        <w:autoSpaceDE w:val="0"/>
        <w:autoSpaceDN w:val="0"/>
        <w:adjustRightInd w:val="0"/>
        <w:ind w:left="360" w:hanging="360"/>
        <w:rPr>
          <w:rFonts w:cs="Arial"/>
          <w:color w:val="000000"/>
          <w:szCs w:val="22"/>
        </w:rPr>
      </w:pPr>
    </w:p>
    <w:p w14:paraId="1478AE63" w14:textId="6779A7E8" w:rsidR="00C17778" w:rsidRPr="00B06AEC" w:rsidRDefault="00C17778" w:rsidP="00C17778">
      <w:pPr>
        <w:ind w:left="360" w:hanging="360"/>
        <w:rPr>
          <w:rFonts w:eastAsia="Times"/>
          <w:i/>
          <w:szCs w:val="20"/>
        </w:rPr>
      </w:pPr>
      <w:r w:rsidRPr="00B06AEC">
        <w:rPr>
          <w:rFonts w:eastAsia="Times"/>
          <w:szCs w:val="20"/>
        </w:rPr>
        <w:lastRenderedPageBreak/>
        <w:t xml:space="preserve">Fichten, C. S., Barile, M., Chambers, B. &amp; Abrami, P. C. (1998). Computer and information technologies for postsecondary students with disabilities. </w:t>
      </w:r>
      <w:r w:rsidR="00F772FD">
        <w:rPr>
          <w:rFonts w:eastAsia="Times"/>
          <w:szCs w:val="20"/>
        </w:rPr>
        <w:t xml:space="preserve">In </w:t>
      </w:r>
      <w:r w:rsidR="00310CBA">
        <w:rPr>
          <w:rFonts w:eastAsia="Times"/>
          <w:szCs w:val="20"/>
        </w:rPr>
        <w:t>P</w:t>
      </w:r>
      <w:r w:rsidRPr="00B06AEC">
        <w:rPr>
          <w:rFonts w:eastAsia="Times"/>
          <w:i/>
          <w:szCs w:val="20"/>
        </w:rPr>
        <w:t>roceedings</w:t>
      </w:r>
      <w:r w:rsidR="00F772FD">
        <w:rPr>
          <w:rFonts w:eastAsia="Times"/>
          <w:i/>
          <w:szCs w:val="20"/>
        </w:rPr>
        <w:t xml:space="preserve"> of the</w:t>
      </w:r>
      <w:r w:rsidRPr="00B06AEC">
        <w:rPr>
          <w:rFonts w:eastAsia="Times"/>
          <w:i/>
          <w:szCs w:val="20"/>
        </w:rPr>
        <w:t xml:space="preserve"> Ninth Colloque de</w:t>
      </w:r>
      <w:r w:rsidR="00F772FD">
        <w:rPr>
          <w:rFonts w:eastAsia="Times"/>
          <w:i/>
          <w:szCs w:val="20"/>
        </w:rPr>
        <w:t xml:space="preserve"> </w:t>
      </w:r>
      <w:r w:rsidR="00F772FD" w:rsidRPr="00F772FD">
        <w:rPr>
          <w:i/>
        </w:rPr>
        <w:t>l'Association pour la recherche au collégial</w:t>
      </w:r>
      <w:r w:rsidR="00F772FD">
        <w:rPr>
          <w:rFonts w:eastAsia="Times"/>
          <w:i/>
          <w:szCs w:val="20"/>
        </w:rPr>
        <w:t xml:space="preserve"> </w:t>
      </w:r>
      <w:r w:rsidR="00F772FD" w:rsidRPr="00F772FD">
        <w:rPr>
          <w:rFonts w:eastAsia="Times"/>
          <w:szCs w:val="20"/>
        </w:rPr>
        <w:t>(pp</w:t>
      </w:r>
      <w:r w:rsidR="00F772FD">
        <w:rPr>
          <w:rFonts w:eastAsia="Times"/>
          <w:i/>
          <w:szCs w:val="20"/>
        </w:rPr>
        <w:t>.</w:t>
      </w:r>
      <w:r w:rsidRPr="00B06AEC">
        <w:rPr>
          <w:rFonts w:eastAsia="Times"/>
          <w:szCs w:val="20"/>
        </w:rPr>
        <w:t>157-166</w:t>
      </w:r>
      <w:r w:rsidR="00F772FD">
        <w:rPr>
          <w:rFonts w:eastAsia="Times"/>
          <w:szCs w:val="20"/>
        </w:rPr>
        <w:t>)</w:t>
      </w:r>
      <w:r w:rsidRPr="00B06AEC">
        <w:rPr>
          <w:rFonts w:eastAsia="Times"/>
          <w:i/>
          <w:szCs w:val="20"/>
        </w:rPr>
        <w:t>.</w:t>
      </w:r>
    </w:p>
    <w:p w14:paraId="74C6B8C5" w14:textId="77777777" w:rsidR="00C17778" w:rsidRPr="00B06AEC" w:rsidRDefault="00C17778" w:rsidP="00C17778">
      <w:pPr>
        <w:ind w:left="360" w:hanging="360"/>
        <w:rPr>
          <w:rFonts w:eastAsia="Times"/>
          <w:szCs w:val="20"/>
        </w:rPr>
      </w:pPr>
    </w:p>
    <w:p w14:paraId="06AB4F3D" w14:textId="2B320BC4" w:rsidR="00C17778" w:rsidRPr="00B06AEC" w:rsidRDefault="00C17778" w:rsidP="00C17778">
      <w:pPr>
        <w:ind w:left="360" w:hanging="360"/>
        <w:rPr>
          <w:rFonts w:eastAsia="Times"/>
          <w:szCs w:val="20"/>
        </w:rPr>
      </w:pPr>
      <w:r w:rsidRPr="00B06AEC">
        <w:rPr>
          <w:rFonts w:eastAsia="Times"/>
          <w:szCs w:val="20"/>
        </w:rPr>
        <w:t xml:space="preserve">Bernard, R. M., Amundsen, C. L., &amp; Abrami, P. (1995). </w:t>
      </w:r>
      <w:r w:rsidRPr="00B06AEC">
        <w:rPr>
          <w:rFonts w:eastAsia="Times"/>
          <w:i/>
          <w:szCs w:val="20"/>
        </w:rPr>
        <w:t>Designing learning environments in distance education: A six-year program of research.</w:t>
      </w:r>
      <w:r w:rsidRPr="00B06AEC">
        <w:rPr>
          <w:rFonts w:eastAsia="Times"/>
          <w:szCs w:val="20"/>
        </w:rPr>
        <w:t xml:space="preserve">  </w:t>
      </w:r>
      <w:r w:rsidR="00F772FD">
        <w:rPr>
          <w:rFonts w:eastAsia="Times"/>
          <w:szCs w:val="20"/>
        </w:rPr>
        <w:t xml:space="preserve">In </w:t>
      </w:r>
      <w:r w:rsidR="00310CBA">
        <w:rPr>
          <w:rFonts w:eastAsia="Times"/>
          <w:szCs w:val="20"/>
        </w:rPr>
        <w:t>P</w:t>
      </w:r>
      <w:r w:rsidRPr="00B06AEC">
        <w:rPr>
          <w:rFonts w:eastAsia="Times"/>
          <w:szCs w:val="20"/>
        </w:rPr>
        <w:t>roceedings of the ICDE Conference, Milton Keynes: The Open University.</w:t>
      </w:r>
    </w:p>
    <w:p w14:paraId="6D2C2649" w14:textId="77777777" w:rsidR="00C94680" w:rsidRDefault="00C94680" w:rsidP="00C17778">
      <w:pPr>
        <w:ind w:left="360" w:hanging="360"/>
        <w:rPr>
          <w:b/>
          <w:i/>
          <w:szCs w:val="20"/>
        </w:rPr>
      </w:pPr>
    </w:p>
    <w:p w14:paraId="750B7966" w14:textId="2207CD7B" w:rsidR="00C17778" w:rsidRPr="00B06AEC" w:rsidRDefault="00C17778" w:rsidP="00C17778">
      <w:pPr>
        <w:ind w:left="360" w:hanging="360"/>
        <w:rPr>
          <w:b/>
          <w:i/>
          <w:szCs w:val="20"/>
        </w:rPr>
      </w:pPr>
      <w:r w:rsidRPr="00B06AEC">
        <w:rPr>
          <w:b/>
          <w:i/>
          <w:szCs w:val="20"/>
        </w:rPr>
        <w:t>Guides &amp; Reports</w:t>
      </w:r>
    </w:p>
    <w:p w14:paraId="358F2004" w14:textId="77777777" w:rsidR="00B113C7" w:rsidRDefault="00B113C7" w:rsidP="00B113C7">
      <w:pPr>
        <w:widowControl w:val="0"/>
        <w:autoSpaceDE w:val="0"/>
        <w:autoSpaceDN w:val="0"/>
        <w:adjustRightInd w:val="0"/>
        <w:ind w:left="720" w:right="-720" w:hanging="720"/>
      </w:pPr>
    </w:p>
    <w:p w14:paraId="28A16CCF" w14:textId="7B5111AB" w:rsidR="00E45DFD" w:rsidRDefault="00E45DFD" w:rsidP="002726BE">
      <w:pPr>
        <w:widowControl w:val="0"/>
        <w:autoSpaceDE w:val="0"/>
        <w:autoSpaceDN w:val="0"/>
        <w:adjustRightInd w:val="0"/>
        <w:ind w:left="360" w:hanging="360"/>
      </w:pPr>
      <w:r>
        <w:t xml:space="preserve">Abrami, P. C., Wade, A., Lysenko, L., Marsh, J., &amp; Maina, G. (2016). </w:t>
      </w:r>
      <w:r>
        <w:rPr>
          <w:i/>
          <w:iCs/>
        </w:rPr>
        <w:t xml:space="preserve">The effects of ABRACADABRA early literacy software on the learning of Kenyan elementary school students: 2014-2015 study </w:t>
      </w:r>
      <w:r>
        <w:t>(SSHRC Partnership Development Final Report). Montreal,</w:t>
      </w:r>
      <w:r w:rsidR="008B69F0">
        <w:t xml:space="preserve"> </w:t>
      </w:r>
      <w:r>
        <w:t xml:space="preserve">QC: CSLP. [Manuscript in preparation]. </w:t>
      </w:r>
    </w:p>
    <w:p w14:paraId="162C8B4C" w14:textId="77777777" w:rsidR="00996FAA" w:rsidRDefault="00996FAA" w:rsidP="00B113C7">
      <w:pPr>
        <w:widowControl w:val="0"/>
        <w:autoSpaceDE w:val="0"/>
        <w:autoSpaceDN w:val="0"/>
        <w:adjustRightInd w:val="0"/>
        <w:ind w:left="720" w:right="-720" w:hanging="720"/>
      </w:pPr>
    </w:p>
    <w:p w14:paraId="574240FA" w14:textId="53D8108C" w:rsidR="00302E80" w:rsidRPr="00302E80" w:rsidRDefault="00302E80" w:rsidP="00302E80">
      <w:pPr>
        <w:widowControl w:val="0"/>
        <w:autoSpaceDE w:val="0"/>
        <w:autoSpaceDN w:val="0"/>
        <w:adjustRightInd w:val="0"/>
        <w:ind w:left="360" w:hanging="360"/>
      </w:pPr>
      <w:r w:rsidRPr="00302E80">
        <w:t xml:space="preserve">Abrami, P. C., Wade, A., Lysenko, L., Marsh, J., &amp; Maina, G. (2016). </w:t>
      </w:r>
      <w:r w:rsidRPr="00302E80">
        <w:rPr>
          <w:i/>
          <w:iCs/>
        </w:rPr>
        <w:t>The effects of ABRACADABRA early literacy software on the learning of Kenyan elementary school students: A brief report on the 2015 study</w:t>
      </w:r>
      <w:r w:rsidRPr="00302E80">
        <w:t xml:space="preserve"> (Brief Report). Montreal,</w:t>
      </w:r>
      <w:r w:rsidR="00E45DFD">
        <w:t xml:space="preserve"> </w:t>
      </w:r>
      <w:r w:rsidRPr="00302E80">
        <w:t xml:space="preserve">QC: CSLP. </w:t>
      </w:r>
    </w:p>
    <w:p w14:paraId="758DAD67" w14:textId="77777777" w:rsidR="00302E80" w:rsidRDefault="00302E80" w:rsidP="00B113C7">
      <w:pPr>
        <w:widowControl w:val="0"/>
        <w:autoSpaceDE w:val="0"/>
        <w:autoSpaceDN w:val="0"/>
        <w:adjustRightInd w:val="0"/>
        <w:ind w:left="360" w:hanging="360"/>
      </w:pPr>
    </w:p>
    <w:p w14:paraId="4C0E96AD" w14:textId="0AB462DB" w:rsidR="00B113C7" w:rsidRDefault="00B113C7" w:rsidP="00B113C7">
      <w:pPr>
        <w:widowControl w:val="0"/>
        <w:autoSpaceDE w:val="0"/>
        <w:autoSpaceDN w:val="0"/>
        <w:adjustRightInd w:val="0"/>
        <w:ind w:left="360" w:hanging="360"/>
      </w:pPr>
      <w:r>
        <w:t>University of Nairobi, Centre for the Study of</w:t>
      </w:r>
      <w:r w:rsidR="00E11CCC">
        <w:t xml:space="preserve"> Learning and Performance, Unice</w:t>
      </w:r>
      <w:r>
        <w:t xml:space="preserve">f, &amp; University of York: IEE. (2015). </w:t>
      </w:r>
      <w:r>
        <w:rPr>
          <w:i/>
          <w:iCs/>
        </w:rPr>
        <w:t>Using cross-age peer tutoring in the teaching of reading in Kenyan primary schools</w:t>
      </w:r>
      <w:r>
        <w:t xml:space="preserve"> (National study). </w:t>
      </w:r>
    </w:p>
    <w:p w14:paraId="49DC0002" w14:textId="77777777" w:rsidR="003F03B4" w:rsidRDefault="003F03B4" w:rsidP="00B113C7">
      <w:pPr>
        <w:widowControl w:val="0"/>
        <w:autoSpaceDE w:val="0"/>
        <w:autoSpaceDN w:val="0"/>
        <w:adjustRightInd w:val="0"/>
        <w:ind w:left="360" w:hanging="360"/>
      </w:pPr>
    </w:p>
    <w:p w14:paraId="4DA53606" w14:textId="1B5D8DFD" w:rsidR="00BF46BB" w:rsidRDefault="00BF46BB" w:rsidP="00BF46BB">
      <w:pPr>
        <w:autoSpaceDE w:val="0"/>
        <w:autoSpaceDN w:val="0"/>
        <w:adjustRightInd w:val="0"/>
        <w:ind w:left="360" w:hanging="360"/>
      </w:pPr>
      <w:r w:rsidRPr="00BF46BB">
        <w:t>Abrami, P. C.,</w:t>
      </w:r>
      <w:r>
        <w:t xml:space="preserve"> </w:t>
      </w:r>
      <w:r w:rsidRPr="008204B9">
        <w:rPr>
          <w:i/>
        </w:rPr>
        <w:t>Wade, A., Lysenko, L</w:t>
      </w:r>
      <w:r w:rsidRPr="008204B9">
        <w:t>.,</w:t>
      </w:r>
      <w:r>
        <w:t xml:space="preserve"> Marsh, J., &amp; Maina, G. (2015, August). </w:t>
      </w:r>
      <w:r>
        <w:rPr>
          <w:i/>
          <w:iCs/>
        </w:rPr>
        <w:t>Study of the ABRACADABRA literacy software in government schools (Mombasa, Kenya)</w:t>
      </w:r>
      <w:r>
        <w:t xml:space="preserve">. Montreal, QC: CSLP. </w:t>
      </w:r>
      <w:r w:rsidRPr="00625681">
        <w:t xml:space="preserve">Retrieved from </w:t>
      </w:r>
      <w:hyperlink r:id="rId52" w:history="1">
        <w:r w:rsidR="00520F17" w:rsidRPr="00927858">
          <w:rPr>
            <w:rStyle w:val="Hyperlink"/>
          </w:rPr>
          <w:t>http://www.concordia.ca/content/dam/artsci/research/cslp/docs/tools-software/learning-toolkit/Kenya2014study_20150901.pdf</w:t>
        </w:r>
      </w:hyperlink>
    </w:p>
    <w:p w14:paraId="0E576A32" w14:textId="77777777" w:rsidR="00520F17" w:rsidRPr="00625681" w:rsidRDefault="00520F17" w:rsidP="00BF46BB">
      <w:pPr>
        <w:autoSpaceDE w:val="0"/>
        <w:autoSpaceDN w:val="0"/>
        <w:adjustRightInd w:val="0"/>
        <w:ind w:left="360" w:hanging="360"/>
      </w:pPr>
    </w:p>
    <w:p w14:paraId="2A8BDECE" w14:textId="65FC9C7B" w:rsidR="001303D5" w:rsidRDefault="001303D5" w:rsidP="001303D5">
      <w:pPr>
        <w:widowControl w:val="0"/>
        <w:autoSpaceDE w:val="0"/>
        <w:autoSpaceDN w:val="0"/>
        <w:adjustRightInd w:val="0"/>
        <w:ind w:left="360" w:hanging="360"/>
      </w:pPr>
      <w:r>
        <w:t xml:space="preserve">Abrami, P. C., Wade, A., Lysenko, L., Marsh, J., &amp; Gioko, A. (2014, February). </w:t>
      </w:r>
      <w:r>
        <w:rPr>
          <w:i/>
          <w:iCs/>
        </w:rPr>
        <w:t xml:space="preserve">A study of ABRACADABRA early literacy software in Mombasa, Kenya: Phases one and two </w:t>
      </w:r>
      <w:r>
        <w:t xml:space="preserve">(Final Report). Montreal, QC: Centre for the Study of Learning and Performance. </w:t>
      </w:r>
    </w:p>
    <w:p w14:paraId="3B8EA0B1" w14:textId="77777777" w:rsidR="003479C8" w:rsidRDefault="003479C8" w:rsidP="007F09A0">
      <w:pPr>
        <w:widowControl w:val="0"/>
        <w:autoSpaceDE w:val="0"/>
        <w:autoSpaceDN w:val="0"/>
        <w:adjustRightInd w:val="0"/>
        <w:ind w:left="360" w:hanging="360"/>
      </w:pPr>
    </w:p>
    <w:p w14:paraId="3A9F0261" w14:textId="52FC786C" w:rsidR="003F3CED" w:rsidRDefault="003F3CED" w:rsidP="003F3CED">
      <w:pPr>
        <w:widowControl w:val="0"/>
        <w:autoSpaceDE w:val="0"/>
        <w:autoSpaceDN w:val="0"/>
        <w:adjustRightInd w:val="0"/>
        <w:ind w:left="360" w:hanging="360"/>
      </w:pPr>
      <w:r>
        <w:t xml:space="preserve">Abrami, P. C., Bures, E., Wade, A., Lysenko, L., &amp; Davidson, A.-L. (2011, September). </w:t>
      </w:r>
      <w:r>
        <w:rPr>
          <w:i/>
          <w:iCs/>
        </w:rPr>
        <w:t>Promoting reflective teaching practices using ePEARL</w:t>
      </w:r>
      <w:r>
        <w:t xml:space="preserve"> (Final Report to the Ministère de l’Éducation, du Loisir et du Sport). Montreal, QC: Centre for the Study of</w:t>
      </w:r>
      <w:r w:rsidR="00A60677">
        <w:t xml:space="preserve"> Learning and Performance</w:t>
      </w:r>
      <w:r>
        <w:t xml:space="preserve">. </w:t>
      </w:r>
    </w:p>
    <w:p w14:paraId="5A4070D7" w14:textId="77777777" w:rsidR="00BF0BEF" w:rsidRDefault="00BF0BEF" w:rsidP="007F09A0">
      <w:pPr>
        <w:ind w:left="360" w:hanging="360"/>
        <w:rPr>
          <w:b/>
          <w:i/>
          <w:szCs w:val="20"/>
        </w:rPr>
      </w:pPr>
    </w:p>
    <w:p w14:paraId="4C989B00" w14:textId="60A4A5B5" w:rsidR="00C17778" w:rsidRDefault="00C17778" w:rsidP="00C17778">
      <w:pPr>
        <w:widowControl w:val="0"/>
        <w:autoSpaceDE w:val="0"/>
        <w:autoSpaceDN w:val="0"/>
        <w:adjustRightInd w:val="0"/>
        <w:ind w:left="360" w:hanging="360"/>
      </w:pPr>
      <w:r w:rsidRPr="00B06AEC">
        <w:t>Wolgemuth, J., Helmer, J., Harper, H.,</w:t>
      </w:r>
      <w:r w:rsidR="00272595" w:rsidRPr="00272595">
        <w:t xml:space="preserve"> </w:t>
      </w:r>
      <w:r w:rsidR="00272595">
        <w:t>Chalkiti, K., Lea, T.,</w:t>
      </w:r>
      <w:r w:rsidRPr="00B06AEC">
        <w:t xml:space="preserve"> Kirby, A., Abrami, P. C. &amp; Savage, R. (</w:t>
      </w:r>
      <w:r w:rsidR="00272595">
        <w:t>2011, July</w:t>
      </w:r>
      <w:r w:rsidRPr="00B06AEC">
        <w:t>).</w:t>
      </w:r>
      <w:r w:rsidRPr="00B06AEC">
        <w:rPr>
          <w:i/>
          <w:iCs/>
        </w:rPr>
        <w:t xml:space="preserve"> ABRACADABRA (ABRA) Early childhood literacy project:  A multi-site randomised controlled trial</w:t>
      </w:r>
      <w:r w:rsidR="00272595">
        <w:rPr>
          <w:i/>
          <w:iCs/>
        </w:rPr>
        <w:t xml:space="preserve"> and case study</w:t>
      </w:r>
      <w:r w:rsidRPr="00B06AEC">
        <w:rPr>
          <w:i/>
          <w:iCs/>
        </w:rPr>
        <w:t xml:space="preserve"> of the ABRA literacy software in Northern Territory schools</w:t>
      </w:r>
      <w:r w:rsidRPr="00B06AEC">
        <w:t xml:space="preserve"> (Annual Report No. 3). Darwin, NT: Charles Darwin University. </w:t>
      </w:r>
    </w:p>
    <w:p w14:paraId="44C4E56D" w14:textId="77777777" w:rsidR="00247D0D" w:rsidRDefault="00247D0D" w:rsidP="00C17778">
      <w:pPr>
        <w:widowControl w:val="0"/>
        <w:autoSpaceDE w:val="0"/>
        <w:autoSpaceDN w:val="0"/>
        <w:adjustRightInd w:val="0"/>
        <w:ind w:left="720" w:right="-720" w:hanging="720"/>
        <w:rPr>
          <w:color w:val="000000"/>
          <w:szCs w:val="20"/>
        </w:rPr>
      </w:pPr>
    </w:p>
    <w:p w14:paraId="21335B0F" w14:textId="701FD8EF" w:rsidR="00CE52A1" w:rsidRDefault="00CE52A1" w:rsidP="00CE52A1">
      <w:pPr>
        <w:widowControl w:val="0"/>
        <w:autoSpaceDE w:val="0"/>
        <w:autoSpaceDN w:val="0"/>
        <w:adjustRightInd w:val="0"/>
        <w:ind w:left="360" w:hanging="360"/>
      </w:pPr>
      <w:r>
        <w:t xml:space="preserve">Bernard, R. M., Borokhovski, E., Mills, E., Abrami, P. </w:t>
      </w:r>
      <w:r w:rsidR="00A60677">
        <w:t xml:space="preserve">C., Wade, A., Pickup, D., &amp; </w:t>
      </w:r>
      <w:r>
        <w:t xml:space="preserve">Surkes, M. A. (2010, December). </w:t>
      </w:r>
      <w:r>
        <w:rPr>
          <w:i/>
          <w:iCs/>
        </w:rPr>
        <w:t>An extended systematic review of Canadian policy documents on E-learning (2000-2010)</w:t>
      </w:r>
      <w:r>
        <w:t xml:space="preserve"> (Final report). Montreal, QC: SSHRC Presidential Grant on the Digital Economy. </w:t>
      </w:r>
    </w:p>
    <w:p w14:paraId="6217D828" w14:textId="77777777" w:rsidR="002A5D7A" w:rsidRDefault="002A5D7A" w:rsidP="00CE52A1">
      <w:pPr>
        <w:widowControl w:val="0"/>
        <w:autoSpaceDE w:val="0"/>
        <w:autoSpaceDN w:val="0"/>
        <w:adjustRightInd w:val="0"/>
        <w:ind w:left="360" w:hanging="360"/>
      </w:pPr>
    </w:p>
    <w:p w14:paraId="064A86EF" w14:textId="77777777" w:rsidR="00F2060F" w:rsidRDefault="00F2060F">
      <w:r>
        <w:br w:type="page"/>
      </w:r>
    </w:p>
    <w:p w14:paraId="537B076F" w14:textId="1FD69623" w:rsidR="00C17778" w:rsidRPr="00927751" w:rsidRDefault="00C17778" w:rsidP="00C17778">
      <w:pPr>
        <w:ind w:left="360" w:hanging="360"/>
        <w:rPr>
          <w:lang w:val="fr-CA"/>
        </w:rPr>
      </w:pPr>
      <w:r w:rsidRPr="00B06AEC">
        <w:lastRenderedPageBreak/>
        <w:t>Dagenais, C., Janosz, M., Abrami, P. C., Bernard, B. M., Awad, N., Chabot, A., Lysenko, L., Malo, M., Pigeon, M-E., &amp; Ramde, J. (2010</w:t>
      </w:r>
      <w:r w:rsidR="00925CA3">
        <w:t>, August</w:t>
      </w:r>
      <w:r w:rsidRPr="00B06AEC">
        <w:t xml:space="preserve">). </w:t>
      </w:r>
      <w:r w:rsidRPr="00927751">
        <w:rPr>
          <w:i/>
          <w:iCs/>
          <w:lang w:val="fr-CA"/>
        </w:rPr>
        <w:t>Examen des mécanismes en jeu dans la décision des intervenants scolaires d'utiliser les connaissances issues de la recherche pour changer leurs pratiques</w:t>
      </w:r>
      <w:r w:rsidRPr="00927751">
        <w:rPr>
          <w:lang w:val="fr-CA"/>
        </w:rPr>
        <w:t xml:space="preserve"> (Rapport de Recherche Intégral</w:t>
      </w:r>
      <w:r w:rsidR="00925CA3" w:rsidRPr="00927751">
        <w:rPr>
          <w:lang w:val="fr-CA"/>
        </w:rPr>
        <w:t>, FQRSC</w:t>
      </w:r>
      <w:r w:rsidRPr="00927751">
        <w:rPr>
          <w:lang w:val="fr-CA"/>
        </w:rPr>
        <w:t>). Montreal: Université de Montréal.</w:t>
      </w:r>
    </w:p>
    <w:p w14:paraId="0FF5ACD6" w14:textId="77777777" w:rsidR="00364D22" w:rsidRPr="00927751" w:rsidRDefault="00364D22" w:rsidP="00C17778">
      <w:pPr>
        <w:ind w:left="360" w:hanging="360"/>
        <w:rPr>
          <w:lang w:val="fr-CA"/>
        </w:rPr>
      </w:pPr>
    </w:p>
    <w:p w14:paraId="5FC5E7BA" w14:textId="10D246EF" w:rsidR="00944079" w:rsidRPr="00927751" w:rsidRDefault="00CE52A1" w:rsidP="00944079">
      <w:pPr>
        <w:widowControl w:val="0"/>
        <w:autoSpaceDE w:val="0"/>
        <w:autoSpaceDN w:val="0"/>
        <w:adjustRightInd w:val="0"/>
        <w:ind w:left="360" w:hanging="360"/>
        <w:rPr>
          <w:lang w:val="fr-CA"/>
        </w:rPr>
      </w:pPr>
      <w:r w:rsidRPr="00CB0F3A">
        <w:rPr>
          <w:lang w:val="fr-CA"/>
        </w:rPr>
        <w:t>Wolgemuth, J., Helmer, J., Emmett, S., Bottre</w:t>
      </w:r>
      <w:r w:rsidR="00A60677" w:rsidRPr="00CB0F3A">
        <w:rPr>
          <w:lang w:val="fr-CA"/>
        </w:rPr>
        <w:t>ll, C., Lea, T., Bartlett, C., Abrami, P.C. &amp;</w:t>
      </w:r>
      <w:r w:rsidRPr="00CB0F3A">
        <w:rPr>
          <w:lang w:val="fr-CA"/>
        </w:rPr>
        <w:t xml:space="preserve"> Savage, R. (2010, August). </w:t>
      </w:r>
      <w:r>
        <w:rPr>
          <w:i/>
          <w:iCs/>
        </w:rPr>
        <w:t>ABRACADABRA! (ABRA) Early childhood literacy project: A Quasi-experimental study of the ABRA literacy software in Northern Territory indigenous classrooms</w:t>
      </w:r>
      <w:r>
        <w:t xml:space="preserve"> (Annual report No. 2). </w:t>
      </w:r>
      <w:r w:rsidRPr="00927751">
        <w:rPr>
          <w:lang w:val="fr-CA"/>
        </w:rPr>
        <w:t>Darwin, NT: Charles Darwin University.</w:t>
      </w:r>
    </w:p>
    <w:p w14:paraId="51C5BB59" w14:textId="77777777" w:rsidR="00C94680" w:rsidRPr="00927751" w:rsidRDefault="00C94680" w:rsidP="00944079">
      <w:pPr>
        <w:widowControl w:val="0"/>
        <w:autoSpaceDE w:val="0"/>
        <w:autoSpaceDN w:val="0"/>
        <w:adjustRightInd w:val="0"/>
        <w:ind w:left="360" w:hanging="360"/>
        <w:rPr>
          <w:lang w:val="fr-CA"/>
        </w:rPr>
      </w:pPr>
    </w:p>
    <w:p w14:paraId="20866B0F" w14:textId="3D58F598" w:rsidR="00944079" w:rsidRPr="001D5FB6" w:rsidRDefault="00944079" w:rsidP="00944079">
      <w:pPr>
        <w:ind w:left="360" w:hanging="360"/>
        <w:rPr>
          <w:color w:val="000000"/>
          <w:szCs w:val="20"/>
          <w:lang w:val="fr-CA"/>
        </w:rPr>
      </w:pPr>
      <w:r w:rsidRPr="001D5FB6">
        <w:rPr>
          <w:color w:val="000000"/>
          <w:szCs w:val="20"/>
          <w:lang w:val="fr-CA"/>
        </w:rPr>
        <w:t xml:space="preserve">Abrami, P. C., Lysenko, L., Janosz, M., Bernard, R.M., &amp; Dagenais, C. (2010, May). L’utilisation des connaissances issues de la recherché par les écoles. In M. Janosz, J., Bélanger, C. Dagenais, F. Bowen, &amp; P.C. Abrami. (Eds.). </w:t>
      </w:r>
      <w:r w:rsidRPr="001D5FB6">
        <w:rPr>
          <w:i/>
          <w:iCs/>
          <w:color w:val="000000"/>
          <w:szCs w:val="20"/>
          <w:lang w:val="fr-CA"/>
        </w:rPr>
        <w:t xml:space="preserve">Rapport final d’évaluation de la stratégie d’intervention Agir autrement. Volume 1 – La mise en œuvre de la Stratégie </w:t>
      </w:r>
      <w:r w:rsidRPr="001D5FB6">
        <w:rPr>
          <w:iCs/>
          <w:color w:val="000000"/>
          <w:szCs w:val="20"/>
          <w:lang w:val="fr-CA"/>
        </w:rPr>
        <w:t>(section 3)</w:t>
      </w:r>
      <w:r w:rsidRPr="001D5FB6">
        <w:rPr>
          <w:color w:val="000000"/>
          <w:szCs w:val="20"/>
          <w:lang w:val="fr-CA"/>
        </w:rPr>
        <w:t>. Montréal : Groupe de recherche sur les environnements scolaires, Université de Montréal.</w:t>
      </w:r>
    </w:p>
    <w:p w14:paraId="7C7A4137" w14:textId="77777777" w:rsidR="00944079" w:rsidRPr="001D5FB6" w:rsidRDefault="00944079" w:rsidP="00944079">
      <w:pPr>
        <w:ind w:left="360" w:hanging="360"/>
        <w:rPr>
          <w:color w:val="000000"/>
          <w:szCs w:val="20"/>
          <w:lang w:val="fr-CA"/>
        </w:rPr>
      </w:pPr>
    </w:p>
    <w:p w14:paraId="3FADF84B" w14:textId="7301CEFC" w:rsidR="00944079" w:rsidRPr="001D5FB6" w:rsidRDefault="00944079" w:rsidP="00944079">
      <w:pPr>
        <w:ind w:left="360" w:hanging="360"/>
        <w:rPr>
          <w:szCs w:val="20"/>
          <w:lang w:val="fr-CA"/>
        </w:rPr>
      </w:pPr>
      <w:r w:rsidRPr="001D5FB6">
        <w:rPr>
          <w:szCs w:val="20"/>
          <w:lang w:val="fr-CA"/>
        </w:rPr>
        <w:t>Janosz, M., Bélanger, J., Dagenais, C., Bowen, F., &amp; Abrami, P. C. (2010, May).</w:t>
      </w:r>
      <w:r w:rsidRPr="001D5FB6">
        <w:rPr>
          <w:i/>
          <w:iCs/>
          <w:szCs w:val="20"/>
          <w:lang w:val="fr-CA"/>
        </w:rPr>
        <w:t xml:space="preserve"> Rapport final d’évaluation de la stratégie d’intervention Agir autrement. Volume 1 – La mise en œuvre</w:t>
      </w:r>
      <w:r w:rsidRPr="001D5FB6">
        <w:rPr>
          <w:szCs w:val="20"/>
          <w:lang w:val="fr-CA"/>
        </w:rPr>
        <w:t>. Montréal : Groupe de recherche sur les environnements scolaires, Université de Montréal.</w:t>
      </w:r>
    </w:p>
    <w:p w14:paraId="76E16368" w14:textId="77777777" w:rsidR="002726BE" w:rsidRPr="001D5FB6" w:rsidRDefault="002726BE" w:rsidP="00944079">
      <w:pPr>
        <w:ind w:left="360" w:hanging="360"/>
        <w:rPr>
          <w:szCs w:val="20"/>
          <w:lang w:val="fr-CA"/>
        </w:rPr>
      </w:pPr>
    </w:p>
    <w:p w14:paraId="709DF6EA" w14:textId="6DF7E6E9" w:rsidR="00516A80" w:rsidRPr="001D5FB6" w:rsidRDefault="00516A80" w:rsidP="00516A80">
      <w:pPr>
        <w:widowControl w:val="0"/>
        <w:autoSpaceDE w:val="0"/>
        <w:autoSpaceDN w:val="0"/>
        <w:adjustRightInd w:val="0"/>
        <w:ind w:left="360" w:hanging="360"/>
        <w:rPr>
          <w:lang w:val="fr-CA"/>
        </w:rPr>
      </w:pPr>
      <w:r w:rsidRPr="001D5FB6">
        <w:rPr>
          <w:lang w:val="fr-CA"/>
        </w:rPr>
        <w:t>Janosz, M., Bélanger, J., Dagenais, C., Bowen, F., Abrami, P. C., Cartier, S., Chouinard, R., Fallu, J-S., Desbiens, N., Roy, G., Pascal, S., Lysenko, L., &amp; Turcotte, L., (2010</w:t>
      </w:r>
      <w:r w:rsidR="001E4944" w:rsidRPr="001D5FB6">
        <w:rPr>
          <w:lang w:val="fr-CA"/>
        </w:rPr>
        <w:t>, May</w:t>
      </w:r>
      <w:r w:rsidRPr="001D5FB6">
        <w:rPr>
          <w:lang w:val="fr-CA"/>
        </w:rPr>
        <w:t xml:space="preserve">). </w:t>
      </w:r>
      <w:r>
        <w:rPr>
          <w:i/>
          <w:iCs/>
        </w:rPr>
        <w:t xml:space="preserve">Evaluation of the New Approaches, New Solutions </w:t>
      </w:r>
      <w:r w:rsidR="00FA490B">
        <w:rPr>
          <w:i/>
          <w:iCs/>
        </w:rPr>
        <w:t>i</w:t>
      </w:r>
      <w:r>
        <w:rPr>
          <w:i/>
          <w:iCs/>
        </w:rPr>
        <w:t xml:space="preserve">ntervention </w:t>
      </w:r>
      <w:r w:rsidR="00FA490B">
        <w:rPr>
          <w:i/>
          <w:iCs/>
        </w:rPr>
        <w:t>s</w:t>
      </w:r>
      <w:r>
        <w:rPr>
          <w:i/>
          <w:iCs/>
        </w:rPr>
        <w:t>trategy:  Summary of the final report</w:t>
      </w:r>
      <w:r>
        <w:t xml:space="preserve"> (</w:t>
      </w:r>
      <w:r w:rsidR="00965004">
        <w:t>Synthesis</w:t>
      </w:r>
      <w:r>
        <w:t xml:space="preserve"> &amp; Summary). </w:t>
      </w:r>
      <w:r w:rsidRPr="001D5FB6">
        <w:rPr>
          <w:lang w:val="fr-CA"/>
        </w:rPr>
        <w:t>Montreal, QC: Groupe de recherche sur les</w:t>
      </w:r>
      <w:r w:rsidR="00A60677" w:rsidRPr="001D5FB6">
        <w:rPr>
          <w:lang w:val="fr-CA"/>
        </w:rPr>
        <w:t xml:space="preserve"> environnements scolaires</w:t>
      </w:r>
      <w:r w:rsidRPr="001D5FB6">
        <w:rPr>
          <w:lang w:val="fr-CA"/>
        </w:rPr>
        <w:t xml:space="preserve">, Université de Montréal. </w:t>
      </w:r>
    </w:p>
    <w:p w14:paraId="5BC08BE8" w14:textId="77777777" w:rsidR="002F563B" w:rsidRPr="001D5FB6" w:rsidRDefault="002F563B" w:rsidP="00C17778">
      <w:pPr>
        <w:ind w:left="360" w:hanging="360"/>
        <w:rPr>
          <w:szCs w:val="20"/>
          <w:lang w:val="fr-CA"/>
        </w:rPr>
      </w:pPr>
    </w:p>
    <w:p w14:paraId="3A83BCF1" w14:textId="02C1BBBE" w:rsidR="00C17778" w:rsidRDefault="00C17778" w:rsidP="00C17778">
      <w:pPr>
        <w:ind w:left="360" w:hanging="360"/>
        <w:rPr>
          <w:szCs w:val="20"/>
          <w:lang w:val="fr-CA"/>
        </w:rPr>
      </w:pPr>
      <w:r w:rsidRPr="001D5FB6">
        <w:rPr>
          <w:szCs w:val="20"/>
          <w:lang w:val="fr-CA"/>
        </w:rPr>
        <w:t>Janosz, M., Pascal, S., Abrami, P.C., Cartier, S.C., Chouinard, R., Fallu, J.-S., &amp; Desbiens, N., (2010</w:t>
      </w:r>
      <w:r w:rsidR="001E4944" w:rsidRPr="001D5FB6">
        <w:rPr>
          <w:szCs w:val="20"/>
          <w:lang w:val="fr-CA"/>
        </w:rPr>
        <w:t>, May</w:t>
      </w:r>
      <w:r w:rsidRPr="001D5FB6">
        <w:rPr>
          <w:szCs w:val="20"/>
          <w:lang w:val="fr-CA"/>
        </w:rPr>
        <w:t xml:space="preserve">). </w:t>
      </w:r>
      <w:r w:rsidRPr="001D5FB6">
        <w:rPr>
          <w:i/>
          <w:iCs/>
          <w:szCs w:val="20"/>
          <w:lang w:val="fr-CA"/>
        </w:rPr>
        <w:t> Rapport final d’évaluation de la stratégie d’intervention Agir autrement. Volume II – Les effets de la Stratégie</w:t>
      </w:r>
      <w:r w:rsidRPr="001D5FB6">
        <w:rPr>
          <w:szCs w:val="20"/>
          <w:lang w:val="fr-CA"/>
        </w:rPr>
        <w:t>. Montréal : Groupe de recherche sur les environnements scolaires, Université de Montréal.</w:t>
      </w:r>
    </w:p>
    <w:p w14:paraId="29B136DA" w14:textId="77777777" w:rsidR="00C94680" w:rsidRPr="001D5FB6" w:rsidRDefault="00C94680" w:rsidP="00C17778">
      <w:pPr>
        <w:ind w:left="360" w:hanging="360"/>
        <w:rPr>
          <w:szCs w:val="20"/>
          <w:lang w:val="fr-CA"/>
        </w:rPr>
      </w:pPr>
    </w:p>
    <w:p w14:paraId="79BDD494" w14:textId="2E69EF03" w:rsidR="00944079" w:rsidRDefault="00944079" w:rsidP="00944079">
      <w:pPr>
        <w:ind w:left="360" w:hanging="360"/>
        <w:rPr>
          <w:color w:val="000000"/>
        </w:rPr>
      </w:pPr>
      <w:r w:rsidRPr="00B06AEC">
        <w:rPr>
          <w:color w:val="000000"/>
        </w:rPr>
        <w:t xml:space="preserve">Savage, R., Abrami, P.C., Piquette-Tomei, N., Wood, E., </w:t>
      </w:r>
      <w:r>
        <w:rPr>
          <w:color w:val="000000"/>
        </w:rPr>
        <w:t xml:space="preserve">&amp; </w:t>
      </w:r>
      <w:r w:rsidRPr="00B06AEC">
        <w:rPr>
          <w:color w:val="000000"/>
        </w:rPr>
        <w:t>Deleveaux, G. (200</w:t>
      </w:r>
      <w:r>
        <w:rPr>
          <w:color w:val="000000"/>
        </w:rPr>
        <w:t>9, July</w:t>
      </w:r>
      <w:r w:rsidRPr="00B06AEC">
        <w:rPr>
          <w:color w:val="000000"/>
        </w:rPr>
        <w:t xml:space="preserve">). </w:t>
      </w:r>
      <w:r w:rsidRPr="00B06AEC">
        <w:rPr>
          <w:i/>
          <w:color w:val="000000"/>
        </w:rPr>
        <w:t>ABRACADABRA: A study in the development, implementation and effectiveness of a web-based literacy resource</w:t>
      </w:r>
      <w:r w:rsidRPr="00B06AEC">
        <w:rPr>
          <w:color w:val="000000"/>
        </w:rPr>
        <w:t xml:space="preserve"> </w:t>
      </w:r>
      <w:r>
        <w:rPr>
          <w:color w:val="000000"/>
        </w:rPr>
        <w:t>(</w:t>
      </w:r>
      <w:r w:rsidRPr="00B06AEC">
        <w:rPr>
          <w:color w:val="000000"/>
        </w:rPr>
        <w:t>Final report</w:t>
      </w:r>
      <w:r>
        <w:rPr>
          <w:color w:val="000000"/>
        </w:rPr>
        <w:t>)</w:t>
      </w:r>
      <w:r w:rsidRPr="00B06AEC">
        <w:rPr>
          <w:color w:val="000000"/>
        </w:rPr>
        <w:t xml:space="preserve"> prepared for the Canadian Council on Learning. </w:t>
      </w:r>
      <w:r>
        <w:rPr>
          <w:color w:val="000000"/>
        </w:rPr>
        <w:t xml:space="preserve">Available at </w:t>
      </w:r>
      <w:r w:rsidRPr="002E1AFE">
        <w:rPr>
          <w:color w:val="000000"/>
        </w:rPr>
        <w:t>http://www.ccl-cca.ca/pdfs/OtherReports/Abrami-ABRA-ReportE.pdf</w:t>
      </w:r>
    </w:p>
    <w:p w14:paraId="6522FBE4" w14:textId="77777777" w:rsidR="00944079" w:rsidRDefault="00944079" w:rsidP="00C17778">
      <w:pPr>
        <w:ind w:left="360" w:hanging="360"/>
        <w:rPr>
          <w:szCs w:val="20"/>
        </w:rPr>
      </w:pPr>
    </w:p>
    <w:p w14:paraId="75FD6730" w14:textId="77777777" w:rsidR="00944079" w:rsidRDefault="00944079" w:rsidP="00944079">
      <w:pPr>
        <w:pStyle w:val="BodyText"/>
        <w:ind w:left="360" w:hanging="360"/>
        <w:jc w:val="left"/>
        <w:rPr>
          <w:rFonts w:cs="Arial"/>
          <w:color w:val="000000"/>
        </w:rPr>
      </w:pPr>
      <w:r w:rsidRPr="00B06AEC">
        <w:rPr>
          <w:rFonts w:cs="Arial"/>
          <w:color w:val="000000"/>
        </w:rPr>
        <w:t>Wade, A., Abrami, P. C. &amp; MacDonald, M. (2009</w:t>
      </w:r>
      <w:r>
        <w:rPr>
          <w:rFonts w:cs="Arial"/>
          <w:color w:val="000000"/>
        </w:rPr>
        <w:t>, February</w:t>
      </w:r>
      <w:r w:rsidRPr="00B06AEC">
        <w:rPr>
          <w:rFonts w:cs="Arial"/>
          <w:color w:val="000000"/>
        </w:rPr>
        <w:t xml:space="preserve">) </w:t>
      </w:r>
      <w:r w:rsidRPr="00B06AEC">
        <w:rPr>
          <w:rFonts w:cs="Arial"/>
          <w:i/>
          <w:color w:val="000000"/>
        </w:rPr>
        <w:t>Inquiry strategies for the information society in the twenty-first century (ISIS-21</w:t>
      </w:r>
      <w:r w:rsidRPr="00B06AEC">
        <w:rPr>
          <w:rFonts w:cs="Arial"/>
          <w:color w:val="000000"/>
        </w:rPr>
        <w:t xml:space="preserve">) </w:t>
      </w:r>
      <w:r>
        <w:rPr>
          <w:rFonts w:cs="Arial"/>
          <w:color w:val="000000"/>
        </w:rPr>
        <w:t>(</w:t>
      </w:r>
      <w:r w:rsidRPr="00B06AEC">
        <w:rPr>
          <w:rFonts w:cs="Arial"/>
          <w:color w:val="000000"/>
        </w:rPr>
        <w:t>Final report prepared for Inukshuk Wireless</w:t>
      </w:r>
      <w:r>
        <w:rPr>
          <w:rFonts w:cs="Arial"/>
          <w:color w:val="000000"/>
        </w:rPr>
        <w:t>)</w:t>
      </w:r>
      <w:r w:rsidRPr="00B06AEC">
        <w:rPr>
          <w:rFonts w:cs="Arial"/>
          <w:color w:val="000000"/>
        </w:rPr>
        <w:t>. Montreal: Centre for the Study of Learning and Performance.</w:t>
      </w:r>
    </w:p>
    <w:p w14:paraId="156C8557" w14:textId="77777777" w:rsidR="00944079" w:rsidRDefault="00944079" w:rsidP="00944079">
      <w:pPr>
        <w:rPr>
          <w:rFonts w:eastAsia="Times"/>
          <w:szCs w:val="20"/>
        </w:rPr>
      </w:pPr>
    </w:p>
    <w:p w14:paraId="7F441977" w14:textId="5A62594D" w:rsidR="00944079" w:rsidRPr="00B06AEC" w:rsidRDefault="00944079" w:rsidP="00944079">
      <w:pPr>
        <w:pStyle w:val="BodyText"/>
        <w:ind w:left="360" w:hanging="360"/>
        <w:jc w:val="left"/>
      </w:pPr>
      <w:r w:rsidRPr="00B06AEC">
        <w:t xml:space="preserve">Wolgemuth, J., Ehrich, J., Emmett, S., Helmer, J., Bartlett, C., Smith, H., Lea, T., Abrami, P., Savage, R., &amp; Deleveaux, G. </w:t>
      </w:r>
      <w:r>
        <w:t xml:space="preserve">(2009, February). </w:t>
      </w:r>
      <w:r>
        <w:rPr>
          <w:i/>
          <w:iCs/>
        </w:rPr>
        <w:t>ABRACADABRA! (ABRA) Early childhood literacy project: A Pilot study of the feasibility of the ABRA literacy software in Northern Territory indigenous classrooms</w:t>
      </w:r>
      <w:r>
        <w:t xml:space="preserve"> (Annual report No. 1). Darwin, NT: Charles Darwin University.</w:t>
      </w:r>
    </w:p>
    <w:p w14:paraId="1A46D3EA" w14:textId="77777777" w:rsidR="00A01A6D" w:rsidRDefault="00A01A6D" w:rsidP="00C17778">
      <w:pPr>
        <w:ind w:left="360" w:hanging="360"/>
        <w:rPr>
          <w:szCs w:val="20"/>
        </w:rPr>
      </w:pPr>
    </w:p>
    <w:p w14:paraId="21245A2A" w14:textId="77777777" w:rsidR="00F2060F" w:rsidRDefault="00F2060F">
      <w:r>
        <w:br w:type="page"/>
      </w:r>
    </w:p>
    <w:p w14:paraId="4704B9C3" w14:textId="74274238" w:rsidR="00944079" w:rsidRDefault="00944079" w:rsidP="00944079">
      <w:pPr>
        <w:ind w:left="360" w:hanging="360"/>
      </w:pPr>
      <w:r w:rsidRPr="00B06AEC">
        <w:lastRenderedPageBreak/>
        <w:t xml:space="preserve">Wozney, L., Abrami, P. C., Bernard, R. M., Borokhovski, E., Wade, A., Janosz, M., </w:t>
      </w:r>
      <w:r w:rsidR="0032784B">
        <w:t>… Schmid, R.F.</w:t>
      </w:r>
      <w:r w:rsidRPr="00B06AEC">
        <w:t xml:space="preserve"> (2008</w:t>
      </w:r>
      <w:r>
        <w:t>, December</w:t>
      </w:r>
      <w:r w:rsidRPr="00B06AEC">
        <w:t xml:space="preserve">). </w:t>
      </w:r>
      <w:r w:rsidRPr="00B06AEC">
        <w:rPr>
          <w:rFonts w:cs="Times"/>
          <w:i/>
          <w:iCs/>
        </w:rPr>
        <w:t>Dropout prevention systematic review: Reviewing the evidence of Canadian research since 1990</w:t>
      </w:r>
      <w:r w:rsidRPr="00B06AEC">
        <w:t xml:space="preserve"> (Final report prepared for Fonds québécois de la recherche sur la société et la culture (FQRSC)). Montreal, QC: Centre for the Study of</w:t>
      </w:r>
      <w:r w:rsidR="00807161">
        <w:t xml:space="preserve"> Learning and Performance</w:t>
      </w:r>
      <w:r w:rsidRPr="00B06AEC">
        <w:t>.</w:t>
      </w:r>
      <w:r>
        <w:t xml:space="preserve"> Available at </w:t>
      </w:r>
      <w:r w:rsidRPr="009F1F5E">
        <w:t>http://www.fqrsc.gouv.qc.ca/upload/editeur/RF_Abrami_118461.pdf</w:t>
      </w:r>
    </w:p>
    <w:p w14:paraId="234FC9FD" w14:textId="77777777" w:rsidR="00944079" w:rsidRDefault="00944079" w:rsidP="00443D45">
      <w:pPr>
        <w:pStyle w:val="BodyText"/>
        <w:ind w:left="360" w:hanging="360"/>
        <w:jc w:val="left"/>
      </w:pPr>
    </w:p>
    <w:p w14:paraId="3693B2F8" w14:textId="16B28ECB" w:rsidR="00C17778" w:rsidRPr="00B06AEC" w:rsidRDefault="00C17778" w:rsidP="00443D45">
      <w:pPr>
        <w:pStyle w:val="BodyText"/>
        <w:ind w:left="360" w:hanging="360"/>
        <w:jc w:val="left"/>
      </w:pPr>
      <w:r w:rsidRPr="00B06AEC">
        <w:t>Dagenais, C., Janosz, M., Abrami, P.C., Bernard, R.M. &amp; Lysenko, L. (200</w:t>
      </w:r>
      <w:r w:rsidR="00443D45">
        <w:t>8, October</w:t>
      </w:r>
      <w:r w:rsidRPr="00B06AEC">
        <w:t xml:space="preserve">). </w:t>
      </w:r>
      <w:r w:rsidRPr="00B06AEC">
        <w:rPr>
          <w:i/>
        </w:rPr>
        <w:t>Integrating research-based information into the professional practices by teachers and school administrators: Towards a knowledge transfer model adapted to the educational environment</w:t>
      </w:r>
      <w:r w:rsidRPr="00B06AEC">
        <w:t xml:space="preserve"> </w:t>
      </w:r>
      <w:r w:rsidR="00E1098D">
        <w:t>(</w:t>
      </w:r>
      <w:r w:rsidRPr="00B06AEC">
        <w:t>Final report prepared for the Canadian Council on Learning</w:t>
      </w:r>
      <w:r w:rsidR="00E1098D">
        <w:t>)</w:t>
      </w:r>
      <w:r w:rsidRPr="00B06AEC">
        <w:t>.</w:t>
      </w:r>
      <w:r w:rsidR="00443D45">
        <w:t xml:space="preserve"> Available at </w:t>
      </w:r>
      <w:r w:rsidR="00443D45" w:rsidRPr="00443D45">
        <w:t>http://www.ccl-cca.ca/pdfs/FundedResearch/Dagenais-FinalReport-SL2006.pdf</w:t>
      </w:r>
    </w:p>
    <w:p w14:paraId="5B459E59" w14:textId="77777777" w:rsidR="00C17778" w:rsidRPr="00B06AEC" w:rsidRDefault="00C17778" w:rsidP="00443D45">
      <w:pPr>
        <w:pStyle w:val="BodyText"/>
        <w:ind w:left="360" w:hanging="360"/>
        <w:jc w:val="left"/>
      </w:pPr>
    </w:p>
    <w:p w14:paraId="5D109085" w14:textId="77777777" w:rsidR="00E22F00" w:rsidRDefault="00E22F00" w:rsidP="00E22F00">
      <w:pPr>
        <w:widowControl w:val="0"/>
        <w:autoSpaceDE w:val="0"/>
        <w:autoSpaceDN w:val="0"/>
        <w:adjustRightInd w:val="0"/>
        <w:ind w:left="360" w:hanging="360"/>
      </w:pPr>
      <w:r>
        <w:t xml:space="preserve">Abrami, P. C., Savage, R., Comaskey, E., Silverstone, D., &amp; Hipps, G. (2006, June). </w:t>
      </w:r>
      <w:r>
        <w:rPr>
          <w:i/>
          <w:iCs/>
        </w:rPr>
        <w:t>ABRACADABRA: Evaluation of a balanced text and word-level reading intervention – Winter 2006</w:t>
      </w:r>
      <w:r>
        <w:t xml:space="preserve"> (Preliminary findings). Montreal, QC: Centre for the Study of Learning and Performance. </w:t>
      </w:r>
    </w:p>
    <w:p w14:paraId="6F8BA919" w14:textId="77777777" w:rsidR="00C17778" w:rsidRPr="00B06AEC" w:rsidRDefault="00C17778" w:rsidP="00C17778">
      <w:pPr>
        <w:ind w:left="360" w:hanging="360"/>
        <w:rPr>
          <w:rFonts w:eastAsia="Times"/>
          <w:szCs w:val="20"/>
        </w:rPr>
      </w:pPr>
    </w:p>
    <w:p w14:paraId="5BE31F7D" w14:textId="7DB6E4C9" w:rsidR="00C17778" w:rsidRPr="00B06AEC" w:rsidRDefault="00C17778" w:rsidP="00C17778">
      <w:pPr>
        <w:ind w:left="360" w:hanging="360"/>
        <w:rPr>
          <w:color w:val="000000"/>
        </w:rPr>
      </w:pPr>
      <w:r w:rsidRPr="00B06AEC">
        <w:rPr>
          <w:color w:val="000000"/>
        </w:rPr>
        <w:t xml:space="preserve">Abrami, P. C., Bernard, R. M., &amp; Wade, A. (2005, December). </w:t>
      </w:r>
      <w:r w:rsidRPr="00B06AEC">
        <w:rPr>
          <w:i/>
          <w:iCs/>
          <w:color w:val="000000"/>
        </w:rPr>
        <w:t>DMI-ELS: ETSB/SWLSB Research Project</w:t>
      </w:r>
      <w:r w:rsidRPr="00B06AEC">
        <w:rPr>
          <w:color w:val="000000"/>
        </w:rPr>
        <w:t xml:space="preserve"> (Final report). Magog, QC: Easte</w:t>
      </w:r>
      <w:r w:rsidR="00A60677">
        <w:rPr>
          <w:color w:val="000000"/>
        </w:rPr>
        <w:t>rn Townships School Board</w:t>
      </w:r>
      <w:r w:rsidRPr="00B06AEC">
        <w:rPr>
          <w:color w:val="000000"/>
        </w:rPr>
        <w:t>.</w:t>
      </w:r>
    </w:p>
    <w:p w14:paraId="333BDE8B" w14:textId="77777777" w:rsidR="00C17778" w:rsidRPr="00B06AEC" w:rsidRDefault="00C17778" w:rsidP="00C17778">
      <w:pPr>
        <w:ind w:left="360" w:hanging="360"/>
        <w:rPr>
          <w:color w:val="000000"/>
        </w:rPr>
      </w:pPr>
    </w:p>
    <w:p w14:paraId="1AD55610" w14:textId="083CCB53" w:rsidR="00C17778" w:rsidRDefault="00C17778" w:rsidP="00C17778">
      <w:pPr>
        <w:ind w:left="360" w:hanging="360"/>
        <w:rPr>
          <w:color w:val="000000"/>
        </w:rPr>
      </w:pPr>
      <w:r w:rsidRPr="00B06AEC">
        <w:rPr>
          <w:color w:val="000000"/>
        </w:rPr>
        <w:t xml:space="preserve">Abrami, P. C., Bernard, R.M., Wade, A., Schmid, R. F., Borokhovski, E., Tamim, R., et al. (2005, November). </w:t>
      </w:r>
      <w:r w:rsidRPr="00B06AEC">
        <w:rPr>
          <w:i/>
          <w:iCs/>
          <w:color w:val="000000"/>
        </w:rPr>
        <w:t>A State of the field review of E-learning in Canada: A rough sketch of the evidence, gaps and promising directions</w:t>
      </w:r>
      <w:r w:rsidRPr="00B06AEC">
        <w:rPr>
          <w:color w:val="000000"/>
        </w:rPr>
        <w:t xml:space="preserve"> (Final report). Vancouver, BC: Ca</w:t>
      </w:r>
      <w:r w:rsidR="00A60677">
        <w:rPr>
          <w:color w:val="000000"/>
        </w:rPr>
        <w:t>nadian Council on Learning</w:t>
      </w:r>
      <w:r w:rsidRPr="00B06AEC">
        <w:rPr>
          <w:color w:val="000000"/>
        </w:rPr>
        <w:t>.</w:t>
      </w:r>
    </w:p>
    <w:p w14:paraId="58B47764" w14:textId="77777777" w:rsidR="00037D61" w:rsidRDefault="00037D61" w:rsidP="00C17778">
      <w:pPr>
        <w:ind w:left="360" w:hanging="360"/>
        <w:rPr>
          <w:color w:val="000000"/>
        </w:rPr>
      </w:pPr>
    </w:p>
    <w:p w14:paraId="6914C5E1" w14:textId="0A08C51B" w:rsidR="00C17778" w:rsidRPr="001D5FB6" w:rsidRDefault="00C17778" w:rsidP="00C17778">
      <w:pPr>
        <w:ind w:left="360" w:hanging="360"/>
        <w:rPr>
          <w:rFonts w:eastAsia="Times"/>
          <w:szCs w:val="20"/>
          <w:lang w:val="fr-CA"/>
        </w:rPr>
      </w:pPr>
      <w:r w:rsidRPr="00B06AEC">
        <w:rPr>
          <w:rFonts w:eastAsia="Times"/>
          <w:szCs w:val="20"/>
        </w:rPr>
        <w:t xml:space="preserve">Rosenfield, S., Dedic, H., Dickie, L., Rosenfield, E., Aulls, M., Koestner, R., Krishtalka, A., Milkman, K., &amp; Abrami, P. C. (2005, October). </w:t>
      </w:r>
      <w:r w:rsidRPr="001D5FB6">
        <w:rPr>
          <w:rFonts w:eastAsia="Times"/>
          <w:i/>
          <w:szCs w:val="20"/>
          <w:lang w:val="fr-CA"/>
        </w:rPr>
        <w:t>Études des facteurs aptes à influencer la réussite et la persévérance dans les programmes de sciences aux cégeps Anglophone</w:t>
      </w:r>
      <w:r w:rsidRPr="001D5FB6">
        <w:rPr>
          <w:rFonts w:eastAsia="Times"/>
          <w:szCs w:val="20"/>
          <w:lang w:val="fr-CA"/>
        </w:rPr>
        <w:t>.</w:t>
      </w:r>
      <w:r w:rsidR="008B69F0">
        <w:rPr>
          <w:rFonts w:eastAsia="Times"/>
          <w:szCs w:val="20"/>
          <w:lang w:val="fr-CA"/>
        </w:rPr>
        <w:t xml:space="preserve"> </w:t>
      </w:r>
      <w:r w:rsidRPr="001D5FB6">
        <w:rPr>
          <w:rFonts w:eastAsia="Times"/>
          <w:szCs w:val="20"/>
          <w:lang w:val="fr-CA"/>
        </w:rPr>
        <w:t>(Final report). Montreal, QC:</w:t>
      </w:r>
      <w:r w:rsidRPr="001D5FB6">
        <w:rPr>
          <w:rFonts w:eastAsia="Times"/>
          <w:i/>
          <w:szCs w:val="20"/>
          <w:lang w:val="fr-CA"/>
        </w:rPr>
        <w:t xml:space="preserve"> </w:t>
      </w:r>
      <w:r w:rsidRPr="001D5FB6">
        <w:rPr>
          <w:rFonts w:eastAsia="Times"/>
          <w:szCs w:val="20"/>
          <w:lang w:val="fr-CA"/>
        </w:rPr>
        <w:t>Fonds québécois de la recherche sur la société et la</w:t>
      </w:r>
      <w:r w:rsidR="00807161" w:rsidRPr="001D5FB6">
        <w:rPr>
          <w:rFonts w:eastAsia="Times"/>
          <w:szCs w:val="20"/>
          <w:lang w:val="fr-CA"/>
        </w:rPr>
        <w:t xml:space="preserve"> culture</w:t>
      </w:r>
      <w:r w:rsidRPr="001D5FB6">
        <w:rPr>
          <w:rFonts w:eastAsia="Times"/>
          <w:szCs w:val="20"/>
          <w:lang w:val="fr-CA"/>
        </w:rPr>
        <w:t xml:space="preserve"> – Actions Concertées.</w:t>
      </w:r>
    </w:p>
    <w:p w14:paraId="5CF845F1" w14:textId="77777777" w:rsidR="00C17778" w:rsidRPr="001D5FB6" w:rsidRDefault="00C17778" w:rsidP="00C17778">
      <w:pPr>
        <w:ind w:left="360" w:hanging="360"/>
        <w:rPr>
          <w:rFonts w:eastAsia="Times"/>
          <w:szCs w:val="20"/>
          <w:lang w:val="fr-CA"/>
        </w:rPr>
      </w:pPr>
    </w:p>
    <w:p w14:paraId="3BA01C65" w14:textId="77777777" w:rsidR="00C17778" w:rsidRPr="00B06AEC" w:rsidRDefault="00C17778" w:rsidP="00C17778">
      <w:pPr>
        <w:ind w:left="360" w:hanging="360"/>
        <w:rPr>
          <w:rFonts w:eastAsia="Times"/>
          <w:szCs w:val="20"/>
        </w:rPr>
      </w:pPr>
      <w:r w:rsidRPr="00B06AEC">
        <w:rPr>
          <w:rFonts w:eastAsia="Times"/>
          <w:szCs w:val="20"/>
        </w:rPr>
        <w:t xml:space="preserve">Sclater, J., Sicoly, F., Grenier, A., Abrami, P. C., &amp; Wade, A. (2004, March). </w:t>
      </w:r>
      <w:r w:rsidRPr="00B06AEC">
        <w:rPr>
          <w:rFonts w:eastAsia="Times"/>
          <w:i/>
          <w:szCs w:val="20"/>
        </w:rPr>
        <w:t xml:space="preserve">ETSB-CSLP Laptop research partnership Schoolne </w:t>
      </w:r>
      <w:r w:rsidRPr="00B06AEC">
        <w:rPr>
          <w:rFonts w:eastAsia="Times"/>
          <w:szCs w:val="20"/>
        </w:rPr>
        <w:t>(Final report).</w:t>
      </w:r>
      <w:r w:rsidRPr="00B06AEC">
        <w:rPr>
          <w:rFonts w:eastAsia="Times"/>
          <w:i/>
          <w:szCs w:val="20"/>
        </w:rPr>
        <w:t xml:space="preserve"> </w:t>
      </w:r>
      <w:r w:rsidRPr="00B06AEC">
        <w:rPr>
          <w:rFonts w:eastAsia="Times"/>
          <w:szCs w:val="20"/>
        </w:rPr>
        <w:t>Montreal, QC: Centre for the Study of Learning and Performance.</w:t>
      </w:r>
    </w:p>
    <w:p w14:paraId="086E3379" w14:textId="77777777" w:rsidR="00C17778" w:rsidRPr="00B06AEC" w:rsidRDefault="00C17778" w:rsidP="00C17778">
      <w:pPr>
        <w:ind w:left="360" w:hanging="360"/>
        <w:rPr>
          <w:rFonts w:eastAsia="Times"/>
          <w:szCs w:val="20"/>
        </w:rPr>
      </w:pPr>
    </w:p>
    <w:p w14:paraId="06B96833" w14:textId="42DF0080" w:rsidR="00C17778" w:rsidRPr="00B06AEC" w:rsidRDefault="00C17778" w:rsidP="00C17778">
      <w:pPr>
        <w:ind w:left="360" w:hanging="360"/>
        <w:rPr>
          <w:rFonts w:eastAsia="Times"/>
          <w:szCs w:val="20"/>
        </w:rPr>
      </w:pPr>
      <w:r w:rsidRPr="00B06AEC">
        <w:rPr>
          <w:rFonts w:eastAsia="Times"/>
          <w:szCs w:val="20"/>
        </w:rPr>
        <w:t xml:space="preserve">Hipps, G., Wade, A., &amp; Abrami, P. C. (2004, March). </w:t>
      </w:r>
      <w:r w:rsidRPr="00B06AEC">
        <w:rPr>
          <w:rFonts w:eastAsia="Times"/>
          <w:i/>
          <w:szCs w:val="20"/>
        </w:rPr>
        <w:t xml:space="preserve">Abracadabra: A literacy resource Schoolnet </w:t>
      </w:r>
      <w:r w:rsidR="00E1098D" w:rsidRPr="00CF7BD0">
        <w:rPr>
          <w:rFonts w:eastAsia="Times"/>
          <w:szCs w:val="20"/>
        </w:rPr>
        <w:t>(F</w:t>
      </w:r>
      <w:r w:rsidRPr="00CF7BD0">
        <w:rPr>
          <w:rFonts w:eastAsia="Times"/>
          <w:szCs w:val="20"/>
        </w:rPr>
        <w:t>inal report</w:t>
      </w:r>
      <w:r w:rsidR="00E1098D" w:rsidRPr="00CF7BD0">
        <w:rPr>
          <w:rFonts w:eastAsia="Times"/>
          <w:szCs w:val="20"/>
        </w:rPr>
        <w:t>)</w:t>
      </w:r>
      <w:r w:rsidRPr="00B06AEC">
        <w:rPr>
          <w:rFonts w:eastAsia="Times"/>
          <w:i/>
          <w:szCs w:val="20"/>
        </w:rPr>
        <w:t xml:space="preserve">. </w:t>
      </w:r>
      <w:r w:rsidR="00807161">
        <w:rPr>
          <w:rFonts w:eastAsia="Times"/>
          <w:szCs w:val="20"/>
        </w:rPr>
        <w:t>Montreal, QC</w:t>
      </w:r>
      <w:r w:rsidRPr="00B06AEC">
        <w:rPr>
          <w:rFonts w:eastAsia="Times"/>
          <w:szCs w:val="20"/>
        </w:rPr>
        <w:t>: Centre for the Study of Learning and Performance.</w:t>
      </w:r>
    </w:p>
    <w:p w14:paraId="11DF2BB2" w14:textId="77777777" w:rsidR="00C17778" w:rsidRPr="00B06AEC" w:rsidRDefault="00C17778" w:rsidP="00C17778">
      <w:pPr>
        <w:ind w:left="360" w:hanging="360"/>
        <w:rPr>
          <w:rFonts w:eastAsia="Times"/>
          <w:szCs w:val="20"/>
        </w:rPr>
      </w:pPr>
    </w:p>
    <w:p w14:paraId="399C03DC" w14:textId="77777777" w:rsidR="00C17778" w:rsidRPr="00B06AEC" w:rsidRDefault="00C17778" w:rsidP="00C17778">
      <w:pPr>
        <w:ind w:left="360" w:hanging="360"/>
        <w:rPr>
          <w:rFonts w:eastAsia="Times"/>
          <w:szCs w:val="20"/>
        </w:rPr>
      </w:pPr>
      <w:r w:rsidRPr="00B06AEC">
        <w:rPr>
          <w:rFonts w:eastAsia="Times"/>
          <w:szCs w:val="20"/>
        </w:rPr>
        <w:t xml:space="preserve">Wozney, L., Venkatesh, V., &amp; Abrami, P. C. (2001, September). </w:t>
      </w:r>
      <w:r w:rsidRPr="00B06AEC">
        <w:rPr>
          <w:rFonts w:eastAsia="Times"/>
          <w:i/>
          <w:szCs w:val="20"/>
        </w:rPr>
        <w:t>Technology Implementation Questionnaire: A report on results</w:t>
      </w:r>
      <w:r w:rsidRPr="00B06AEC">
        <w:rPr>
          <w:rFonts w:eastAsia="Times"/>
          <w:szCs w:val="20"/>
        </w:rPr>
        <w:t>. Montreal, QC: Centre for the Study of Learning and Performance.</w:t>
      </w:r>
    </w:p>
    <w:p w14:paraId="314CF19B" w14:textId="77777777" w:rsidR="00C17778" w:rsidRPr="00B06AEC" w:rsidRDefault="00C17778" w:rsidP="00C17778">
      <w:pPr>
        <w:ind w:left="360" w:hanging="360"/>
        <w:rPr>
          <w:rFonts w:eastAsia="Times"/>
          <w:szCs w:val="20"/>
        </w:rPr>
      </w:pPr>
    </w:p>
    <w:p w14:paraId="6FDD8340" w14:textId="77777777" w:rsidR="00C17778" w:rsidRPr="00B06AEC" w:rsidRDefault="00C17778" w:rsidP="00C17778">
      <w:pPr>
        <w:ind w:left="360" w:hanging="360"/>
        <w:rPr>
          <w:rFonts w:eastAsia="Times"/>
          <w:szCs w:val="20"/>
        </w:rPr>
      </w:pPr>
      <w:r w:rsidRPr="00B06AEC">
        <w:rPr>
          <w:rFonts w:eastAsia="Times"/>
          <w:szCs w:val="20"/>
        </w:rPr>
        <w:t xml:space="preserve">Gross, D., Abrami, P. C., &amp; the partners of the Tomorrows School Today project. (2000, June). </w:t>
      </w:r>
      <w:r w:rsidRPr="00B06AEC">
        <w:rPr>
          <w:rFonts w:eastAsia="Times"/>
          <w:i/>
          <w:szCs w:val="20"/>
        </w:rPr>
        <w:t>Issues in the integration of technology for learning</w:t>
      </w:r>
      <w:r w:rsidRPr="00B06AEC">
        <w:rPr>
          <w:rFonts w:eastAsia="Times"/>
          <w:szCs w:val="20"/>
        </w:rPr>
        <w:t>. Prepared for Norshield Development Foundation.</w:t>
      </w:r>
    </w:p>
    <w:p w14:paraId="20011414" w14:textId="77777777" w:rsidR="00C17778" w:rsidRPr="00B06AEC" w:rsidRDefault="00C17778" w:rsidP="00C17778">
      <w:pPr>
        <w:ind w:left="360" w:hanging="360"/>
        <w:rPr>
          <w:rFonts w:eastAsia="Times"/>
          <w:szCs w:val="20"/>
        </w:rPr>
      </w:pPr>
    </w:p>
    <w:p w14:paraId="646C1768" w14:textId="7C97B8C6" w:rsidR="00C17778" w:rsidRPr="00B06AEC" w:rsidRDefault="00C17778" w:rsidP="00C17778">
      <w:pPr>
        <w:ind w:left="360" w:hanging="360"/>
        <w:rPr>
          <w:rFonts w:eastAsia="Times"/>
          <w:szCs w:val="20"/>
        </w:rPr>
      </w:pPr>
      <w:r w:rsidRPr="00B06AEC">
        <w:rPr>
          <w:rFonts w:eastAsia="Times"/>
          <w:szCs w:val="20"/>
        </w:rPr>
        <w:t>Gross, D., Bures, E. M, Abrami, P.C, Breuleux, A. (August, 1997).</w:t>
      </w:r>
      <w:r w:rsidRPr="00B06AEC">
        <w:rPr>
          <w:rFonts w:eastAsia="Times"/>
          <w:i/>
          <w:szCs w:val="20"/>
        </w:rPr>
        <w:t xml:space="preserve"> Using technology for learning: A Planning guide</w:t>
      </w:r>
      <w:r w:rsidRPr="00B06AEC">
        <w:rPr>
          <w:rFonts w:eastAsia="Times"/>
          <w:szCs w:val="20"/>
        </w:rPr>
        <w:t>. Montreal, QC: Anglophone Services, Ministry of Education, Province of Quebec.</w:t>
      </w:r>
      <w:r w:rsidR="00CF7BD0">
        <w:rPr>
          <w:rFonts w:eastAsia="Times"/>
          <w:szCs w:val="20"/>
        </w:rPr>
        <w:t xml:space="preserve"> Available at </w:t>
      </w:r>
      <w:r w:rsidR="00CF7BD0" w:rsidRPr="00B06AEC">
        <w:rPr>
          <w:rFonts w:eastAsia="Times"/>
          <w:szCs w:val="20"/>
        </w:rPr>
        <w:t>http://www.qesn.meq.gouv.qc.ca/sca-dpp/tftp/</w:t>
      </w:r>
    </w:p>
    <w:p w14:paraId="21CAF050" w14:textId="77777777" w:rsidR="00C17778" w:rsidRPr="00B06AEC" w:rsidRDefault="00C17778" w:rsidP="00C17778">
      <w:pPr>
        <w:ind w:left="360" w:hanging="360"/>
        <w:rPr>
          <w:rFonts w:eastAsia="Times"/>
          <w:szCs w:val="20"/>
        </w:rPr>
      </w:pPr>
    </w:p>
    <w:p w14:paraId="0171E663" w14:textId="77777777" w:rsidR="00C17778" w:rsidRPr="00B06AEC" w:rsidRDefault="00C17778" w:rsidP="00C17778">
      <w:pPr>
        <w:ind w:left="360" w:hanging="360"/>
        <w:rPr>
          <w:rFonts w:eastAsia="Times"/>
          <w:szCs w:val="20"/>
        </w:rPr>
      </w:pPr>
      <w:r w:rsidRPr="00B06AEC">
        <w:rPr>
          <w:rFonts w:eastAsia="Times"/>
          <w:szCs w:val="20"/>
        </w:rPr>
        <w:lastRenderedPageBreak/>
        <w:t xml:space="preserve">Wade, A., Kastelorizios, Poulsen, C., &amp; Abrami, P. C. (1992). </w:t>
      </w:r>
      <w:r w:rsidRPr="00B06AEC">
        <w:rPr>
          <w:rFonts w:eastAsia="Times"/>
          <w:i/>
          <w:szCs w:val="20"/>
        </w:rPr>
        <w:t>Cooperative learning: A guide to resource material in Montreal</w:t>
      </w:r>
      <w:r w:rsidRPr="00B06AEC">
        <w:rPr>
          <w:rFonts w:eastAsia="Times"/>
          <w:szCs w:val="20"/>
        </w:rPr>
        <w:t>. Montreal, QC: Concordia University, Centre for the Study of Classroom Processes.</w:t>
      </w:r>
    </w:p>
    <w:p w14:paraId="485C0947" w14:textId="3492C39D" w:rsidR="00022BF7" w:rsidRDefault="00022BF7">
      <w:pPr>
        <w:rPr>
          <w:rFonts w:eastAsia="Times"/>
          <w:szCs w:val="20"/>
        </w:rPr>
      </w:pPr>
    </w:p>
    <w:p w14:paraId="5D6DFEB2" w14:textId="188341F6" w:rsidR="00C17778" w:rsidRDefault="00C17778" w:rsidP="00C17778">
      <w:pPr>
        <w:ind w:left="360" w:hanging="360"/>
        <w:rPr>
          <w:rFonts w:eastAsia="Times"/>
          <w:szCs w:val="20"/>
        </w:rPr>
      </w:pPr>
      <w:r w:rsidRPr="00B06AEC">
        <w:rPr>
          <w:rFonts w:eastAsia="Times"/>
          <w:szCs w:val="20"/>
        </w:rPr>
        <w:t xml:space="preserve">Zielinska, I., Abrami, P. C., Chambers, B., Spence, J., Poulsen, C., &amp; Bell, D. (1992). </w:t>
      </w:r>
      <w:r w:rsidRPr="00B06AEC">
        <w:rPr>
          <w:rFonts w:eastAsia="Times"/>
          <w:i/>
          <w:szCs w:val="20"/>
        </w:rPr>
        <w:t>Evaluation of the impact of three years of cooperative learning on elementary school student achievement, attitudes, and self-concept</w:t>
      </w:r>
      <w:r w:rsidRPr="00B06AEC">
        <w:rPr>
          <w:rFonts w:eastAsia="Times"/>
          <w:szCs w:val="20"/>
        </w:rPr>
        <w:t>. Report commissioned by Princess Elizabeth Elementary School, Eastern Townships Regional School Board.</w:t>
      </w:r>
    </w:p>
    <w:p w14:paraId="4C24EAAF" w14:textId="77777777" w:rsidR="00AE0F08" w:rsidRDefault="00AE0F08" w:rsidP="00C17778">
      <w:pPr>
        <w:ind w:left="360" w:hanging="360"/>
        <w:rPr>
          <w:rFonts w:eastAsia="Times"/>
          <w:szCs w:val="20"/>
        </w:rPr>
      </w:pPr>
    </w:p>
    <w:p w14:paraId="47CA7573" w14:textId="2CE91A47" w:rsidR="006758F1" w:rsidRPr="00EE4DE7" w:rsidRDefault="00C17778" w:rsidP="00EE4DE7">
      <w:pPr>
        <w:ind w:left="360" w:hanging="360"/>
        <w:rPr>
          <w:rFonts w:eastAsia="Times"/>
          <w:szCs w:val="20"/>
        </w:rPr>
      </w:pPr>
      <w:r w:rsidRPr="00B06AEC">
        <w:rPr>
          <w:rFonts w:eastAsia="Times"/>
          <w:szCs w:val="20"/>
        </w:rPr>
        <w:t xml:space="preserve">Abrami, P. C. &amp; Murphy, V. (1980). </w:t>
      </w:r>
      <w:r w:rsidRPr="00B06AEC">
        <w:rPr>
          <w:rFonts w:eastAsia="Times"/>
          <w:i/>
          <w:szCs w:val="20"/>
        </w:rPr>
        <w:t>A catalogue of systems for student ratings of instruction</w:t>
      </w:r>
      <w:r w:rsidRPr="00B06AEC">
        <w:rPr>
          <w:rFonts w:eastAsia="Times"/>
          <w:szCs w:val="20"/>
        </w:rPr>
        <w:t xml:space="preserve">. Montreal: McGill University, Centre for Teaching and Learning Services, (ERIC Document Reproduction No. ED 202 879). A revised version is incorporated in </w:t>
      </w:r>
      <w:r w:rsidRPr="00B06AEC">
        <w:rPr>
          <w:rFonts w:eastAsia="Times"/>
          <w:i/>
          <w:szCs w:val="20"/>
        </w:rPr>
        <w:t>Developing a Comprehensive Faculty Evaluation</w:t>
      </w:r>
      <w:r w:rsidRPr="00B06AEC">
        <w:rPr>
          <w:rFonts w:eastAsia="Times"/>
          <w:szCs w:val="20"/>
        </w:rPr>
        <w:t>. Memphis, TN: Health Science Library and Educat</w:t>
      </w:r>
      <w:r w:rsidR="00EE4DE7">
        <w:rPr>
          <w:rFonts w:eastAsia="Times"/>
          <w:szCs w:val="20"/>
        </w:rPr>
        <w:t>ion Cente</w:t>
      </w:r>
      <w:r w:rsidR="00C815BA">
        <w:rPr>
          <w:rFonts w:eastAsia="Times"/>
          <w:szCs w:val="20"/>
        </w:rPr>
        <w:t>r</w:t>
      </w:r>
    </w:p>
    <w:p w14:paraId="51D38546" w14:textId="77777777" w:rsidR="00996FAA" w:rsidRDefault="00996FAA" w:rsidP="00D1151F">
      <w:pPr>
        <w:rPr>
          <w:rFonts w:eastAsia="Times"/>
          <w:b/>
          <w:szCs w:val="20"/>
        </w:rPr>
      </w:pPr>
    </w:p>
    <w:p w14:paraId="300A0F1D" w14:textId="77777777" w:rsidR="002F6CA0" w:rsidRDefault="002F6CA0" w:rsidP="00C17778">
      <w:pPr>
        <w:ind w:left="360" w:hanging="360"/>
        <w:rPr>
          <w:rFonts w:eastAsia="Times"/>
          <w:b/>
          <w:szCs w:val="20"/>
        </w:rPr>
      </w:pPr>
    </w:p>
    <w:p w14:paraId="79858405" w14:textId="002306C5" w:rsidR="00C17778" w:rsidRPr="00B06AEC" w:rsidRDefault="00C17778" w:rsidP="00C17778">
      <w:pPr>
        <w:ind w:left="360" w:hanging="360"/>
        <w:rPr>
          <w:rFonts w:eastAsia="Times"/>
          <w:b/>
          <w:szCs w:val="20"/>
        </w:rPr>
      </w:pPr>
      <w:r w:rsidRPr="00B06AEC">
        <w:rPr>
          <w:rFonts w:eastAsia="Times"/>
          <w:b/>
          <w:szCs w:val="20"/>
        </w:rPr>
        <w:t>CONFERENCES</w:t>
      </w:r>
    </w:p>
    <w:p w14:paraId="70A736BF" w14:textId="77777777" w:rsidR="008F14A1" w:rsidRDefault="008F14A1" w:rsidP="00C17778">
      <w:pPr>
        <w:ind w:left="720" w:hanging="720"/>
        <w:rPr>
          <w:rFonts w:eastAsia="Times"/>
          <w:b/>
          <w:szCs w:val="20"/>
        </w:rPr>
      </w:pPr>
    </w:p>
    <w:p w14:paraId="72AC8BF0" w14:textId="77777777" w:rsidR="00C17778" w:rsidRDefault="00C17778" w:rsidP="00C17778">
      <w:pPr>
        <w:ind w:left="720" w:hanging="720"/>
        <w:rPr>
          <w:rFonts w:eastAsia="Times"/>
          <w:b/>
          <w:szCs w:val="20"/>
        </w:rPr>
      </w:pPr>
      <w:r w:rsidRPr="00B06AEC">
        <w:rPr>
          <w:rFonts w:eastAsia="Times"/>
          <w:b/>
          <w:szCs w:val="20"/>
        </w:rPr>
        <w:t xml:space="preserve">Presentations </w:t>
      </w:r>
    </w:p>
    <w:p w14:paraId="26737DAC" w14:textId="77777777" w:rsidR="00254301" w:rsidRDefault="00254301" w:rsidP="00C17778">
      <w:pPr>
        <w:ind w:left="720" w:hanging="720"/>
        <w:rPr>
          <w:rFonts w:eastAsia="Times"/>
          <w:b/>
          <w:szCs w:val="20"/>
        </w:rPr>
      </w:pPr>
    </w:p>
    <w:p w14:paraId="6C819F8D" w14:textId="2BA81747" w:rsidR="009A7EB8" w:rsidRDefault="009A7EB8" w:rsidP="009A7EB8">
      <w:pPr>
        <w:ind w:left="360" w:hanging="360"/>
      </w:pPr>
      <w:r>
        <w:rPr>
          <w:sz w:val="23"/>
          <w:szCs w:val="23"/>
        </w:rPr>
        <w:t xml:space="preserve">Upitis, R., </w:t>
      </w:r>
      <w:r w:rsidRPr="00DF3C5F">
        <w:rPr>
          <w:rStyle w:val="Strong"/>
          <w:b w:val="0"/>
          <w:sz w:val="23"/>
          <w:szCs w:val="23"/>
        </w:rPr>
        <w:t>Boese</w:t>
      </w:r>
      <w:r>
        <w:rPr>
          <w:sz w:val="23"/>
          <w:szCs w:val="23"/>
        </w:rPr>
        <w:t xml:space="preserve">, K., &amp; Abrami, P. C. (2017, October). </w:t>
      </w:r>
      <w:r>
        <w:rPr>
          <w:rStyle w:val="Emphasis"/>
          <w:sz w:val="23"/>
          <w:szCs w:val="23"/>
        </w:rPr>
        <w:t>Student experiences with a digital tool for music practising and learning</w:t>
      </w:r>
      <w:r>
        <w:rPr>
          <w:sz w:val="23"/>
          <w:szCs w:val="23"/>
        </w:rPr>
        <w:t>. Paper presented at the 8th International Conference on Education and Educational Psychology (ICEEPSY), Porto, Portugal.</w:t>
      </w:r>
    </w:p>
    <w:p w14:paraId="7535C40A" w14:textId="77777777" w:rsidR="00BF0BEF" w:rsidRDefault="00BF0BEF" w:rsidP="00C17778">
      <w:pPr>
        <w:ind w:left="720" w:hanging="720"/>
        <w:rPr>
          <w:rFonts w:eastAsia="Times"/>
          <w:b/>
          <w:szCs w:val="20"/>
        </w:rPr>
      </w:pPr>
    </w:p>
    <w:p w14:paraId="2E7AA9A0" w14:textId="5A743788" w:rsidR="001A07AF" w:rsidRDefault="001A07AF" w:rsidP="001A07AF">
      <w:pPr>
        <w:pStyle w:val="p1"/>
        <w:ind w:left="360" w:hanging="360"/>
        <w:rPr>
          <w:sz w:val="24"/>
          <w:szCs w:val="24"/>
        </w:rPr>
      </w:pPr>
      <w:r w:rsidRPr="001A07AF">
        <w:rPr>
          <w:sz w:val="24"/>
          <w:szCs w:val="24"/>
        </w:rPr>
        <w:t xml:space="preserve">Abrami, P. C., Wade, A., Lysenko, L., Warwick, E., Maina, W., Kiforo, E., . . . Marsh, J. (July, 2017). </w:t>
      </w:r>
      <w:r w:rsidRPr="001A07AF">
        <w:rPr>
          <w:i/>
          <w:iCs/>
          <w:sz w:val="24"/>
          <w:szCs w:val="24"/>
        </w:rPr>
        <w:t>Improving literacy and numeracy in Kenyan schools: Initial SESEA results</w:t>
      </w:r>
      <w:r w:rsidRPr="001A07AF">
        <w:rPr>
          <w:sz w:val="24"/>
          <w:szCs w:val="24"/>
        </w:rPr>
        <w:t>. Paper presented at the Early Childhood Development (ECD) and Systems Strengthening: Challenges and Opportunities, AKDN Conference, Victoria Serena Resort, Entebbe.</w:t>
      </w:r>
    </w:p>
    <w:p w14:paraId="158D5009" w14:textId="77777777" w:rsidR="009A7EB8" w:rsidRPr="001A07AF" w:rsidRDefault="009A7EB8" w:rsidP="001A07AF">
      <w:pPr>
        <w:pStyle w:val="p1"/>
        <w:ind w:left="360" w:hanging="360"/>
        <w:rPr>
          <w:sz w:val="24"/>
          <w:szCs w:val="24"/>
        </w:rPr>
      </w:pPr>
    </w:p>
    <w:p w14:paraId="1F3A6E5C" w14:textId="77777777" w:rsidR="009A7EB8" w:rsidRPr="009A7EB8" w:rsidRDefault="009A7EB8" w:rsidP="009A7EB8">
      <w:pPr>
        <w:ind w:left="360" w:hanging="360"/>
      </w:pPr>
      <w:r w:rsidRPr="009A7EB8">
        <w:rPr>
          <w:sz w:val="23"/>
          <w:szCs w:val="23"/>
        </w:rPr>
        <w:t xml:space="preserve">Upitis, R., Abrami, P. C., &amp; </w:t>
      </w:r>
      <w:r w:rsidRPr="00E5772E">
        <w:rPr>
          <w:bCs/>
          <w:sz w:val="23"/>
          <w:szCs w:val="23"/>
        </w:rPr>
        <w:t>Boese</w:t>
      </w:r>
      <w:r w:rsidRPr="009A7EB8">
        <w:rPr>
          <w:sz w:val="23"/>
          <w:szCs w:val="23"/>
        </w:rPr>
        <w:t xml:space="preserve">, K. (2017, April). </w:t>
      </w:r>
      <w:r w:rsidRPr="00BF2FA1">
        <w:rPr>
          <w:i/>
          <w:sz w:val="23"/>
          <w:szCs w:val="23"/>
        </w:rPr>
        <w:t>Field-testing a digital notebook</w:t>
      </w:r>
      <w:r w:rsidRPr="009A7EB8">
        <w:rPr>
          <w:sz w:val="23"/>
          <w:szCs w:val="23"/>
        </w:rPr>
        <w:t>. Paper presented at the 19th International Conference on Advanced Teaching Instructions, Paris, France.</w:t>
      </w:r>
    </w:p>
    <w:p w14:paraId="026735D1" w14:textId="77777777" w:rsidR="001A07AF" w:rsidRDefault="001A07AF" w:rsidP="00A129DF">
      <w:pPr>
        <w:widowControl w:val="0"/>
        <w:autoSpaceDE w:val="0"/>
        <w:autoSpaceDN w:val="0"/>
        <w:adjustRightInd w:val="0"/>
        <w:ind w:left="360" w:hanging="360"/>
      </w:pPr>
    </w:p>
    <w:p w14:paraId="0A78B2A1" w14:textId="12A837E0" w:rsidR="007943D1" w:rsidRDefault="007943D1" w:rsidP="00A129DF">
      <w:pPr>
        <w:widowControl w:val="0"/>
        <w:autoSpaceDE w:val="0"/>
        <w:autoSpaceDN w:val="0"/>
        <w:adjustRightInd w:val="0"/>
        <w:ind w:left="360" w:hanging="360"/>
      </w:pPr>
      <w:r>
        <w:t xml:space="preserve">Abrami, P. C., Wade, A., Lysenko, L., Warwick, E., Maina, G., &amp; Marsh, J. (2017, January). </w:t>
      </w:r>
      <w:r>
        <w:rPr>
          <w:i/>
          <w:iCs/>
        </w:rPr>
        <w:t>Improving literacy and numeracy in Kenyan schools: Initial SESEA results</w:t>
      </w:r>
      <w:r>
        <w:t xml:space="preserve">. Paper </w:t>
      </w:r>
      <w:r w:rsidR="00C94680">
        <w:t>presented at the</w:t>
      </w:r>
      <w:r>
        <w:t xml:space="preserve"> 30th annual conference of the International Congress for School Effectiveness and Improvement (ICSEI), Ottawa, ON.</w:t>
      </w:r>
    </w:p>
    <w:p w14:paraId="0BC0FA49" w14:textId="49736727" w:rsidR="00B61A46" w:rsidRDefault="00B61A46" w:rsidP="00B61A46">
      <w:pPr>
        <w:widowControl w:val="0"/>
        <w:autoSpaceDE w:val="0"/>
        <w:autoSpaceDN w:val="0"/>
        <w:adjustRightInd w:val="0"/>
        <w:spacing w:before="240"/>
        <w:ind w:left="360" w:hanging="360"/>
      </w:pPr>
      <w:r>
        <w:t xml:space="preserve">Upitis, R., &amp; Abrami, P. C. (2016, October). </w:t>
      </w:r>
      <w:r>
        <w:rPr>
          <w:i/>
          <w:iCs/>
        </w:rPr>
        <w:t>Cadenza: An online tool for transforming music learning</w:t>
      </w:r>
      <w:r>
        <w:t xml:space="preserve">. Paper </w:t>
      </w:r>
      <w:r w:rsidR="0061306B">
        <w:t>presented at</w:t>
      </w:r>
      <w:r>
        <w:t xml:space="preserve"> the 7th International Conference on Education and Educational Psychology (ICEEPSY), Rhodes, Greece.</w:t>
      </w:r>
    </w:p>
    <w:p w14:paraId="7902B4D2" w14:textId="77777777" w:rsidR="008D02FD" w:rsidRDefault="008D02FD" w:rsidP="00C17778">
      <w:pPr>
        <w:ind w:left="720" w:hanging="720"/>
        <w:rPr>
          <w:rFonts w:eastAsia="Times"/>
          <w:b/>
          <w:szCs w:val="20"/>
        </w:rPr>
      </w:pPr>
    </w:p>
    <w:p w14:paraId="1B6BAFE4" w14:textId="5093507C" w:rsidR="00850A0F" w:rsidRDefault="00850A0F" w:rsidP="00850A0F">
      <w:pPr>
        <w:widowControl w:val="0"/>
        <w:autoSpaceDE w:val="0"/>
        <w:autoSpaceDN w:val="0"/>
        <w:adjustRightInd w:val="0"/>
        <w:ind w:left="360" w:hanging="360"/>
      </w:pPr>
      <w:r>
        <w:t xml:space="preserve">Upitis, R., Abrami, P. C., Brook, J., Varela, W., &amp; Boese, K. (2016, July). </w:t>
      </w:r>
      <w:r>
        <w:rPr>
          <w:i/>
          <w:iCs/>
        </w:rPr>
        <w:t>Student, parent, and teacher perspectives on studio music instruction</w:t>
      </w:r>
      <w:r>
        <w:t xml:space="preserve">. Paper </w:t>
      </w:r>
      <w:r w:rsidR="0066265A">
        <w:t>presented at</w:t>
      </w:r>
      <w:r>
        <w:t xml:space="preserve"> the 26th International Preconference Seminar in Music Education, ISME Commission for Research in Music Education, London, UK.</w:t>
      </w:r>
    </w:p>
    <w:p w14:paraId="6DD7777C" w14:textId="77777777" w:rsidR="00A129DF" w:rsidRDefault="00A129DF" w:rsidP="00850A0F">
      <w:pPr>
        <w:widowControl w:val="0"/>
        <w:autoSpaceDE w:val="0"/>
        <w:autoSpaceDN w:val="0"/>
        <w:adjustRightInd w:val="0"/>
        <w:ind w:left="360" w:hanging="360"/>
      </w:pPr>
    </w:p>
    <w:p w14:paraId="5F7D8801" w14:textId="1F801134" w:rsidR="00A129DF" w:rsidRDefault="00A129DF" w:rsidP="00254301">
      <w:pPr>
        <w:widowControl w:val="0"/>
        <w:autoSpaceDE w:val="0"/>
        <w:autoSpaceDN w:val="0"/>
        <w:adjustRightInd w:val="0"/>
        <w:ind w:left="360" w:hanging="360"/>
      </w:pPr>
      <w:r>
        <w:t xml:space="preserve">Upitis, R., Abrami, P. C., Brook, J., Varela, W., &amp; Boese, K. (2016, July). </w:t>
      </w:r>
      <w:r>
        <w:rPr>
          <w:i/>
          <w:iCs/>
        </w:rPr>
        <w:t>What do Canadian students, parents, and teachers tell us about music learning?</w:t>
      </w:r>
      <w:r>
        <w:t xml:space="preserve"> Poster presented at the ISME World Conference, Glasgow, Scotland.</w:t>
      </w:r>
    </w:p>
    <w:p w14:paraId="04C6B798" w14:textId="77777777" w:rsidR="002A5D7A" w:rsidRDefault="002A5D7A" w:rsidP="00B94C28">
      <w:pPr>
        <w:widowControl w:val="0"/>
        <w:autoSpaceDE w:val="0"/>
        <w:autoSpaceDN w:val="0"/>
        <w:adjustRightInd w:val="0"/>
        <w:ind w:left="360" w:hanging="360"/>
      </w:pPr>
    </w:p>
    <w:p w14:paraId="26228576" w14:textId="3675FFCC" w:rsidR="00B94C28" w:rsidRDefault="00B94C28" w:rsidP="00B94C28">
      <w:pPr>
        <w:widowControl w:val="0"/>
        <w:autoSpaceDE w:val="0"/>
        <w:autoSpaceDN w:val="0"/>
        <w:adjustRightInd w:val="0"/>
        <w:ind w:left="360" w:hanging="360"/>
      </w:pPr>
      <w:r>
        <w:lastRenderedPageBreak/>
        <w:t xml:space="preserve">Pickup, D., Wade, A., Borokhovski, E., Bernard, R. M., Abrami, P. C., Schmid, R. F., &amp; Tamim, R. (April, 2016). </w:t>
      </w:r>
      <w:r>
        <w:rPr>
          <w:i/>
          <w:iCs/>
        </w:rPr>
        <w:t>Systematic Searching in the Social Sciences: Results from Two Meta-Analyses</w:t>
      </w:r>
      <w:r>
        <w:t xml:space="preserve">. Paper </w:t>
      </w:r>
      <w:r w:rsidR="002A5D7A">
        <w:t>presented at</w:t>
      </w:r>
      <w:r>
        <w:t xml:space="preserve"> the American Educational Research Association (AERA): Meta-analysis and systematic review SIG annual meeting, Washington, DC.</w:t>
      </w:r>
    </w:p>
    <w:p w14:paraId="0F20C7B1" w14:textId="77777777" w:rsidR="0066265A" w:rsidRDefault="0066265A" w:rsidP="00B94C28">
      <w:pPr>
        <w:widowControl w:val="0"/>
        <w:autoSpaceDE w:val="0"/>
        <w:autoSpaceDN w:val="0"/>
        <w:adjustRightInd w:val="0"/>
        <w:ind w:left="360" w:hanging="360"/>
      </w:pPr>
    </w:p>
    <w:p w14:paraId="1A095621" w14:textId="0FA434B9" w:rsidR="0066265A" w:rsidRDefault="0066265A" w:rsidP="0066265A">
      <w:pPr>
        <w:widowControl w:val="0"/>
        <w:autoSpaceDE w:val="0"/>
        <w:autoSpaceDN w:val="0"/>
        <w:adjustRightInd w:val="0"/>
        <w:ind w:left="360" w:hanging="360"/>
      </w:pPr>
      <w:r>
        <w:t xml:space="preserve">Upitis, R., Abrami, P. C., &amp; Boese, K. (2016, April). </w:t>
      </w:r>
      <w:r>
        <w:rPr>
          <w:i/>
          <w:iCs/>
        </w:rPr>
        <w:t>The use of digital tools by independent music teachers</w:t>
      </w:r>
      <w:r>
        <w:t>. Paper presented at the 12th International Conference on Mobile Learning, Vilamoura, Algarve, Portugal.</w:t>
      </w:r>
    </w:p>
    <w:p w14:paraId="4541155E" w14:textId="77777777" w:rsidR="00E11CCC" w:rsidRDefault="00E11CCC" w:rsidP="00C17778">
      <w:pPr>
        <w:ind w:left="720" w:hanging="720"/>
        <w:rPr>
          <w:rFonts w:eastAsia="Times"/>
          <w:b/>
          <w:szCs w:val="20"/>
        </w:rPr>
      </w:pPr>
    </w:p>
    <w:p w14:paraId="67BB9C1B" w14:textId="6CDD9E9F" w:rsidR="009574EC" w:rsidRDefault="009574EC" w:rsidP="009574EC">
      <w:pPr>
        <w:widowControl w:val="0"/>
        <w:autoSpaceDE w:val="0"/>
        <w:autoSpaceDN w:val="0"/>
        <w:adjustRightInd w:val="0"/>
        <w:ind w:left="360" w:hanging="360"/>
      </w:pPr>
      <w:r>
        <w:t xml:space="preserve">Upitis, R., &amp; Abrami, P. C. (2016, January). </w:t>
      </w:r>
      <w:r>
        <w:rPr>
          <w:i/>
          <w:iCs/>
        </w:rPr>
        <w:t xml:space="preserve">Teachers and technology: How independent music teachers use digital music tools </w:t>
      </w:r>
      <w:r>
        <w:t>Paper presented at the Hawaii International Conference on Education (HICE), Honolulu, Hawii.</w:t>
      </w:r>
    </w:p>
    <w:p w14:paraId="15B9CF44" w14:textId="77777777" w:rsidR="00254301" w:rsidRDefault="00254301" w:rsidP="009574EC">
      <w:pPr>
        <w:widowControl w:val="0"/>
        <w:autoSpaceDE w:val="0"/>
        <w:autoSpaceDN w:val="0"/>
        <w:adjustRightInd w:val="0"/>
        <w:ind w:left="360" w:hanging="360"/>
      </w:pPr>
    </w:p>
    <w:p w14:paraId="5E912B56" w14:textId="4DB5DDA0" w:rsidR="00CC06B9" w:rsidRDefault="00D327D7" w:rsidP="009574EC">
      <w:pPr>
        <w:widowControl w:val="0"/>
        <w:autoSpaceDE w:val="0"/>
        <w:autoSpaceDN w:val="0"/>
        <w:adjustRightInd w:val="0"/>
        <w:ind w:left="360" w:hanging="360"/>
      </w:pPr>
      <w:r>
        <w:t xml:space="preserve">Upitis, R., &amp; Abrami, P. C. (2015, November). </w:t>
      </w:r>
      <w:r>
        <w:rPr>
          <w:i/>
          <w:iCs/>
        </w:rPr>
        <w:t xml:space="preserve">Developing </w:t>
      </w:r>
      <w:r w:rsidR="000F58FE">
        <w:rPr>
          <w:i/>
          <w:iCs/>
        </w:rPr>
        <w:t>t</w:t>
      </w:r>
      <w:r>
        <w:rPr>
          <w:i/>
          <w:iCs/>
        </w:rPr>
        <w:t xml:space="preserve">ools for </w:t>
      </w:r>
      <w:r w:rsidR="000F58FE">
        <w:rPr>
          <w:i/>
          <w:iCs/>
        </w:rPr>
        <w:t>m</w:t>
      </w:r>
      <w:r>
        <w:rPr>
          <w:i/>
          <w:iCs/>
        </w:rPr>
        <w:t xml:space="preserve">usic </w:t>
      </w:r>
      <w:r w:rsidR="000F58FE">
        <w:rPr>
          <w:i/>
          <w:iCs/>
        </w:rPr>
        <w:t>education in the digital a</w:t>
      </w:r>
      <w:r>
        <w:rPr>
          <w:i/>
          <w:iCs/>
        </w:rPr>
        <w:t xml:space="preserve">ge: The </w:t>
      </w:r>
      <w:r w:rsidR="000F58FE">
        <w:rPr>
          <w:i/>
          <w:iCs/>
        </w:rPr>
        <w:t>e</w:t>
      </w:r>
      <w:r>
        <w:rPr>
          <w:i/>
          <w:iCs/>
        </w:rPr>
        <w:t xml:space="preserve">vidence-based </w:t>
      </w:r>
      <w:r w:rsidR="000F58FE">
        <w:rPr>
          <w:i/>
          <w:iCs/>
        </w:rPr>
        <w:t>e</w:t>
      </w:r>
      <w:r>
        <w:rPr>
          <w:i/>
          <w:iCs/>
        </w:rPr>
        <w:t xml:space="preserve">volution of </w:t>
      </w:r>
      <w:r w:rsidR="000F58FE">
        <w:rPr>
          <w:i/>
          <w:iCs/>
        </w:rPr>
        <w:t>t</w:t>
      </w:r>
      <w:r>
        <w:rPr>
          <w:i/>
          <w:iCs/>
        </w:rPr>
        <w:t xml:space="preserve">he </w:t>
      </w:r>
      <w:r w:rsidR="000F58FE">
        <w:rPr>
          <w:i/>
          <w:iCs/>
        </w:rPr>
        <w:t>m</w:t>
      </w:r>
      <w:r>
        <w:rPr>
          <w:i/>
          <w:iCs/>
        </w:rPr>
        <w:t xml:space="preserve">usic </w:t>
      </w:r>
      <w:r w:rsidR="000F58FE">
        <w:rPr>
          <w:i/>
          <w:iCs/>
        </w:rPr>
        <w:t>t</w:t>
      </w:r>
      <w:r>
        <w:rPr>
          <w:i/>
          <w:iCs/>
        </w:rPr>
        <w:t xml:space="preserve">ool </w:t>
      </w:r>
      <w:r w:rsidR="000F58FE">
        <w:rPr>
          <w:i/>
          <w:iCs/>
        </w:rPr>
        <w:t>s</w:t>
      </w:r>
      <w:r>
        <w:rPr>
          <w:i/>
          <w:iCs/>
        </w:rPr>
        <w:t>uite</w:t>
      </w:r>
      <w:r>
        <w:t>. Paper presented at the 8th annual International Conference of Education, Research, and Innovation</w:t>
      </w:r>
      <w:r w:rsidR="000F58FE">
        <w:t xml:space="preserve"> (ICERI)</w:t>
      </w:r>
      <w:r>
        <w:t>, Seville, Spain.</w:t>
      </w:r>
    </w:p>
    <w:p w14:paraId="42D59057" w14:textId="77777777" w:rsidR="003F03B4" w:rsidRDefault="003F03B4" w:rsidP="009574EC">
      <w:pPr>
        <w:widowControl w:val="0"/>
        <w:autoSpaceDE w:val="0"/>
        <w:autoSpaceDN w:val="0"/>
        <w:adjustRightInd w:val="0"/>
        <w:ind w:left="360" w:hanging="360"/>
      </w:pPr>
    </w:p>
    <w:p w14:paraId="0A4C1362" w14:textId="1CCFE8A0" w:rsidR="00CC06B9" w:rsidRDefault="00CC06B9" w:rsidP="00CC06B9">
      <w:pPr>
        <w:widowControl w:val="0"/>
        <w:autoSpaceDE w:val="0"/>
        <w:autoSpaceDN w:val="0"/>
        <w:adjustRightInd w:val="0"/>
        <w:ind w:left="360" w:hanging="360"/>
      </w:pPr>
      <w:r>
        <w:t xml:space="preserve">Borokhovski, E., Bernard, R. M., Tamim, R., Abrami, P. C., &amp; Schmid, R. F. (2015, September). </w:t>
      </w:r>
      <w:r>
        <w:rPr>
          <w:i/>
          <w:iCs/>
        </w:rPr>
        <w:t>Can we measure the comparative effects on learning of the student-centered and teacher-centered pedagogical practices: preliminary results of a meta-analysis</w:t>
      </w:r>
      <w:r>
        <w:t>. Paper presented at the World Education Research Association (WERA)’s Focal Meeting, Budapest, Hungary.</w:t>
      </w:r>
    </w:p>
    <w:p w14:paraId="7612516B" w14:textId="77777777" w:rsidR="009A7EB8" w:rsidRDefault="009A7EB8" w:rsidP="00CC06B9">
      <w:pPr>
        <w:widowControl w:val="0"/>
        <w:autoSpaceDE w:val="0"/>
        <w:autoSpaceDN w:val="0"/>
        <w:adjustRightInd w:val="0"/>
        <w:ind w:left="360" w:hanging="360"/>
      </w:pPr>
    </w:p>
    <w:p w14:paraId="6C99314E" w14:textId="448EBD72" w:rsidR="002269F3" w:rsidRDefault="002269F3" w:rsidP="002269F3">
      <w:pPr>
        <w:widowControl w:val="0"/>
        <w:autoSpaceDE w:val="0"/>
        <w:autoSpaceDN w:val="0"/>
        <w:adjustRightInd w:val="0"/>
        <w:ind w:left="360" w:hanging="360"/>
      </w:pPr>
      <w:r>
        <w:t xml:space="preserve">Upitis, R., Boese, K., &amp; Abrami, P. C. (2015, July). </w:t>
      </w:r>
      <w:r>
        <w:rPr>
          <w:i/>
          <w:iCs/>
        </w:rPr>
        <w:t>Demonstrating DREAM: A Digital Resource Exchange About Music</w:t>
      </w:r>
      <w:r w:rsidR="00E11CCC">
        <w:rPr>
          <w:i/>
          <w:iCs/>
        </w:rPr>
        <w:t>.</w:t>
      </w:r>
      <w:r>
        <w:rPr>
          <w:i/>
          <w:iCs/>
        </w:rPr>
        <w:t xml:space="preserve"> </w:t>
      </w:r>
      <w:r>
        <w:t xml:space="preserve">Poster </w:t>
      </w:r>
      <w:r w:rsidR="003B3085">
        <w:t>presented</w:t>
      </w:r>
      <w:r>
        <w:t xml:space="preserve"> </w:t>
      </w:r>
      <w:r w:rsidR="00E11CCC">
        <w:t>at</w:t>
      </w:r>
      <w:r>
        <w:t xml:space="preserve"> the 9th International Conference on e-Learning, Las Palmas de Gran Canaria, Spain.</w:t>
      </w:r>
    </w:p>
    <w:p w14:paraId="49D26081" w14:textId="77777777" w:rsidR="00CE22D3" w:rsidRDefault="00CE22D3" w:rsidP="00C17778">
      <w:pPr>
        <w:ind w:left="720" w:hanging="720"/>
        <w:rPr>
          <w:rFonts w:eastAsia="Times"/>
          <w:b/>
          <w:szCs w:val="20"/>
        </w:rPr>
      </w:pPr>
    </w:p>
    <w:p w14:paraId="23A3C1A0" w14:textId="6379CCF9" w:rsidR="00CE22D3" w:rsidRDefault="00CE22D3" w:rsidP="00CE22D3">
      <w:pPr>
        <w:widowControl w:val="0"/>
        <w:autoSpaceDE w:val="0"/>
        <w:autoSpaceDN w:val="0"/>
        <w:adjustRightInd w:val="0"/>
        <w:ind w:left="360" w:hanging="360"/>
      </w:pPr>
      <w:r>
        <w:t xml:space="preserve">Upitis, R., Boese, K., Abrami, P. C., &amp; Anwar, Z. (2015, July). </w:t>
      </w:r>
      <w:r>
        <w:rPr>
          <w:i/>
          <w:iCs/>
        </w:rPr>
        <w:t>Digital Resource Exchange About Music (DREAM): Phase 2 usability testing</w:t>
      </w:r>
      <w:r>
        <w:t xml:space="preserve">. Paper </w:t>
      </w:r>
      <w:r w:rsidR="003B3085">
        <w:t>presented at</w:t>
      </w:r>
      <w:r>
        <w:t xml:space="preserve"> the 9th International Conference on e-Learning, Las Palmas de Gran Canaria, Spain.</w:t>
      </w:r>
    </w:p>
    <w:p w14:paraId="65DF6B02" w14:textId="77777777" w:rsidR="004E3D73" w:rsidRDefault="004E3D73" w:rsidP="00CE22D3">
      <w:pPr>
        <w:widowControl w:val="0"/>
        <w:autoSpaceDE w:val="0"/>
        <w:autoSpaceDN w:val="0"/>
        <w:adjustRightInd w:val="0"/>
        <w:ind w:left="360" w:hanging="360"/>
      </w:pPr>
    </w:p>
    <w:p w14:paraId="37A59204" w14:textId="77777777" w:rsidR="004E3D73" w:rsidRDefault="004E3D73" w:rsidP="004E3D73">
      <w:pPr>
        <w:widowControl w:val="0"/>
        <w:autoSpaceDE w:val="0"/>
        <w:autoSpaceDN w:val="0"/>
        <w:adjustRightInd w:val="0"/>
        <w:ind w:left="360" w:hanging="360"/>
      </w:pPr>
      <w:r>
        <w:t xml:space="preserve">Bures, E. M., Abrami, P. C., Wise, A., &amp; Feenberg, A. (2015, June). </w:t>
      </w:r>
      <w:r>
        <w:rPr>
          <w:i/>
          <w:iCs/>
        </w:rPr>
        <w:t>Going beyond marginalia to ice-cream: The second generation of online discussion forums</w:t>
      </w:r>
      <w:r>
        <w:t>. Paper presented at the World conference on Educational Media and Technology (EdMedia), Montreal, QC.</w:t>
      </w:r>
    </w:p>
    <w:p w14:paraId="7623C3BB" w14:textId="77777777" w:rsidR="00A574F2" w:rsidRDefault="00A574F2" w:rsidP="004E3D73">
      <w:pPr>
        <w:widowControl w:val="0"/>
        <w:autoSpaceDE w:val="0"/>
        <w:autoSpaceDN w:val="0"/>
        <w:adjustRightInd w:val="0"/>
        <w:ind w:left="360" w:hanging="360"/>
      </w:pPr>
    </w:p>
    <w:p w14:paraId="279D7D20" w14:textId="77777777" w:rsidR="004B51FD" w:rsidRDefault="004B51FD" w:rsidP="004B51FD">
      <w:pPr>
        <w:widowControl w:val="0"/>
        <w:autoSpaceDE w:val="0"/>
        <w:autoSpaceDN w:val="0"/>
        <w:adjustRightInd w:val="0"/>
        <w:ind w:left="360" w:hanging="360"/>
      </w:pPr>
      <w:r w:rsidRPr="001D5FB6">
        <w:rPr>
          <w:lang w:val="fr-CA"/>
        </w:rPr>
        <w:t xml:space="preserve">Savage, R., Dawson, W., Piquette, N., &amp; Abrami, P. C. (2015, June). </w:t>
      </w:r>
      <w:r>
        <w:rPr>
          <w:i/>
          <w:iCs/>
        </w:rPr>
        <w:t>A cluster randomized control field trial of the ABRACADABRA web-based reading technology: Replication and extension of basic findings</w:t>
      </w:r>
      <w:r>
        <w:t>. Keynote presented at the Digital Literacy for Preschoolers: Maximizing the Benefits of eBooks for Emergent Literacy, Montreal, QC.</w:t>
      </w:r>
    </w:p>
    <w:p w14:paraId="4D3360FD" w14:textId="77777777" w:rsidR="00600A09" w:rsidRDefault="00600A09" w:rsidP="004B51FD">
      <w:pPr>
        <w:widowControl w:val="0"/>
        <w:autoSpaceDE w:val="0"/>
        <w:autoSpaceDN w:val="0"/>
        <w:adjustRightInd w:val="0"/>
        <w:ind w:left="360" w:hanging="360"/>
      </w:pPr>
    </w:p>
    <w:p w14:paraId="199E0232" w14:textId="2DFD8768" w:rsidR="00864A6B" w:rsidRDefault="00864A6B" w:rsidP="00864A6B">
      <w:pPr>
        <w:widowControl w:val="0"/>
        <w:autoSpaceDE w:val="0"/>
        <w:autoSpaceDN w:val="0"/>
        <w:adjustRightInd w:val="0"/>
        <w:ind w:left="360" w:hanging="360"/>
      </w:pPr>
      <w:r>
        <w:t>Tamim, R., Borokhoski, E., Bernard, R. M., Schmid, R. F.,</w:t>
      </w:r>
      <w:r w:rsidR="00DC5AD0">
        <w:t xml:space="preserve"> &amp;</w:t>
      </w:r>
      <w:r w:rsidR="009829F8">
        <w:t xml:space="preserve"> Abrami, P. C. (2015</w:t>
      </w:r>
      <w:r>
        <w:t xml:space="preserve">, April). </w:t>
      </w:r>
      <w:r>
        <w:rPr>
          <w:i/>
          <w:iCs/>
        </w:rPr>
        <w:t>A methodological quality tool for meta-analyses: The case of educational technology literature</w:t>
      </w:r>
      <w:r>
        <w:t xml:space="preserve">. Paper </w:t>
      </w:r>
      <w:r w:rsidR="003B3085">
        <w:t>presented at</w:t>
      </w:r>
      <w:r>
        <w:t xml:space="preserve"> the American Educational Research Association (AERA) Annual meeting, Chicago, IL.</w:t>
      </w:r>
    </w:p>
    <w:p w14:paraId="2BBA002F" w14:textId="77777777" w:rsidR="00DD1D58" w:rsidRDefault="00DD1D58" w:rsidP="00864A6B">
      <w:pPr>
        <w:widowControl w:val="0"/>
        <w:autoSpaceDE w:val="0"/>
        <w:autoSpaceDN w:val="0"/>
        <w:adjustRightInd w:val="0"/>
        <w:ind w:left="360" w:hanging="360"/>
      </w:pPr>
    </w:p>
    <w:p w14:paraId="472D30E8" w14:textId="0C3C1164" w:rsidR="00DD1D58" w:rsidRPr="00DD1D58" w:rsidRDefault="00DD1D58" w:rsidP="00DD1D58">
      <w:pPr>
        <w:ind w:left="360" w:hanging="360"/>
      </w:pPr>
      <w:r w:rsidRPr="00DD1D58">
        <w:t>Abrami, P.C., Gioko, A.M., Wade, A., &amp; Marsh, J. (2015, Feb</w:t>
      </w:r>
      <w:r>
        <w:t>ruary</w:t>
      </w:r>
      <w:r w:rsidRPr="00DD1D58">
        <w:t xml:space="preserve">). </w:t>
      </w:r>
      <w:r w:rsidRPr="00DD1D58">
        <w:rPr>
          <w:iCs/>
        </w:rPr>
        <w:t>The Role of ICT in literacy development</w:t>
      </w:r>
      <w:r w:rsidRPr="00DD1D58">
        <w:t>. Presentation at the Digital Learning Day, Annual Research Institute, Aga Khan University, Tanzania.</w:t>
      </w:r>
    </w:p>
    <w:p w14:paraId="099CD78F" w14:textId="77777777" w:rsidR="00DA5333" w:rsidRPr="00DD1D58" w:rsidRDefault="00DA5333" w:rsidP="007E103F">
      <w:pPr>
        <w:widowControl w:val="0"/>
        <w:autoSpaceDE w:val="0"/>
        <w:autoSpaceDN w:val="0"/>
        <w:adjustRightInd w:val="0"/>
        <w:ind w:left="360" w:hanging="360"/>
      </w:pPr>
    </w:p>
    <w:p w14:paraId="02B8FB4B" w14:textId="3F6B0E41" w:rsidR="007E103F" w:rsidRDefault="007E103F" w:rsidP="007E103F">
      <w:pPr>
        <w:widowControl w:val="0"/>
        <w:autoSpaceDE w:val="0"/>
        <w:autoSpaceDN w:val="0"/>
        <w:adjustRightInd w:val="0"/>
        <w:ind w:left="360" w:hanging="360"/>
      </w:pPr>
      <w:r>
        <w:lastRenderedPageBreak/>
        <w:t xml:space="preserve">Upitis, R., Abrami, P. C., Elster, A., &amp; Weingart, P. (2014, November). </w:t>
      </w:r>
      <w:r>
        <w:rPr>
          <w:i/>
          <w:iCs/>
        </w:rPr>
        <w:t>Artistic co-creation through digital tools</w:t>
      </w:r>
      <w:r>
        <w:t>. Paper presented at the World Education Research Association (WERA) Focal Meeting, University of Edinburgh, Scotland.</w:t>
      </w:r>
    </w:p>
    <w:p w14:paraId="7BA99671" w14:textId="77777777" w:rsidR="00D344E5" w:rsidRDefault="00D344E5" w:rsidP="007E103F">
      <w:pPr>
        <w:widowControl w:val="0"/>
        <w:autoSpaceDE w:val="0"/>
        <w:autoSpaceDN w:val="0"/>
        <w:adjustRightInd w:val="0"/>
        <w:ind w:left="360" w:hanging="360"/>
      </w:pPr>
    </w:p>
    <w:p w14:paraId="0292F5D1" w14:textId="77777777" w:rsidR="00F87E71" w:rsidRDefault="00F87E71" w:rsidP="00F87E71">
      <w:pPr>
        <w:widowControl w:val="0"/>
        <w:autoSpaceDE w:val="0"/>
        <w:autoSpaceDN w:val="0"/>
        <w:adjustRightInd w:val="0"/>
        <w:ind w:left="360" w:hanging="360"/>
      </w:pPr>
      <w:r>
        <w:t xml:space="preserve">Upitis, R., Abrami, P. C., Brook, J., Pickup, D., &amp; Johnson, L. (2014, October). </w:t>
      </w:r>
      <w:r>
        <w:rPr>
          <w:i/>
          <w:iCs/>
        </w:rPr>
        <w:t>Digital Resource Exchange About Music (DREAM): Usability testing results</w:t>
      </w:r>
      <w:r>
        <w:t>. Paper presented at the International Conference on Education and Educational Psychology, Kyrenia, Cyprus.</w:t>
      </w:r>
    </w:p>
    <w:p w14:paraId="22A193C7" w14:textId="77777777" w:rsidR="00A129DF" w:rsidRDefault="00A129DF" w:rsidP="007E103F">
      <w:pPr>
        <w:widowControl w:val="0"/>
        <w:autoSpaceDE w:val="0"/>
        <w:autoSpaceDN w:val="0"/>
        <w:adjustRightInd w:val="0"/>
        <w:ind w:left="360" w:hanging="360"/>
      </w:pPr>
    </w:p>
    <w:p w14:paraId="24D65958" w14:textId="77777777" w:rsidR="00650B5D" w:rsidRDefault="00650B5D" w:rsidP="00650B5D">
      <w:pPr>
        <w:widowControl w:val="0"/>
        <w:autoSpaceDE w:val="0"/>
        <w:autoSpaceDN w:val="0"/>
        <w:adjustRightInd w:val="0"/>
        <w:ind w:left="360" w:hanging="360"/>
      </w:pPr>
      <w:r>
        <w:t xml:space="preserve">Brook, J., Upitis, R., Troop, M., Varela, W., &amp; Abrami, P. C. (2014, July). </w:t>
      </w:r>
      <w:r>
        <w:rPr>
          <w:i/>
          <w:iCs/>
        </w:rPr>
        <w:t>Considering the Commonplaces: Developing Responsive Curricula in Studio Instruction</w:t>
      </w:r>
      <w:r>
        <w:t>. Paper presented at the International Society for Music Education (ISME) World Conference, Porto Alegre, Brazil.</w:t>
      </w:r>
    </w:p>
    <w:p w14:paraId="145117A2" w14:textId="77777777" w:rsidR="00254301" w:rsidRDefault="00254301" w:rsidP="00650B5D">
      <w:pPr>
        <w:widowControl w:val="0"/>
        <w:autoSpaceDE w:val="0"/>
        <w:autoSpaceDN w:val="0"/>
        <w:adjustRightInd w:val="0"/>
        <w:ind w:left="360" w:hanging="360"/>
      </w:pPr>
    </w:p>
    <w:p w14:paraId="4E89E7EC" w14:textId="3A97A58D" w:rsidR="005D25FF" w:rsidRPr="005C2CEB" w:rsidRDefault="00213213" w:rsidP="005D25FF">
      <w:pPr>
        <w:widowControl w:val="0"/>
        <w:autoSpaceDE w:val="0"/>
        <w:autoSpaceDN w:val="0"/>
        <w:adjustRightInd w:val="0"/>
        <w:ind w:left="360" w:hanging="360"/>
      </w:pPr>
      <w:r w:rsidRPr="005C2CEB">
        <w:t>Upitis, R., Brook, J., Abrami, P. C.</w:t>
      </w:r>
      <w:r w:rsidR="00F17E06" w:rsidRPr="005C2CEB">
        <w:t xml:space="preserve"> &amp; Varela, W.</w:t>
      </w:r>
      <w:r w:rsidRPr="005C2CEB">
        <w:t xml:space="preserve"> (</w:t>
      </w:r>
      <w:r w:rsidR="000526D9" w:rsidRPr="005C2CEB">
        <w:t>2014, July</w:t>
      </w:r>
      <w:r w:rsidRPr="005C2CEB">
        <w:t xml:space="preserve">). </w:t>
      </w:r>
      <w:r w:rsidRPr="005C2CEB">
        <w:rPr>
          <w:i/>
        </w:rPr>
        <w:t xml:space="preserve">Independent music teaching in the </w:t>
      </w:r>
      <w:r w:rsidR="00680FD7" w:rsidRPr="005C2CEB">
        <w:rPr>
          <w:i/>
        </w:rPr>
        <w:t>2</w:t>
      </w:r>
      <w:r w:rsidRPr="005C2CEB">
        <w:rPr>
          <w:i/>
        </w:rPr>
        <w:t>1st century: What teachers tell us about pedagogy and the profession.</w:t>
      </w:r>
      <w:r w:rsidRPr="005C2CEB">
        <w:t xml:space="preserve"> </w:t>
      </w:r>
      <w:r w:rsidR="00307FB3" w:rsidRPr="005C2CEB">
        <w:t>Poster p</w:t>
      </w:r>
      <w:r w:rsidR="006B657E" w:rsidRPr="005C2CEB">
        <w:t>resented at</w:t>
      </w:r>
      <w:r w:rsidRPr="005C2CEB">
        <w:t xml:space="preserve"> the</w:t>
      </w:r>
      <w:r w:rsidR="005C2CEB" w:rsidRPr="005C2CEB">
        <w:t xml:space="preserve"> </w:t>
      </w:r>
      <w:r w:rsidRPr="005C2CEB">
        <w:t>International Socie</w:t>
      </w:r>
      <w:r w:rsidR="000526D9" w:rsidRPr="005C2CEB">
        <w:t xml:space="preserve">ty for Music Education (ISME) </w:t>
      </w:r>
      <w:r w:rsidR="00C90A85" w:rsidRPr="005C2CEB">
        <w:t>World Conference</w:t>
      </w:r>
      <w:r w:rsidR="000526D9" w:rsidRPr="005C2CEB">
        <w:t xml:space="preserve">, </w:t>
      </w:r>
      <w:r w:rsidR="00C90A85" w:rsidRPr="005C2CEB">
        <w:t xml:space="preserve">Porto Alegre, </w:t>
      </w:r>
      <w:r w:rsidR="000526D9" w:rsidRPr="005C2CEB">
        <w:t>Brazil</w:t>
      </w:r>
      <w:r w:rsidRPr="005C2CEB">
        <w:t>.</w:t>
      </w:r>
    </w:p>
    <w:p w14:paraId="7B8EA295" w14:textId="77777777" w:rsidR="00946CA1" w:rsidRDefault="00946CA1" w:rsidP="00946CA1">
      <w:pPr>
        <w:widowControl w:val="0"/>
        <w:autoSpaceDE w:val="0"/>
        <w:autoSpaceDN w:val="0"/>
        <w:adjustRightInd w:val="0"/>
        <w:ind w:left="720" w:right="-720" w:hanging="720"/>
      </w:pPr>
    </w:p>
    <w:p w14:paraId="53FBD536" w14:textId="6E803FB8" w:rsidR="005D25FF" w:rsidRDefault="005D25FF" w:rsidP="005D25FF">
      <w:pPr>
        <w:widowControl w:val="0"/>
        <w:autoSpaceDE w:val="0"/>
        <w:autoSpaceDN w:val="0"/>
        <w:adjustRightInd w:val="0"/>
        <w:ind w:left="360" w:hanging="360"/>
      </w:pPr>
      <w:r>
        <w:t xml:space="preserve">Abrami, P. C., &amp; Wade, A. (2014, May). </w:t>
      </w:r>
      <w:r>
        <w:rPr>
          <w:i/>
          <w:iCs/>
        </w:rPr>
        <w:t xml:space="preserve">Developing </w:t>
      </w:r>
      <w:r w:rsidR="00314087">
        <w:rPr>
          <w:i/>
          <w:iCs/>
        </w:rPr>
        <w:t>e</w:t>
      </w:r>
      <w:r>
        <w:rPr>
          <w:i/>
          <w:iCs/>
        </w:rPr>
        <w:t xml:space="preserve">ssential </w:t>
      </w:r>
      <w:r w:rsidR="00314087">
        <w:rPr>
          <w:i/>
          <w:iCs/>
        </w:rPr>
        <w:t>s</w:t>
      </w:r>
      <w:r>
        <w:rPr>
          <w:i/>
          <w:iCs/>
        </w:rPr>
        <w:t xml:space="preserve">kills </w:t>
      </w:r>
      <w:r w:rsidR="00314087">
        <w:rPr>
          <w:i/>
          <w:iCs/>
        </w:rPr>
        <w:t>u</w:t>
      </w:r>
      <w:r>
        <w:rPr>
          <w:i/>
          <w:iCs/>
        </w:rPr>
        <w:t>sing the Learning Toolkit</w:t>
      </w:r>
      <w:r>
        <w:t xml:space="preserve">. Paper </w:t>
      </w:r>
      <w:r w:rsidR="009D7919">
        <w:t>presented at</w:t>
      </w:r>
      <w:r>
        <w:t xml:space="preserve"> Connect 2014 - Canada's Learning &amp; Technology conference Niagra Falls, ON.</w:t>
      </w:r>
    </w:p>
    <w:p w14:paraId="297782D5" w14:textId="77777777" w:rsidR="008250F9" w:rsidRDefault="008250F9" w:rsidP="00213FCD">
      <w:pPr>
        <w:widowControl w:val="0"/>
        <w:autoSpaceDE w:val="0"/>
        <w:autoSpaceDN w:val="0"/>
        <w:adjustRightInd w:val="0"/>
        <w:ind w:left="360" w:hanging="360"/>
      </w:pPr>
    </w:p>
    <w:p w14:paraId="5A221136" w14:textId="77777777" w:rsidR="00213FCD" w:rsidRDefault="00213FCD" w:rsidP="00213FCD">
      <w:pPr>
        <w:widowControl w:val="0"/>
        <w:autoSpaceDE w:val="0"/>
        <w:autoSpaceDN w:val="0"/>
        <w:adjustRightInd w:val="0"/>
        <w:ind w:left="360" w:hanging="360"/>
      </w:pPr>
      <w:r>
        <w:t xml:space="preserve">Abrami, P. C., Wade, A., Lysenko, L., Marsh, J., Gioko, A., &amp; Angondi, E. K. (2014, May). </w:t>
      </w:r>
      <w:r>
        <w:rPr>
          <w:i/>
          <w:iCs/>
        </w:rPr>
        <w:t>A study of ABRACADABRA early literacy software in Mombasa, Kenya</w:t>
      </w:r>
      <w:r>
        <w:t>. Paper presented at the eLearning Africa, 9th International Conference on ICT for Development, Education, &amp; Training, Kampala, Uganda.</w:t>
      </w:r>
    </w:p>
    <w:p w14:paraId="39F6C054" w14:textId="77777777" w:rsidR="006B657E" w:rsidRDefault="006B657E" w:rsidP="00213FCD">
      <w:pPr>
        <w:widowControl w:val="0"/>
        <w:autoSpaceDE w:val="0"/>
        <w:autoSpaceDN w:val="0"/>
        <w:adjustRightInd w:val="0"/>
        <w:ind w:left="360" w:hanging="360"/>
      </w:pPr>
    </w:p>
    <w:p w14:paraId="23EC43EE" w14:textId="2CDB3F2F" w:rsidR="006B657E" w:rsidRDefault="006B657E" w:rsidP="006B657E">
      <w:pPr>
        <w:pStyle w:val="NormalWeb"/>
        <w:spacing w:before="2" w:after="2"/>
        <w:ind w:left="426" w:hanging="426"/>
        <w:rPr>
          <w:rFonts w:ascii="Times New Roman" w:hAnsi="Times New Roman"/>
          <w:sz w:val="24"/>
          <w:szCs w:val="24"/>
        </w:rPr>
      </w:pPr>
      <w:r w:rsidRPr="006B657E">
        <w:rPr>
          <w:rFonts w:ascii="Times New Roman" w:hAnsi="Times New Roman"/>
          <w:sz w:val="24"/>
          <w:szCs w:val="24"/>
        </w:rPr>
        <w:t>Br</w:t>
      </w:r>
      <w:r w:rsidR="005F1C6F">
        <w:rPr>
          <w:rFonts w:ascii="Times New Roman" w:hAnsi="Times New Roman"/>
          <w:sz w:val="24"/>
          <w:szCs w:val="24"/>
        </w:rPr>
        <w:t>ook, J., Varela, W., Boese, K.</w:t>
      </w:r>
      <w:r w:rsidRPr="006B657E">
        <w:rPr>
          <w:rFonts w:ascii="Times New Roman" w:hAnsi="Times New Roman"/>
          <w:sz w:val="24"/>
          <w:szCs w:val="24"/>
        </w:rPr>
        <w:t>, Upitis, R., &amp; Abrami, P. C. (2014</w:t>
      </w:r>
      <w:r>
        <w:rPr>
          <w:rFonts w:ascii="Times New Roman" w:hAnsi="Times New Roman"/>
          <w:sz w:val="24"/>
          <w:szCs w:val="24"/>
        </w:rPr>
        <w:t>, M</w:t>
      </w:r>
      <w:r w:rsidR="00C90A85">
        <w:rPr>
          <w:rFonts w:ascii="Times New Roman" w:hAnsi="Times New Roman"/>
          <w:sz w:val="24"/>
          <w:szCs w:val="24"/>
        </w:rPr>
        <w:t>a</w:t>
      </w:r>
      <w:r>
        <w:rPr>
          <w:rFonts w:ascii="Times New Roman" w:hAnsi="Times New Roman"/>
          <w:sz w:val="24"/>
          <w:szCs w:val="24"/>
        </w:rPr>
        <w:t>y</w:t>
      </w:r>
      <w:r w:rsidRPr="006B657E">
        <w:rPr>
          <w:rFonts w:ascii="Times New Roman" w:hAnsi="Times New Roman"/>
          <w:sz w:val="24"/>
          <w:szCs w:val="24"/>
        </w:rPr>
        <w:t xml:space="preserve">). </w:t>
      </w:r>
      <w:r w:rsidRPr="006B657E">
        <w:rPr>
          <w:rFonts w:ascii="Times New Roman" w:hAnsi="Times New Roman"/>
          <w:i/>
          <w:sz w:val="24"/>
          <w:szCs w:val="24"/>
        </w:rPr>
        <w:t>Examining how self-regulatory dimensions affect students’ music practice habits</w:t>
      </w:r>
      <w:r w:rsidRPr="006B657E">
        <w:rPr>
          <w:rFonts w:ascii="Times New Roman" w:hAnsi="Times New Roman"/>
          <w:sz w:val="24"/>
          <w:szCs w:val="24"/>
        </w:rPr>
        <w:t>. </w:t>
      </w:r>
      <w:r w:rsidRPr="006B657E">
        <w:rPr>
          <w:rStyle w:val="Emphasis"/>
          <w:rFonts w:ascii="Times New Roman" w:hAnsi="Times New Roman"/>
          <w:i w:val="0"/>
          <w:sz w:val="24"/>
          <w:szCs w:val="24"/>
        </w:rPr>
        <w:t>Paper presented at the Canadian Society for the Study of Education Annual Conference</w:t>
      </w:r>
      <w:r w:rsidR="008E4088">
        <w:rPr>
          <w:rStyle w:val="Emphasis"/>
          <w:rFonts w:ascii="Times New Roman" w:hAnsi="Times New Roman"/>
          <w:i w:val="0"/>
          <w:sz w:val="24"/>
          <w:szCs w:val="24"/>
        </w:rPr>
        <w:t xml:space="preserve"> </w:t>
      </w:r>
      <w:r w:rsidR="008E4088" w:rsidRPr="008E4088">
        <w:rPr>
          <w:rFonts w:ascii="Times New Roman" w:hAnsi="Times New Roman"/>
          <w:sz w:val="24"/>
          <w:szCs w:val="24"/>
        </w:rPr>
        <w:t>(CSSE)</w:t>
      </w:r>
      <w:r w:rsidRPr="008E4088">
        <w:rPr>
          <w:rFonts w:ascii="Times New Roman" w:hAnsi="Times New Roman"/>
          <w:i/>
          <w:sz w:val="24"/>
          <w:szCs w:val="24"/>
        </w:rPr>
        <w:t>,</w:t>
      </w:r>
      <w:r>
        <w:rPr>
          <w:rFonts w:ascii="Times New Roman" w:hAnsi="Times New Roman"/>
          <w:sz w:val="24"/>
          <w:szCs w:val="24"/>
        </w:rPr>
        <w:t xml:space="preserve"> St. Catherines, ON</w:t>
      </w:r>
      <w:r w:rsidRPr="006B657E">
        <w:rPr>
          <w:rFonts w:ascii="Times New Roman" w:hAnsi="Times New Roman"/>
          <w:sz w:val="24"/>
          <w:szCs w:val="24"/>
        </w:rPr>
        <w:t>.</w:t>
      </w:r>
    </w:p>
    <w:p w14:paraId="6F19CDB9" w14:textId="77777777" w:rsidR="007943D1" w:rsidRPr="006B657E" w:rsidRDefault="007943D1" w:rsidP="006B657E">
      <w:pPr>
        <w:pStyle w:val="NormalWeb"/>
        <w:spacing w:before="2" w:after="2"/>
        <w:ind w:left="426" w:hanging="426"/>
        <w:rPr>
          <w:rFonts w:ascii="Times New Roman" w:hAnsi="Times New Roman"/>
          <w:sz w:val="24"/>
          <w:szCs w:val="24"/>
        </w:rPr>
      </w:pPr>
    </w:p>
    <w:p w14:paraId="6EB93A90" w14:textId="77777777" w:rsidR="008E4088" w:rsidRDefault="008E4088" w:rsidP="008E4088">
      <w:pPr>
        <w:widowControl w:val="0"/>
        <w:autoSpaceDE w:val="0"/>
        <w:autoSpaceDN w:val="0"/>
        <w:adjustRightInd w:val="0"/>
        <w:ind w:left="360" w:hanging="360"/>
      </w:pPr>
      <w:r>
        <w:t xml:space="preserve">Brook, J., Varela, W., Upitis, R., Manson, S., &amp; Abrami, P. C. (2014, May). </w:t>
      </w:r>
      <w:r>
        <w:rPr>
          <w:i/>
          <w:iCs/>
        </w:rPr>
        <w:t>Informal music making in studio music instruction: A Canadian Case Study</w:t>
      </w:r>
      <w:r>
        <w:t>. Paper presented at the Canadian Society for the Study of Education Annual Conference (CSSE), St. Catherines, ON.</w:t>
      </w:r>
    </w:p>
    <w:p w14:paraId="321BA5D2" w14:textId="77777777" w:rsidR="00DD1D58" w:rsidRDefault="00DD1D58" w:rsidP="00930F58">
      <w:pPr>
        <w:widowControl w:val="0"/>
        <w:autoSpaceDE w:val="0"/>
        <w:autoSpaceDN w:val="0"/>
        <w:adjustRightInd w:val="0"/>
        <w:ind w:left="360" w:hanging="360"/>
      </w:pPr>
    </w:p>
    <w:p w14:paraId="38B1DE44" w14:textId="6609EA28" w:rsidR="00930F58" w:rsidRDefault="00930F58" w:rsidP="00930F58">
      <w:pPr>
        <w:widowControl w:val="0"/>
        <w:autoSpaceDE w:val="0"/>
        <w:autoSpaceDN w:val="0"/>
        <w:adjustRightInd w:val="0"/>
        <w:ind w:left="360" w:hanging="360"/>
      </w:pPr>
      <w:r>
        <w:t xml:space="preserve">Lysenko, L., &amp; Abrami, P. C. (2014, April). </w:t>
      </w:r>
      <w:r>
        <w:rPr>
          <w:i/>
          <w:iCs/>
        </w:rPr>
        <w:t>Promoting reading comprehension with the use of technology</w:t>
      </w:r>
      <w:r>
        <w:t>. Paper presented at the American Educational Research Association (AERA) Annual meeting, Philiadelphia, PA.</w:t>
      </w:r>
    </w:p>
    <w:p w14:paraId="4609EBCB" w14:textId="77777777" w:rsidR="008D02FD" w:rsidRDefault="008D02FD" w:rsidP="0047081A">
      <w:pPr>
        <w:widowControl w:val="0"/>
        <w:autoSpaceDE w:val="0"/>
        <w:autoSpaceDN w:val="0"/>
        <w:adjustRightInd w:val="0"/>
        <w:ind w:left="360" w:hanging="360"/>
      </w:pPr>
    </w:p>
    <w:p w14:paraId="6F70679B" w14:textId="2AB8F7A2" w:rsidR="0047081A" w:rsidRDefault="0047081A" w:rsidP="0047081A">
      <w:pPr>
        <w:widowControl w:val="0"/>
        <w:autoSpaceDE w:val="0"/>
        <w:autoSpaceDN w:val="0"/>
        <w:adjustRightInd w:val="0"/>
        <w:ind w:left="360" w:hanging="360"/>
      </w:pPr>
      <w:r>
        <w:t xml:space="preserve">Tamim, R., Borokhoski, E., Bernard, R. M., Schmid, R. F., Abrami, P. C., &amp; Sokolovskaya, A. (2014, April). </w:t>
      </w:r>
      <w:r>
        <w:rPr>
          <w:i/>
          <w:iCs/>
        </w:rPr>
        <w:t>Technology use in teacher training programs: Lessons learned from a systematic review</w:t>
      </w:r>
      <w:r>
        <w:t>. Paper presented at the American Educational Research Association (AERA) Annual meeting, Philiadelphia, PA.</w:t>
      </w:r>
    </w:p>
    <w:p w14:paraId="04C42298" w14:textId="77777777" w:rsidR="002F563B" w:rsidRDefault="002F563B" w:rsidP="0047081A">
      <w:pPr>
        <w:widowControl w:val="0"/>
        <w:autoSpaceDE w:val="0"/>
        <w:autoSpaceDN w:val="0"/>
        <w:adjustRightInd w:val="0"/>
        <w:ind w:left="360" w:hanging="360"/>
      </w:pPr>
    </w:p>
    <w:p w14:paraId="592377A7" w14:textId="2EB2DAB4" w:rsidR="00AA46ED" w:rsidRDefault="00AA46ED" w:rsidP="00AA46ED">
      <w:pPr>
        <w:widowControl w:val="0"/>
        <w:autoSpaceDE w:val="0"/>
        <w:autoSpaceDN w:val="0"/>
        <w:adjustRightInd w:val="0"/>
        <w:ind w:left="360" w:hanging="360"/>
      </w:pPr>
      <w:r>
        <w:t xml:space="preserve">Bures, E., Abrami, P. C., &amp; Lysenko, L. (2014, March). </w:t>
      </w:r>
      <w:r>
        <w:rPr>
          <w:i/>
          <w:iCs/>
        </w:rPr>
        <w:t>The development and formative evaluation of electronic portfolio software to support student teachers’ reflective practice</w:t>
      </w:r>
      <w:r>
        <w:t>. Paper presented at the 25th International Conference of the Society for Information Technology and Teacher Education (SITE), Jacksonville, FL.</w:t>
      </w:r>
    </w:p>
    <w:p w14:paraId="67E30D13" w14:textId="77777777" w:rsidR="002A5D7A" w:rsidRDefault="002A5D7A" w:rsidP="00091984">
      <w:pPr>
        <w:widowControl w:val="0"/>
        <w:autoSpaceDE w:val="0"/>
        <w:autoSpaceDN w:val="0"/>
        <w:adjustRightInd w:val="0"/>
        <w:ind w:left="360" w:hanging="360"/>
      </w:pPr>
    </w:p>
    <w:p w14:paraId="489141FF" w14:textId="77777777" w:rsidR="00F2060F" w:rsidRDefault="00F2060F">
      <w:r>
        <w:br w:type="page"/>
      </w:r>
    </w:p>
    <w:p w14:paraId="785A8B1B" w14:textId="0AA3CA36" w:rsidR="00091984" w:rsidRDefault="00336D72" w:rsidP="00091984">
      <w:pPr>
        <w:widowControl w:val="0"/>
        <w:autoSpaceDE w:val="0"/>
        <w:autoSpaceDN w:val="0"/>
        <w:adjustRightInd w:val="0"/>
        <w:ind w:left="360" w:hanging="360"/>
      </w:pPr>
      <w:r>
        <w:lastRenderedPageBreak/>
        <w:t>Abrami, P. C.,</w:t>
      </w:r>
      <w:r w:rsidR="008B69F0">
        <w:t xml:space="preserve"> </w:t>
      </w:r>
      <w:r w:rsidR="00091984">
        <w:t>Upitis, R., &amp;</w:t>
      </w:r>
      <w:r>
        <w:t xml:space="preserve"> Elster, A.</w:t>
      </w:r>
      <w:r w:rsidR="00091984">
        <w:t xml:space="preserve"> (2014, February).</w:t>
      </w:r>
      <w:r>
        <w:t xml:space="preserve"> Transforming music education with digital tools: </w:t>
      </w:r>
      <w:r w:rsidR="00091984">
        <w:rPr>
          <w:i/>
          <w:iCs/>
        </w:rPr>
        <w:t>iSCORE</w:t>
      </w:r>
      <w:r w:rsidR="00091984">
        <w:t>. Roundtable discussion at the Learning Through the Arts (LTTA) Congress, University of Würzburg, Neubaukirche, Germany.</w:t>
      </w:r>
    </w:p>
    <w:p w14:paraId="33FD6F6D" w14:textId="77777777" w:rsidR="00D344E5" w:rsidRDefault="00D344E5" w:rsidP="0047081A">
      <w:pPr>
        <w:widowControl w:val="0"/>
        <w:autoSpaceDE w:val="0"/>
        <w:autoSpaceDN w:val="0"/>
        <w:adjustRightInd w:val="0"/>
        <w:ind w:left="360" w:hanging="360"/>
      </w:pPr>
    </w:p>
    <w:p w14:paraId="4B81F53A" w14:textId="08DDFDFE" w:rsidR="004026DD" w:rsidRDefault="004026DD" w:rsidP="004026DD">
      <w:pPr>
        <w:widowControl w:val="0"/>
        <w:autoSpaceDE w:val="0"/>
        <w:autoSpaceDN w:val="0"/>
        <w:adjustRightInd w:val="0"/>
        <w:ind w:left="360" w:hanging="360"/>
      </w:pPr>
      <w:r w:rsidRPr="004026DD">
        <w:t>Upitis, R., Brook, J., &amp; Abrami, P. C. (2014</w:t>
      </w:r>
      <w:r w:rsidR="00933A1C">
        <w:t>, January</w:t>
      </w:r>
      <w:r w:rsidRPr="004026DD">
        <w:t xml:space="preserve">). Enhancing music learning with digital tools: A case study of a student using iSCORE. Paper </w:t>
      </w:r>
      <w:r w:rsidR="00DE7420">
        <w:t>p</w:t>
      </w:r>
      <w:r w:rsidRPr="004026DD">
        <w:t xml:space="preserve">resented at </w:t>
      </w:r>
      <w:r w:rsidR="00933A1C">
        <w:t xml:space="preserve">the </w:t>
      </w:r>
      <w:r w:rsidRPr="004026DD">
        <w:t>Hawaii International Conference on</w:t>
      </w:r>
      <w:r w:rsidR="00933A1C">
        <w:t xml:space="preserve"> Education</w:t>
      </w:r>
      <w:r w:rsidR="00933A1C" w:rsidRPr="00933A1C">
        <w:t xml:space="preserve"> </w:t>
      </w:r>
      <w:r w:rsidR="00933A1C">
        <w:t>(</w:t>
      </w:r>
      <w:r w:rsidR="00933A1C" w:rsidRPr="004026DD">
        <w:t>HICE</w:t>
      </w:r>
      <w:r w:rsidR="00933A1C">
        <w:t>)</w:t>
      </w:r>
      <w:r w:rsidRPr="004026DD">
        <w:t xml:space="preserve">, Honolulu, </w:t>
      </w:r>
      <w:r w:rsidR="00933A1C">
        <w:t>Hawaii.</w:t>
      </w:r>
    </w:p>
    <w:p w14:paraId="2BAEEF2B" w14:textId="77777777" w:rsidR="00A129DF" w:rsidRPr="004026DD" w:rsidRDefault="00A129DF" w:rsidP="004026DD">
      <w:pPr>
        <w:widowControl w:val="0"/>
        <w:autoSpaceDE w:val="0"/>
        <w:autoSpaceDN w:val="0"/>
        <w:adjustRightInd w:val="0"/>
        <w:ind w:left="360" w:hanging="360"/>
      </w:pPr>
    </w:p>
    <w:p w14:paraId="53A99BF2" w14:textId="2FC772FF" w:rsidR="004026DD" w:rsidRPr="004026DD" w:rsidRDefault="004026DD" w:rsidP="004026DD">
      <w:pPr>
        <w:widowControl w:val="0"/>
        <w:autoSpaceDE w:val="0"/>
        <w:autoSpaceDN w:val="0"/>
        <w:adjustRightInd w:val="0"/>
        <w:ind w:left="360" w:hanging="360"/>
      </w:pPr>
      <w:r w:rsidRPr="004026DD">
        <w:t>Upitis, R., Brook, J., &amp; Abrami, P. C. (2014</w:t>
      </w:r>
      <w:r w:rsidR="00933A1C">
        <w:t xml:space="preserve">, </w:t>
      </w:r>
      <w:r w:rsidR="00933A1C" w:rsidRPr="004026DD">
        <w:t>January</w:t>
      </w:r>
      <w:r w:rsidRPr="004026DD">
        <w:t xml:space="preserve">). Enhancing music learning with digital tools. Paper presented at </w:t>
      </w:r>
      <w:r w:rsidR="00933A1C">
        <w:t xml:space="preserve">the </w:t>
      </w:r>
      <w:r w:rsidRPr="004026DD">
        <w:t>Hawaii International Conference on Arts and Humanities</w:t>
      </w:r>
      <w:r w:rsidR="00933A1C" w:rsidRPr="00933A1C">
        <w:t xml:space="preserve"> </w:t>
      </w:r>
      <w:r w:rsidR="00933A1C">
        <w:t>(</w:t>
      </w:r>
      <w:r w:rsidR="00933A1C" w:rsidRPr="004026DD">
        <w:t>HICAH</w:t>
      </w:r>
      <w:r w:rsidR="00933A1C">
        <w:t>)</w:t>
      </w:r>
      <w:r w:rsidRPr="004026DD">
        <w:t>, Honolulu</w:t>
      </w:r>
      <w:r w:rsidR="00933A1C">
        <w:t>, Hawaii.</w:t>
      </w:r>
    </w:p>
    <w:p w14:paraId="0604509C" w14:textId="77777777" w:rsidR="00254301" w:rsidRDefault="00254301" w:rsidP="0047081A">
      <w:pPr>
        <w:widowControl w:val="0"/>
        <w:autoSpaceDE w:val="0"/>
        <w:autoSpaceDN w:val="0"/>
        <w:adjustRightInd w:val="0"/>
        <w:ind w:left="360" w:hanging="360"/>
      </w:pPr>
    </w:p>
    <w:p w14:paraId="124B9275" w14:textId="639AF1B1" w:rsidR="004026DD" w:rsidRPr="004026DD" w:rsidRDefault="004026DD" w:rsidP="004026DD">
      <w:pPr>
        <w:widowControl w:val="0"/>
        <w:autoSpaceDE w:val="0"/>
        <w:autoSpaceDN w:val="0"/>
        <w:adjustRightInd w:val="0"/>
        <w:ind w:left="360" w:hanging="360"/>
      </w:pPr>
      <w:r w:rsidRPr="004026DD">
        <w:t>Upitis, R., &amp; Abrami, P. C. (2013</w:t>
      </w:r>
      <w:r w:rsidR="00933A1C">
        <w:t>, October</w:t>
      </w:r>
      <w:r w:rsidRPr="004026DD">
        <w:t xml:space="preserve">). Towards developing independent musicians. Paper presented at </w:t>
      </w:r>
      <w:r w:rsidR="00DF31EA">
        <w:t xml:space="preserve">the </w:t>
      </w:r>
      <w:r w:rsidRPr="004026DD">
        <w:t xml:space="preserve">Ireland International Conference </w:t>
      </w:r>
      <w:r w:rsidR="00DF31EA">
        <w:t>on Education (</w:t>
      </w:r>
      <w:r w:rsidR="00DF31EA" w:rsidRPr="004026DD">
        <w:t>IICE</w:t>
      </w:r>
      <w:r w:rsidR="00DF31EA">
        <w:t>)</w:t>
      </w:r>
      <w:r w:rsidR="00933A1C">
        <w:t>, Dublin, Ireland.</w:t>
      </w:r>
    </w:p>
    <w:p w14:paraId="467AD3E8" w14:textId="77777777" w:rsidR="005816A8" w:rsidRDefault="005816A8" w:rsidP="00444CB6">
      <w:pPr>
        <w:widowControl w:val="0"/>
        <w:autoSpaceDE w:val="0"/>
        <w:autoSpaceDN w:val="0"/>
        <w:adjustRightInd w:val="0"/>
        <w:ind w:left="360" w:hanging="360"/>
      </w:pPr>
    </w:p>
    <w:p w14:paraId="43F3DAA7" w14:textId="06A28139" w:rsidR="00444CB6" w:rsidRDefault="00444CB6" w:rsidP="00444CB6">
      <w:pPr>
        <w:widowControl w:val="0"/>
        <w:autoSpaceDE w:val="0"/>
        <w:autoSpaceDN w:val="0"/>
        <w:adjustRightInd w:val="0"/>
        <w:ind w:left="360" w:hanging="360"/>
      </w:pPr>
      <w:r w:rsidRPr="00662094">
        <w:t>Bures, E.</w:t>
      </w:r>
      <w:r w:rsidR="00343B38" w:rsidRPr="00662094">
        <w:t xml:space="preserve"> &amp; Abrami, P.C.</w:t>
      </w:r>
      <w:r w:rsidRPr="00662094">
        <w:t xml:space="preserve"> (2013, August). </w:t>
      </w:r>
      <w:r w:rsidRPr="00662094">
        <w:rPr>
          <w:i/>
          <w:iCs/>
        </w:rPr>
        <w:t>Electronic portfolios to mindfully scaffold student teachers' development of expertise</w:t>
      </w:r>
      <w:r w:rsidRPr="00662094">
        <w:t>. Paper presented at the Bienniel meeting of the European Association for Research on Learning and Instruction (EARLI), Munich, Germany.</w:t>
      </w:r>
    </w:p>
    <w:p w14:paraId="68E2ECDC" w14:textId="77777777" w:rsidR="008250F9" w:rsidRDefault="008250F9" w:rsidP="00BD0ACC">
      <w:pPr>
        <w:widowControl w:val="0"/>
        <w:autoSpaceDE w:val="0"/>
        <w:autoSpaceDN w:val="0"/>
        <w:adjustRightInd w:val="0"/>
        <w:ind w:left="360" w:hanging="360"/>
      </w:pPr>
    </w:p>
    <w:p w14:paraId="30C935FC" w14:textId="22740021" w:rsidR="00BD0ACC" w:rsidRDefault="00BD0ACC" w:rsidP="00BD0ACC">
      <w:pPr>
        <w:widowControl w:val="0"/>
        <w:autoSpaceDE w:val="0"/>
        <w:autoSpaceDN w:val="0"/>
        <w:adjustRightInd w:val="0"/>
        <w:ind w:left="360" w:hanging="360"/>
      </w:pPr>
      <w:r>
        <w:t xml:space="preserve">Bernard, R. M., Borokhovski, E., Tamim, R., &amp; Abrami, P. C. (2013, April). </w:t>
      </w:r>
      <w:r>
        <w:rPr>
          <w:i/>
          <w:iCs/>
        </w:rPr>
        <w:t>Teacher-centered and student-centered pedagogy: A meta-analysis of classroom practices and processes</w:t>
      </w:r>
      <w:r>
        <w:t>. Paper presented at the American Educational Research Association (AERA) annual meeting, San Francisco, CA.</w:t>
      </w:r>
    </w:p>
    <w:p w14:paraId="0B16C3E2" w14:textId="77777777" w:rsidR="00996FAA" w:rsidRDefault="00996FAA" w:rsidP="001A07AF">
      <w:pPr>
        <w:widowControl w:val="0"/>
        <w:autoSpaceDE w:val="0"/>
        <w:autoSpaceDN w:val="0"/>
        <w:adjustRightInd w:val="0"/>
      </w:pPr>
    </w:p>
    <w:p w14:paraId="3228D432" w14:textId="202F0AE8" w:rsidR="00BD0ACC" w:rsidRDefault="00BD0ACC" w:rsidP="00BD0ACC">
      <w:pPr>
        <w:widowControl w:val="0"/>
        <w:autoSpaceDE w:val="0"/>
        <w:autoSpaceDN w:val="0"/>
        <w:adjustRightInd w:val="0"/>
        <w:ind w:left="360" w:hanging="360"/>
      </w:pPr>
      <w:r>
        <w:t xml:space="preserve">Bures, E. M., Lysenko, L. V., Barclay, A., &amp; Abrami, P. C. (2013, April). </w:t>
      </w:r>
      <w:r>
        <w:rPr>
          <w:i/>
          <w:iCs/>
        </w:rPr>
        <w:t>Supporting student teachers' reflective practice through electronic professional portfolios</w:t>
      </w:r>
      <w:r>
        <w:t>. Paper presented at the American Educational Research Association (AERA) annual meeting, San Francisco, CA.</w:t>
      </w:r>
    </w:p>
    <w:p w14:paraId="6372E13B" w14:textId="77777777" w:rsidR="00D215A0" w:rsidRDefault="00D215A0" w:rsidP="00BD0ACC">
      <w:pPr>
        <w:widowControl w:val="0"/>
        <w:autoSpaceDE w:val="0"/>
        <w:autoSpaceDN w:val="0"/>
        <w:adjustRightInd w:val="0"/>
        <w:ind w:left="360" w:hanging="360"/>
      </w:pPr>
    </w:p>
    <w:p w14:paraId="63615F39" w14:textId="6D5E2EB6" w:rsidR="00BD0ACC" w:rsidRDefault="00BD0ACC" w:rsidP="00BD0ACC">
      <w:pPr>
        <w:widowControl w:val="0"/>
        <w:autoSpaceDE w:val="0"/>
        <w:autoSpaceDN w:val="0"/>
        <w:adjustRightInd w:val="0"/>
        <w:ind w:left="360" w:hanging="360"/>
      </w:pPr>
      <w:r>
        <w:t xml:space="preserve">Bures, E. M., Venkatesh, V., &amp; Abrami, P. C. (2013, April). </w:t>
      </w:r>
      <w:r>
        <w:rPr>
          <w:i/>
          <w:iCs/>
        </w:rPr>
        <w:t>How do electronic portfolios support the development of literacy and self-regul</w:t>
      </w:r>
      <w:r w:rsidR="008C796D">
        <w:rPr>
          <w:i/>
          <w:iCs/>
        </w:rPr>
        <w:t>a</w:t>
      </w:r>
      <w:r>
        <w:rPr>
          <w:i/>
          <w:iCs/>
        </w:rPr>
        <w:t>ted learning in elementary students?</w:t>
      </w:r>
      <w:r>
        <w:t xml:space="preserve"> Paper presented at the American Educational Research Association (AERA) annual meeting, San Francisco, CA.</w:t>
      </w:r>
    </w:p>
    <w:p w14:paraId="1013129A" w14:textId="77777777" w:rsidR="005E36F1" w:rsidRDefault="005E36F1" w:rsidP="00BD0ACC">
      <w:pPr>
        <w:widowControl w:val="0"/>
        <w:autoSpaceDE w:val="0"/>
        <w:autoSpaceDN w:val="0"/>
        <w:adjustRightInd w:val="0"/>
        <w:ind w:left="360" w:hanging="360"/>
      </w:pPr>
    </w:p>
    <w:p w14:paraId="298EFE7A" w14:textId="30ABE2F3" w:rsidR="00BD0ACC" w:rsidRDefault="00BD0ACC" w:rsidP="00BD0ACC">
      <w:pPr>
        <w:widowControl w:val="0"/>
        <w:autoSpaceDE w:val="0"/>
        <w:autoSpaceDN w:val="0"/>
        <w:adjustRightInd w:val="0"/>
        <w:ind w:left="360" w:hanging="360"/>
      </w:pPr>
      <w:r>
        <w:t xml:space="preserve">Upitis, R., Brook, J., &amp; Abrami, P. C. (2013, April). </w:t>
      </w:r>
      <w:r>
        <w:rPr>
          <w:i/>
          <w:iCs/>
        </w:rPr>
        <w:t>iSCORE: A web-based tool for music learning</w:t>
      </w:r>
      <w:r>
        <w:t>. Paper presented at the American Educational Research Association (AERA) annual meeting, San Francisco, CA.</w:t>
      </w:r>
    </w:p>
    <w:p w14:paraId="2D7729F5" w14:textId="77777777" w:rsidR="00AD6DDB" w:rsidRDefault="00AD6DDB" w:rsidP="00BD0ACC">
      <w:pPr>
        <w:widowControl w:val="0"/>
        <w:autoSpaceDE w:val="0"/>
        <w:autoSpaceDN w:val="0"/>
        <w:adjustRightInd w:val="0"/>
        <w:ind w:left="360" w:hanging="360"/>
      </w:pPr>
    </w:p>
    <w:p w14:paraId="50C212C8" w14:textId="0A3E9AA0" w:rsidR="001C283A" w:rsidRDefault="001C283A" w:rsidP="0026518F">
      <w:pPr>
        <w:widowControl w:val="0"/>
        <w:autoSpaceDE w:val="0"/>
        <w:autoSpaceDN w:val="0"/>
        <w:adjustRightInd w:val="0"/>
        <w:ind w:left="360" w:hanging="360"/>
      </w:pPr>
      <w:r>
        <w:t xml:space="preserve">Upitis, R., Abrami, P. C., Varela, W., &amp; Elster, A. (2013, January). </w:t>
      </w:r>
      <w:r>
        <w:rPr>
          <w:i/>
          <w:iCs/>
        </w:rPr>
        <w:t>iSCORE: A web-based tool for enhancing music learning</w:t>
      </w:r>
      <w:r>
        <w:t xml:space="preserve">. Paper </w:t>
      </w:r>
      <w:r w:rsidR="00BD0ACC">
        <w:t>presented at</w:t>
      </w:r>
      <w:r>
        <w:t xml:space="preserve"> the 11th Annual Hawaii International Conference on </w:t>
      </w:r>
      <w:r w:rsidR="00924764">
        <w:t>Education</w:t>
      </w:r>
      <w:r>
        <w:t>, Honolulu, Hawaii.</w:t>
      </w:r>
    </w:p>
    <w:p w14:paraId="744519BD" w14:textId="77777777" w:rsidR="007914AF" w:rsidRDefault="007914AF" w:rsidP="0026518F">
      <w:pPr>
        <w:widowControl w:val="0"/>
        <w:autoSpaceDE w:val="0"/>
        <w:autoSpaceDN w:val="0"/>
        <w:adjustRightInd w:val="0"/>
        <w:ind w:left="360" w:hanging="360"/>
      </w:pPr>
    </w:p>
    <w:p w14:paraId="252D2909" w14:textId="13781524" w:rsidR="00D06FF2" w:rsidRDefault="007914AF" w:rsidP="00D06FF2">
      <w:pPr>
        <w:widowControl w:val="0"/>
        <w:autoSpaceDE w:val="0"/>
        <w:autoSpaceDN w:val="0"/>
        <w:adjustRightInd w:val="0"/>
        <w:ind w:left="360" w:hanging="360"/>
      </w:pPr>
      <w:r>
        <w:t xml:space="preserve">Upitis, R., Brook, J. </w:t>
      </w:r>
      <w:r w:rsidR="00D06FF2">
        <w:t>&amp; Abrami, P.C.</w:t>
      </w:r>
      <w:r w:rsidR="00616E37">
        <w:t xml:space="preserve"> </w:t>
      </w:r>
      <w:r>
        <w:t xml:space="preserve">(2012, </w:t>
      </w:r>
      <w:r w:rsidR="00D06FF2">
        <w:t>November</w:t>
      </w:r>
      <w:r>
        <w:t xml:space="preserve">). </w:t>
      </w:r>
      <w:r w:rsidR="00D06FF2">
        <w:t xml:space="preserve">iSCORE: </w:t>
      </w:r>
      <w:r>
        <w:rPr>
          <w:i/>
          <w:iCs/>
        </w:rPr>
        <w:t>Providing effective professional development for users of an online music education tool</w:t>
      </w:r>
      <w:r w:rsidR="00BD0ACC">
        <w:t xml:space="preserve">. Paper </w:t>
      </w:r>
      <w:r>
        <w:t>presented</w:t>
      </w:r>
      <w:r w:rsidR="00D06FF2">
        <w:t xml:space="preserve"> at the fifth international conference of Education, Research and Innovation</w:t>
      </w:r>
      <w:r w:rsidR="00EF1808">
        <w:t xml:space="preserve"> (ICERI)</w:t>
      </w:r>
      <w:r w:rsidR="00D06FF2">
        <w:t>, Madrid, Spain.</w:t>
      </w:r>
    </w:p>
    <w:p w14:paraId="78159524" w14:textId="77777777" w:rsidR="00892851" w:rsidRDefault="00892851" w:rsidP="00D06FF2">
      <w:pPr>
        <w:widowControl w:val="0"/>
        <w:autoSpaceDE w:val="0"/>
        <w:autoSpaceDN w:val="0"/>
        <w:adjustRightInd w:val="0"/>
        <w:ind w:left="360" w:hanging="360"/>
      </w:pPr>
    </w:p>
    <w:p w14:paraId="782D2C9E" w14:textId="11E402D9" w:rsidR="00892851" w:rsidRDefault="00892851" w:rsidP="00892851">
      <w:pPr>
        <w:widowControl w:val="0"/>
        <w:autoSpaceDE w:val="0"/>
        <w:autoSpaceDN w:val="0"/>
        <w:adjustRightInd w:val="0"/>
        <w:ind w:left="360" w:hanging="360"/>
      </w:pPr>
      <w:r>
        <w:t xml:space="preserve">Lysenko, L., Bures, E., Idan, E., Wade, A., Abrami, P. C., &amp; Meyer, E. (2012, October). </w:t>
      </w:r>
      <w:r>
        <w:rPr>
          <w:i/>
          <w:iCs/>
        </w:rPr>
        <w:t>An electronic portfolio for teachers: Design and preliminary assessment</w:t>
      </w:r>
      <w:r>
        <w:t>. Paper presented at the 17th Annual E-Learn World Conference on E-Learning in Corporate, Government, Healthcare, &amp; Higher Education, Montreal, QC.</w:t>
      </w:r>
    </w:p>
    <w:p w14:paraId="1ABBDC9F" w14:textId="1A05C6FA" w:rsidR="00572296" w:rsidRDefault="00572296" w:rsidP="00572296">
      <w:pPr>
        <w:widowControl w:val="0"/>
        <w:autoSpaceDE w:val="0"/>
        <w:autoSpaceDN w:val="0"/>
        <w:adjustRightInd w:val="0"/>
        <w:ind w:left="360" w:hanging="360"/>
      </w:pPr>
      <w:r w:rsidRPr="001D5FB6">
        <w:rPr>
          <w:lang w:val="fr-CA"/>
        </w:rPr>
        <w:lastRenderedPageBreak/>
        <w:t xml:space="preserve">Janosz, M., Abrami, P. C., Bélanger, J., Dagemais, C., Bowen, F., Cartier, S. C., </w:t>
      </w:r>
      <w:r w:rsidR="00212770" w:rsidRPr="001D5FB6">
        <w:rPr>
          <w:lang w:val="fr-CA"/>
        </w:rPr>
        <w:t>Chouinard, R., Fallu, J-S., Desbiens, N., Roy, G., Pascal, S., Turcotte, C., &amp; Lysenko, L.</w:t>
      </w:r>
      <w:r w:rsidRPr="001D5FB6">
        <w:rPr>
          <w:lang w:val="fr-CA"/>
        </w:rPr>
        <w:t xml:space="preserve"> (2012, August). </w:t>
      </w:r>
      <w:r>
        <w:rPr>
          <w:i/>
          <w:iCs/>
        </w:rPr>
        <w:t>Evaluation of New</w:t>
      </w:r>
      <w:r w:rsidR="00212770">
        <w:rPr>
          <w:i/>
          <w:iCs/>
        </w:rPr>
        <w:t xml:space="preserve"> </w:t>
      </w:r>
      <w:r>
        <w:rPr>
          <w:i/>
          <w:iCs/>
        </w:rPr>
        <w:t>Approaches, New Solutions intervention strategy</w:t>
      </w:r>
      <w:r>
        <w:t>. Paper presented at the third Biennial Meeting of the Special Interest Group Educational Effectiveness (SIG 18) of the European Association for Research on Learning and Instruction (EARLI), Zurich, Switzerland.</w:t>
      </w:r>
    </w:p>
    <w:p w14:paraId="24273596" w14:textId="77777777" w:rsidR="00704E8B" w:rsidRDefault="00704E8B" w:rsidP="003E34A7">
      <w:pPr>
        <w:widowControl w:val="0"/>
        <w:autoSpaceDE w:val="0"/>
        <w:autoSpaceDN w:val="0"/>
        <w:adjustRightInd w:val="0"/>
        <w:ind w:left="360" w:hanging="360"/>
      </w:pPr>
    </w:p>
    <w:p w14:paraId="79CA7AB8" w14:textId="0E2917E0" w:rsidR="007A4EDD" w:rsidRDefault="007A4EDD" w:rsidP="007A4EDD">
      <w:pPr>
        <w:widowControl w:val="0"/>
        <w:autoSpaceDE w:val="0"/>
        <w:autoSpaceDN w:val="0"/>
        <w:adjustRightInd w:val="0"/>
        <w:ind w:left="360" w:hanging="360"/>
      </w:pPr>
      <w:r>
        <w:t xml:space="preserve">Upitis, R., Brook, J., Abrami, P. C., Varela, W., &amp; Elster, A. (2012, July). </w:t>
      </w:r>
      <w:r>
        <w:rPr>
          <w:i/>
          <w:iCs/>
        </w:rPr>
        <w:t>Revitalizing studio music learning through digital portfolios</w:t>
      </w:r>
      <w:r>
        <w:t xml:space="preserve">. </w:t>
      </w:r>
      <w:r w:rsidR="00CC321A">
        <w:t>Poster</w:t>
      </w:r>
      <w:r>
        <w:t xml:space="preserve"> presented at the 30</w:t>
      </w:r>
      <w:r w:rsidRPr="00CC321A">
        <w:rPr>
          <w:vertAlign w:val="superscript"/>
        </w:rPr>
        <w:t>th</w:t>
      </w:r>
      <w:r w:rsidR="00CC321A">
        <w:t xml:space="preserve"> Bi-annual</w:t>
      </w:r>
      <w:r>
        <w:t xml:space="preserve"> International Society for Music Education (ISME) World Conference on Music Education, University of Macedonia, Thessaloniki, Greece.</w:t>
      </w:r>
    </w:p>
    <w:p w14:paraId="28691389" w14:textId="77777777" w:rsidR="00CC321A" w:rsidRDefault="00CC321A" w:rsidP="007A4EDD">
      <w:pPr>
        <w:widowControl w:val="0"/>
        <w:autoSpaceDE w:val="0"/>
        <w:autoSpaceDN w:val="0"/>
        <w:adjustRightInd w:val="0"/>
        <w:ind w:left="360" w:hanging="360"/>
      </w:pPr>
    </w:p>
    <w:p w14:paraId="05D3F218" w14:textId="06325DD6" w:rsidR="009574EC" w:rsidRDefault="00CC321A" w:rsidP="00B21098">
      <w:pPr>
        <w:widowControl w:val="0"/>
        <w:autoSpaceDE w:val="0"/>
        <w:autoSpaceDN w:val="0"/>
        <w:adjustRightInd w:val="0"/>
        <w:ind w:left="720" w:right="-720" w:hanging="720"/>
      </w:pPr>
      <w:r>
        <w:t xml:space="preserve">Upitis, R., Brook, J., Abrami, P. C., Varela, W., &amp; Elster, A. (2012, July). </w:t>
      </w:r>
      <w:r>
        <w:rPr>
          <w:i/>
          <w:iCs/>
        </w:rPr>
        <w:t>Revitalizing studio music learning through digital portfolios</w:t>
      </w:r>
      <w:r>
        <w:t>. Paper presented at the Commission of the International Society for Music Education, Bi-Annual Conference, Thessaloniki, Greece.</w:t>
      </w:r>
    </w:p>
    <w:p w14:paraId="0D1F3605" w14:textId="77777777" w:rsidR="008250F9" w:rsidRDefault="008250F9" w:rsidP="00F24173">
      <w:pPr>
        <w:widowControl w:val="0"/>
        <w:autoSpaceDE w:val="0"/>
        <w:autoSpaceDN w:val="0"/>
        <w:adjustRightInd w:val="0"/>
        <w:ind w:left="360" w:hanging="360"/>
      </w:pPr>
    </w:p>
    <w:p w14:paraId="20479A70" w14:textId="448FC53F" w:rsidR="00F24173" w:rsidRDefault="00F24173" w:rsidP="00F24173">
      <w:pPr>
        <w:widowControl w:val="0"/>
        <w:autoSpaceDE w:val="0"/>
        <w:autoSpaceDN w:val="0"/>
        <w:adjustRightInd w:val="0"/>
        <w:ind w:left="360" w:hanging="360"/>
      </w:pPr>
      <w:r>
        <w:t xml:space="preserve">Borokhovski, E., Bernard, R. M., Abrami, P. C., Sokolovskaya, A., &amp; Tamim, R. (2012, June). </w:t>
      </w:r>
      <w:r>
        <w:rPr>
          <w:i/>
          <w:iCs/>
        </w:rPr>
        <w:t>Collaborative interaction across boundaries: The case for designed interaction treatments in distance education</w:t>
      </w:r>
      <w:r>
        <w:t>. Paper presented at the 32nd Annual Conference of the Society for Teaching and Learning in Higher Education (STLHE), Montreal, QC.</w:t>
      </w:r>
    </w:p>
    <w:p w14:paraId="63C30EF0" w14:textId="77777777" w:rsidR="00996FAA" w:rsidRDefault="00996FAA" w:rsidP="009574EC">
      <w:pPr>
        <w:widowControl w:val="0"/>
        <w:autoSpaceDE w:val="0"/>
        <w:autoSpaceDN w:val="0"/>
        <w:adjustRightInd w:val="0"/>
      </w:pPr>
    </w:p>
    <w:p w14:paraId="26BCAA49" w14:textId="2EA0A47B" w:rsidR="00E034B4" w:rsidRDefault="00E034B4" w:rsidP="00E034B4">
      <w:pPr>
        <w:widowControl w:val="0"/>
        <w:autoSpaceDE w:val="0"/>
        <w:autoSpaceDN w:val="0"/>
        <w:adjustRightInd w:val="0"/>
        <w:ind w:left="360" w:hanging="360"/>
      </w:pPr>
      <w:r>
        <w:t xml:space="preserve">Thomas, T., Sparkes, C., Alexander, K., Jackson, R., Silva, C., Walker, T., Mandel, E., Abrami, P.C. &amp; Bernard, R.M. (2012, June). </w:t>
      </w:r>
      <w:r>
        <w:rPr>
          <w:i/>
          <w:iCs/>
        </w:rPr>
        <w:t>Blurring boundaries between teacher and learner: The case for a constructivist approach to teaching with technology in post-secondary classrooms</w:t>
      </w:r>
      <w:r>
        <w:t>. Poster presented at the meeting of the Society for Teaching and Learning in Higher Education, Montreal, QC.</w:t>
      </w:r>
    </w:p>
    <w:p w14:paraId="49377983" w14:textId="77777777" w:rsidR="00D215A0" w:rsidRDefault="00D215A0" w:rsidP="00E034B4">
      <w:pPr>
        <w:widowControl w:val="0"/>
        <w:autoSpaceDE w:val="0"/>
        <w:autoSpaceDN w:val="0"/>
        <w:adjustRightInd w:val="0"/>
        <w:ind w:left="360" w:hanging="360"/>
      </w:pPr>
    </w:p>
    <w:p w14:paraId="4A8F125C" w14:textId="77777777" w:rsidR="00722FE3" w:rsidRDefault="00722FE3" w:rsidP="00722FE3">
      <w:pPr>
        <w:widowControl w:val="0"/>
        <w:autoSpaceDE w:val="0"/>
        <w:autoSpaceDN w:val="0"/>
        <w:adjustRightInd w:val="0"/>
        <w:ind w:left="360" w:hanging="360"/>
      </w:pPr>
      <w:r>
        <w:t xml:space="preserve">Aslan, O., Schmid, R. F., Abrami, P. C., &amp; Bernard, R. M. (2012, May). </w:t>
      </w:r>
      <w:r>
        <w:rPr>
          <w:i/>
          <w:iCs/>
        </w:rPr>
        <w:t>Developing narrative writing skills using technologies: The impact of cooperative retelling versus direct instruction on upper elementary school children</w:t>
      </w:r>
      <w:r>
        <w:t>. Paper presented at the 81st Congress of the Humanities and Social Sciences / XLth Annual CSSE Conference, Waterloo, ON.</w:t>
      </w:r>
    </w:p>
    <w:p w14:paraId="7C197B12" w14:textId="00FBDE0B" w:rsidR="001E60B5" w:rsidRDefault="001E60B5"/>
    <w:p w14:paraId="44AE20B6" w14:textId="794DBA28" w:rsidR="002A7C33" w:rsidRDefault="002A7C33" w:rsidP="002A7C33">
      <w:pPr>
        <w:widowControl w:val="0"/>
        <w:autoSpaceDE w:val="0"/>
        <w:autoSpaceDN w:val="0"/>
        <w:adjustRightInd w:val="0"/>
        <w:ind w:left="360" w:hanging="360"/>
      </w:pPr>
      <w:r>
        <w:t xml:space="preserve">Davidson, A.-L., Lysenko, L., Bures, E., Abrami, P. C., Wade, A., &amp; Idan, E. (2012, May). </w:t>
      </w:r>
      <w:r>
        <w:rPr>
          <w:i/>
          <w:iCs/>
        </w:rPr>
        <w:t>The design, development and implementation of an electronic portfolio-ePEARL Level 4, to help the professionalization of teachers</w:t>
      </w:r>
      <w:r>
        <w:t>. Paper presented at the International Scientific Conference on ICT and Education: past, current and future trends, Montreal, QC.</w:t>
      </w:r>
    </w:p>
    <w:p w14:paraId="01681604" w14:textId="77777777" w:rsidR="008250F9" w:rsidRDefault="008250F9" w:rsidP="002A7C33">
      <w:pPr>
        <w:widowControl w:val="0"/>
        <w:autoSpaceDE w:val="0"/>
        <w:autoSpaceDN w:val="0"/>
        <w:adjustRightInd w:val="0"/>
        <w:ind w:left="360" w:hanging="360"/>
      </w:pPr>
    </w:p>
    <w:p w14:paraId="56949B8C" w14:textId="77D39E5E" w:rsidR="00A7772C" w:rsidRDefault="00A7772C" w:rsidP="001303D5">
      <w:pPr>
        <w:widowControl w:val="0"/>
        <w:autoSpaceDE w:val="0"/>
        <w:autoSpaceDN w:val="0"/>
        <w:adjustRightInd w:val="0"/>
        <w:ind w:left="360" w:hanging="360"/>
      </w:pPr>
      <w:r>
        <w:t xml:space="preserve">Bures, E., Barclay, A., Abrami, P. C., Meyer, E., &amp; Venkatesh, V. (2012, April). </w:t>
      </w:r>
      <w:r>
        <w:rPr>
          <w:i/>
          <w:iCs/>
        </w:rPr>
        <w:t>The reality of assessing "authentic" portfolios: Can electronic portfolios serve as a form of standardized assessment of literacy and self-regulated learning at the elementary level?</w:t>
      </w:r>
      <w:r>
        <w:t xml:space="preserve"> Paper presented at the American Edu</w:t>
      </w:r>
      <w:r w:rsidR="00F46B89">
        <w:t>c</w:t>
      </w:r>
      <w:r>
        <w:t>ational Research Association (AERA) annual meeting, Vancouver, BC.</w:t>
      </w:r>
    </w:p>
    <w:p w14:paraId="49D828FB" w14:textId="77777777" w:rsidR="009C4165" w:rsidRDefault="009C4165" w:rsidP="00A7772C">
      <w:pPr>
        <w:widowControl w:val="0"/>
        <w:autoSpaceDE w:val="0"/>
        <w:autoSpaceDN w:val="0"/>
        <w:adjustRightInd w:val="0"/>
        <w:ind w:left="360" w:hanging="360"/>
      </w:pPr>
    </w:p>
    <w:p w14:paraId="6682024C" w14:textId="2FBB6623" w:rsidR="00AE0F08" w:rsidRDefault="009C4165" w:rsidP="009C4165">
      <w:pPr>
        <w:ind w:left="360" w:hanging="360"/>
        <w:rPr>
          <w:rFonts w:ascii="Times" w:hAnsi="Times" w:cs="Times"/>
          <w:color w:val="000000"/>
        </w:rPr>
      </w:pPr>
      <w:r>
        <w:rPr>
          <w:rFonts w:ascii="Times" w:hAnsi="Times" w:cs="Times"/>
          <w:color w:val="000000"/>
        </w:rPr>
        <w:t xml:space="preserve">Wade, A. &amp; Abrami, P.C. (2012, May). </w:t>
      </w:r>
      <w:r>
        <w:rPr>
          <w:rFonts w:ascii="Times" w:hAnsi="Times" w:cs="Times"/>
          <w:i/>
          <w:iCs/>
          <w:color w:val="000000"/>
        </w:rPr>
        <w:t>The Learning Toolkit</w:t>
      </w:r>
      <w:r>
        <w:rPr>
          <w:rFonts w:ascii="Times" w:hAnsi="Times" w:cs="Times"/>
          <w:color w:val="000000"/>
        </w:rPr>
        <w:t>. Presentation at the annual meeting of the Canadian Association of Principals</w:t>
      </w:r>
      <w:r w:rsidR="000269E6">
        <w:rPr>
          <w:rFonts w:ascii="Times" w:hAnsi="Times" w:cs="Times"/>
          <w:color w:val="000000"/>
        </w:rPr>
        <w:t xml:space="preserve"> (CAPS), </w:t>
      </w:r>
      <w:r>
        <w:rPr>
          <w:rFonts w:ascii="Times" w:hAnsi="Times" w:cs="Times"/>
          <w:color w:val="000000"/>
        </w:rPr>
        <w:t>Montreal QC.</w:t>
      </w:r>
    </w:p>
    <w:p w14:paraId="4A768607" w14:textId="77777777" w:rsidR="009B6DF6" w:rsidRDefault="009B6DF6" w:rsidP="009C4165">
      <w:pPr>
        <w:ind w:left="360" w:hanging="360"/>
        <w:rPr>
          <w:rFonts w:ascii="Times" w:hAnsi="Times" w:cs="Times"/>
          <w:color w:val="000000"/>
        </w:rPr>
      </w:pPr>
    </w:p>
    <w:p w14:paraId="5D99FAD6" w14:textId="08EE97DE" w:rsidR="00216C67" w:rsidRDefault="00216C67" w:rsidP="00216C67">
      <w:pPr>
        <w:widowControl w:val="0"/>
        <w:autoSpaceDE w:val="0"/>
        <w:autoSpaceDN w:val="0"/>
        <w:adjustRightInd w:val="0"/>
        <w:ind w:left="360" w:hanging="360"/>
      </w:pPr>
      <w:r>
        <w:t xml:space="preserve">Thomas, T., Sparkes, C., Alexander, K., Jackson, R., </w:t>
      </w:r>
      <w:r w:rsidR="00F21C4F">
        <w:t xml:space="preserve">Silva, C., Walker, T., </w:t>
      </w:r>
      <w:r>
        <w:t xml:space="preserve">Mandel, E., </w:t>
      </w:r>
      <w:r w:rsidR="0046411B">
        <w:t>Abrami, P.C. &amp; Bernard, R.M.</w:t>
      </w:r>
      <w:r>
        <w:t xml:space="preserve"> (2012, April). </w:t>
      </w:r>
      <w:r w:rsidR="00D47FC0">
        <w:rPr>
          <w:i/>
          <w:iCs/>
        </w:rPr>
        <w:t>To know is not enough: The effects of constructivist versus i</w:t>
      </w:r>
      <w:r>
        <w:rPr>
          <w:i/>
          <w:iCs/>
        </w:rPr>
        <w:t xml:space="preserve">nstructivist </w:t>
      </w:r>
      <w:r w:rsidR="00D47FC0">
        <w:rPr>
          <w:i/>
          <w:iCs/>
        </w:rPr>
        <w:t>computer-assisted instruction on academic a</w:t>
      </w:r>
      <w:r>
        <w:rPr>
          <w:i/>
          <w:iCs/>
        </w:rPr>
        <w:t>chievement</w:t>
      </w:r>
      <w:r w:rsidR="00F21C4F">
        <w:rPr>
          <w:i/>
          <w:iCs/>
        </w:rPr>
        <w:t xml:space="preserve"> (</w:t>
      </w:r>
      <w:r w:rsidR="00FE462D">
        <w:rPr>
          <w:i/>
          <w:iCs/>
        </w:rPr>
        <w:t>A meta-analysis)</w:t>
      </w:r>
      <w:r w:rsidR="002E39D4">
        <w:t>. Paper presented at</w:t>
      </w:r>
      <w:r>
        <w:t xml:space="preserve"> the American Educational Research Association (AERA) annual conference, Vancouver, BC. </w:t>
      </w:r>
    </w:p>
    <w:p w14:paraId="741356B1" w14:textId="4E7A3771" w:rsidR="003E34A7" w:rsidRDefault="003E34A7" w:rsidP="00A10CF4">
      <w:pPr>
        <w:widowControl w:val="0"/>
        <w:autoSpaceDE w:val="0"/>
        <w:autoSpaceDN w:val="0"/>
        <w:adjustRightInd w:val="0"/>
        <w:ind w:left="360" w:hanging="360"/>
      </w:pPr>
      <w:r>
        <w:lastRenderedPageBreak/>
        <w:t xml:space="preserve">Upitis, R., Abrami, P. C., Elster, A., Varela, W., &amp; Brook, J. (2012, April). </w:t>
      </w:r>
      <w:r>
        <w:rPr>
          <w:i/>
          <w:iCs/>
        </w:rPr>
        <w:t>On the importance of self-regulation in learning to play a musical instrument: A theoretical basis for designing iSCORE, a digital tool for music learning</w:t>
      </w:r>
      <w:r>
        <w:t xml:space="preserve">. Paper </w:t>
      </w:r>
      <w:r w:rsidR="003C4314">
        <w:t>presented at</w:t>
      </w:r>
      <w:r>
        <w:t xml:space="preserve"> the International Organization of Social Sciences and Behavioral Research (IOSSBR) conference, Atlantic City, NJ.</w:t>
      </w:r>
    </w:p>
    <w:p w14:paraId="22C3E329" w14:textId="78934F4E" w:rsidR="00022BF7" w:rsidRDefault="00022BF7"/>
    <w:p w14:paraId="578E6623" w14:textId="48A9ADAF" w:rsidR="0046411B" w:rsidRDefault="0046411B" w:rsidP="0046411B">
      <w:pPr>
        <w:widowControl w:val="0"/>
        <w:autoSpaceDE w:val="0"/>
        <w:autoSpaceDN w:val="0"/>
        <w:adjustRightInd w:val="0"/>
        <w:ind w:left="360" w:hanging="360"/>
      </w:pPr>
      <w:r>
        <w:t xml:space="preserve">Wolgemuth, J., Abrami, P. C., Helmer, J., Savage, R., Harper, H., Lea, T., </w:t>
      </w:r>
      <w:r w:rsidR="006322B6">
        <w:t>… Morris, P.</w:t>
      </w:r>
      <w:r>
        <w:t xml:space="preserve"> (2012, April). </w:t>
      </w:r>
      <w:r>
        <w:rPr>
          <w:i/>
          <w:iCs/>
        </w:rPr>
        <w:t>A multisite randomized control trial to examine the impact of ABRACADABRA on ealry literacy in Northern Australia: An analysis of implementation fidelity</w:t>
      </w:r>
      <w:r>
        <w:t>. Paper presented at the American Edu</w:t>
      </w:r>
      <w:r w:rsidR="00F46B89">
        <w:t>c</w:t>
      </w:r>
      <w:r>
        <w:t>ational Research Association (AERA) annual meeting, Vancouver, BC.</w:t>
      </w:r>
    </w:p>
    <w:p w14:paraId="3AAB5BF6" w14:textId="77777777" w:rsidR="001506F2" w:rsidRDefault="001506F2" w:rsidP="0046411B">
      <w:pPr>
        <w:widowControl w:val="0"/>
        <w:autoSpaceDE w:val="0"/>
        <w:autoSpaceDN w:val="0"/>
        <w:adjustRightInd w:val="0"/>
        <w:ind w:left="360" w:hanging="360"/>
      </w:pPr>
    </w:p>
    <w:p w14:paraId="171278A7" w14:textId="3358FC0E" w:rsidR="001506F2" w:rsidRDefault="001506F2" w:rsidP="001506F2">
      <w:pPr>
        <w:widowControl w:val="0"/>
        <w:autoSpaceDE w:val="0"/>
        <w:autoSpaceDN w:val="0"/>
        <w:adjustRightInd w:val="0"/>
        <w:ind w:left="360" w:hanging="360"/>
      </w:pPr>
      <w:r>
        <w:t xml:space="preserve">Upitis, R., Abrami, P. C., Brook, J., Troop, M., &amp; Varela, W. (2012, January). </w:t>
      </w:r>
      <w:r>
        <w:rPr>
          <w:i/>
          <w:iCs/>
        </w:rPr>
        <w:t>Learning to play an instrument by enhancing self-regulatory skills with digital portfolio tools</w:t>
      </w:r>
      <w:r>
        <w:t>. Paper presented at the tenth annual Hawaii International Conference on Arts &amp; Humanities, Honolulu, Hawaii.</w:t>
      </w:r>
    </w:p>
    <w:p w14:paraId="31625EEC" w14:textId="77777777" w:rsidR="00B43C12" w:rsidRDefault="00B43C12" w:rsidP="001506F2">
      <w:pPr>
        <w:widowControl w:val="0"/>
        <w:autoSpaceDE w:val="0"/>
        <w:autoSpaceDN w:val="0"/>
        <w:adjustRightInd w:val="0"/>
        <w:ind w:left="360" w:hanging="360"/>
      </w:pPr>
    </w:p>
    <w:p w14:paraId="0E72B6E2" w14:textId="217C927A" w:rsidR="00C17778" w:rsidRPr="00B06AEC" w:rsidRDefault="00C17778" w:rsidP="00C17778">
      <w:pPr>
        <w:widowControl w:val="0"/>
        <w:autoSpaceDE w:val="0"/>
        <w:autoSpaceDN w:val="0"/>
        <w:adjustRightInd w:val="0"/>
        <w:ind w:left="360" w:hanging="360"/>
      </w:pPr>
      <w:r w:rsidRPr="00B06AEC">
        <w:t>Bures, E., Barclay, A., Abrami, P. C., Meyer, E.</w:t>
      </w:r>
      <w:r w:rsidR="00612893">
        <w:t xml:space="preserve">, &amp; Venkatesh, V. (2011, </w:t>
      </w:r>
      <w:r w:rsidRPr="00B06AEC">
        <w:t xml:space="preserve">September). </w:t>
      </w:r>
      <w:r w:rsidRPr="00B06AEC">
        <w:rPr>
          <w:i/>
          <w:iCs/>
        </w:rPr>
        <w:t>The ‘mixed bag’ of electronic portfolio assessment: Can electronic portfolios be a form of standardized assessment?</w:t>
      </w:r>
      <w:r w:rsidRPr="00B06AEC">
        <w:t xml:space="preserve"> Paper </w:t>
      </w:r>
      <w:r w:rsidR="00612893">
        <w:t xml:space="preserve">presented at </w:t>
      </w:r>
      <w:r w:rsidRPr="00B06AEC">
        <w:t>the European Association for Research on Learning and Instruction (EARLI) biennial conference, Exeter, United Kingdom.</w:t>
      </w:r>
    </w:p>
    <w:p w14:paraId="61DEBD83" w14:textId="77777777" w:rsidR="00C17778" w:rsidRDefault="00C17778" w:rsidP="00C17778">
      <w:pPr>
        <w:widowControl w:val="0"/>
        <w:autoSpaceDE w:val="0"/>
        <w:autoSpaceDN w:val="0"/>
        <w:adjustRightInd w:val="0"/>
        <w:ind w:left="360" w:hanging="360"/>
      </w:pPr>
    </w:p>
    <w:p w14:paraId="39193A62" w14:textId="3E60632E" w:rsidR="00C17778" w:rsidRDefault="00C17778" w:rsidP="007B68A4">
      <w:pPr>
        <w:widowControl w:val="0"/>
        <w:autoSpaceDE w:val="0"/>
        <w:autoSpaceDN w:val="0"/>
        <w:adjustRightInd w:val="0"/>
        <w:ind w:left="360" w:hanging="360"/>
      </w:pPr>
      <w:r w:rsidRPr="00B06AEC">
        <w:t xml:space="preserve">Aslan, O., Schmid, R. F., Abrami, P. C., &amp; </w:t>
      </w:r>
      <w:r w:rsidR="00693EC2">
        <w:t xml:space="preserve">Bernard, R. M. </w:t>
      </w:r>
      <w:r w:rsidRPr="00B06AEC">
        <w:t xml:space="preserve">(2011, April). </w:t>
      </w:r>
      <w:r w:rsidRPr="00B06AEC">
        <w:rPr>
          <w:i/>
          <w:iCs/>
        </w:rPr>
        <w:t>Developing written narrative skills in normally achieving and learning disabled students using podcasting technologies</w:t>
      </w:r>
      <w:r w:rsidR="00943545">
        <w:t>. Poster</w:t>
      </w:r>
      <w:r w:rsidRPr="00B06AEC">
        <w:t xml:space="preserve"> presented at </w:t>
      </w:r>
      <w:r w:rsidR="00693EC2" w:rsidRPr="00B06AEC">
        <w:t xml:space="preserve">the </w:t>
      </w:r>
      <w:r w:rsidR="00693EC2" w:rsidRPr="00B06AEC">
        <w:rPr>
          <w:rFonts w:cs="Times"/>
        </w:rPr>
        <w:t>American Educational Research Association (AERA)</w:t>
      </w:r>
      <w:r w:rsidR="00693EC2" w:rsidRPr="00B06AEC">
        <w:t>, New Orleans, LA.</w:t>
      </w:r>
    </w:p>
    <w:p w14:paraId="703D71B3" w14:textId="77777777" w:rsidR="00D215A0" w:rsidRDefault="00D215A0" w:rsidP="003E7797">
      <w:pPr>
        <w:widowControl w:val="0"/>
        <w:autoSpaceDE w:val="0"/>
        <w:autoSpaceDN w:val="0"/>
        <w:adjustRightInd w:val="0"/>
        <w:ind w:left="360" w:hanging="360"/>
      </w:pPr>
    </w:p>
    <w:p w14:paraId="7837FB27" w14:textId="7383823B" w:rsidR="003E7797" w:rsidRDefault="003E7797" w:rsidP="003E7797">
      <w:pPr>
        <w:widowControl w:val="0"/>
        <w:autoSpaceDE w:val="0"/>
        <w:autoSpaceDN w:val="0"/>
        <w:adjustRightInd w:val="0"/>
        <w:ind w:left="360" w:hanging="360"/>
      </w:pPr>
      <w:r>
        <w:t xml:space="preserve">Aslan, O., Schmid, R.F., Abrami, P.C., &amp; Bernard, R.M. (2011, April). </w:t>
      </w:r>
      <w:r w:rsidRPr="00C90F65">
        <w:rPr>
          <w:i/>
        </w:rPr>
        <w:t>Using podcasting technologies and cooperative retelling to develop written narrative skills in children</w:t>
      </w:r>
      <w:r>
        <w:t xml:space="preserve">. Paper presented at </w:t>
      </w:r>
      <w:r w:rsidRPr="00B06AEC">
        <w:t xml:space="preserve">the </w:t>
      </w:r>
      <w:r w:rsidRPr="00B06AEC">
        <w:rPr>
          <w:rFonts w:cs="Times"/>
        </w:rPr>
        <w:t>American Educational Research Association (AERA)</w:t>
      </w:r>
      <w:r w:rsidRPr="00B06AEC">
        <w:t>, New Orleans, LA.</w:t>
      </w:r>
    </w:p>
    <w:p w14:paraId="798EA669" w14:textId="77777777" w:rsidR="005E36F1" w:rsidRDefault="005E36F1" w:rsidP="007B68A4">
      <w:pPr>
        <w:widowControl w:val="0"/>
        <w:autoSpaceDE w:val="0"/>
        <w:autoSpaceDN w:val="0"/>
        <w:adjustRightInd w:val="0"/>
        <w:ind w:left="360" w:hanging="360"/>
      </w:pPr>
    </w:p>
    <w:p w14:paraId="5283D405" w14:textId="5B492530" w:rsidR="00B20ADA" w:rsidRDefault="00B20ADA" w:rsidP="00B20ADA">
      <w:pPr>
        <w:widowControl w:val="0"/>
        <w:autoSpaceDE w:val="0"/>
        <w:autoSpaceDN w:val="0"/>
        <w:adjustRightInd w:val="0"/>
        <w:ind w:left="360" w:hanging="360"/>
      </w:pPr>
      <w:r w:rsidRPr="00B06AEC">
        <w:t xml:space="preserve">Aslan, O., Schmid, R. F., Bernard, R. M., Abrami, P. C., &amp; Martinez, B. (2011, April). </w:t>
      </w:r>
      <w:r w:rsidRPr="00B06AEC">
        <w:rPr>
          <w:i/>
          <w:iCs/>
        </w:rPr>
        <w:t>Developing written narrative skills in normally achieving and learning disabled students using podcasting technologies</w:t>
      </w:r>
      <w:r>
        <w:t>. Poster</w:t>
      </w:r>
      <w:r w:rsidRPr="00B06AEC">
        <w:t xml:space="preserve"> presented at the Society for Research in Child Development (SRCD) biennial meeting, Montreal, QC.</w:t>
      </w:r>
    </w:p>
    <w:p w14:paraId="1AA4CE2B" w14:textId="77777777" w:rsidR="00AD6DDB" w:rsidRDefault="00AD6DDB"/>
    <w:p w14:paraId="0659CD9F" w14:textId="2C589690" w:rsidR="00C17778" w:rsidRPr="00B06AEC" w:rsidRDefault="00C17778" w:rsidP="007B68A4">
      <w:pPr>
        <w:widowControl w:val="0"/>
        <w:autoSpaceDE w:val="0"/>
        <w:autoSpaceDN w:val="0"/>
        <w:adjustRightInd w:val="0"/>
        <w:ind w:left="360" w:hanging="360"/>
      </w:pPr>
      <w:r w:rsidRPr="00B06AEC">
        <w:t xml:space="preserve">Borokhovski, E., Tamim, R., Bernard, R. M., Abrami, P. C., &amp; Sokolovskaya, A. (2011, April). </w:t>
      </w:r>
      <w:r w:rsidRPr="00B06AEC">
        <w:rPr>
          <w:rFonts w:cs="Geneva"/>
          <w:i/>
          <w:szCs w:val="20"/>
        </w:rPr>
        <w:t>Are all student-student interactions in DE born equal? Preliminary results of a meta-analysis</w:t>
      </w:r>
      <w:r w:rsidRPr="00B06AEC">
        <w:rPr>
          <w:i/>
        </w:rPr>
        <w:t>.</w:t>
      </w:r>
      <w:r w:rsidR="00943545">
        <w:t xml:space="preserve"> Poster presented at</w:t>
      </w:r>
      <w:r w:rsidRPr="00B06AEC">
        <w:t xml:space="preserve"> the </w:t>
      </w:r>
      <w:r w:rsidRPr="00B06AEC">
        <w:rPr>
          <w:rFonts w:cs="Times"/>
        </w:rPr>
        <w:t>American Educational Research Association (AERA)</w:t>
      </w:r>
      <w:r w:rsidRPr="00B06AEC">
        <w:t>, New Orleans, LA.</w:t>
      </w:r>
    </w:p>
    <w:p w14:paraId="6AFA6270" w14:textId="74819935" w:rsidR="00FB4232" w:rsidRDefault="00FB4232"/>
    <w:p w14:paraId="20C6E43F" w14:textId="24E90C32" w:rsidR="00C90F65" w:rsidRDefault="00C90F65" w:rsidP="00C90F65">
      <w:pPr>
        <w:widowControl w:val="0"/>
        <w:autoSpaceDE w:val="0"/>
        <w:autoSpaceDN w:val="0"/>
        <w:adjustRightInd w:val="0"/>
        <w:ind w:left="360" w:hanging="360"/>
      </w:pPr>
      <w:r>
        <w:t>Lysenko, L., Abrami, P.C., &amp; Bernard, R. M.</w:t>
      </w:r>
      <w:r w:rsidR="007C2F71">
        <w:t xml:space="preserve"> </w:t>
      </w:r>
      <w:r>
        <w:t xml:space="preserve">(2011, April). </w:t>
      </w:r>
      <w:r w:rsidRPr="007A28A3">
        <w:rPr>
          <w:i/>
        </w:rPr>
        <w:t>Researching research use: An online study of school practitioners in Canada: Quantitative results</w:t>
      </w:r>
      <w:r>
        <w:t>.  Paper presented at</w:t>
      </w:r>
      <w:r w:rsidRPr="00C90F65">
        <w:t xml:space="preserve"> </w:t>
      </w:r>
      <w:r w:rsidRPr="00B06AEC">
        <w:t xml:space="preserve">the </w:t>
      </w:r>
      <w:r w:rsidRPr="00B06AEC">
        <w:rPr>
          <w:rFonts w:cs="Times"/>
        </w:rPr>
        <w:t>American Educational Research Association (AERA)</w:t>
      </w:r>
      <w:r w:rsidRPr="00B06AEC">
        <w:t>, New Orleans, LA.</w:t>
      </w:r>
    </w:p>
    <w:p w14:paraId="6D912444" w14:textId="77777777" w:rsidR="00C52C55" w:rsidRDefault="00C52C55" w:rsidP="00C90F65">
      <w:pPr>
        <w:widowControl w:val="0"/>
        <w:autoSpaceDE w:val="0"/>
        <w:autoSpaceDN w:val="0"/>
        <w:adjustRightInd w:val="0"/>
        <w:ind w:left="360" w:hanging="360"/>
      </w:pPr>
    </w:p>
    <w:p w14:paraId="469C84D4" w14:textId="711544ED" w:rsidR="00C17778" w:rsidRDefault="00F06691" w:rsidP="00B43C12">
      <w:pPr>
        <w:widowControl w:val="0"/>
        <w:autoSpaceDE w:val="0"/>
        <w:autoSpaceDN w:val="0"/>
        <w:adjustRightInd w:val="0"/>
        <w:ind w:left="360" w:hanging="360"/>
        <w:rPr>
          <w:rFonts w:ascii="Helvetica" w:hAnsi="Helvetica" w:cs="Helvetica"/>
          <w:sz w:val="28"/>
          <w:szCs w:val="28"/>
        </w:rPr>
      </w:pPr>
      <w:r w:rsidRPr="00F06691">
        <w:t>Wolgemuth, J., Helmer, J., Harper, H., Lea, T</w:t>
      </w:r>
      <w:r w:rsidR="006322B6">
        <w:t>., Halkitis, K., Bottrell, C., … Abrami, P.C.</w:t>
      </w:r>
      <w:r w:rsidRPr="00F06691">
        <w:t xml:space="preserve"> (2011, April). </w:t>
      </w:r>
      <w:r w:rsidRPr="00F06691">
        <w:rPr>
          <w:i/>
          <w:iCs/>
        </w:rPr>
        <w:t>A multisite randomised controlled trial to examine the impact of ABRACADABRA on indigenous early literacy in Australia</w:t>
      </w:r>
      <w:r w:rsidRPr="00F06691">
        <w:t>.</w:t>
      </w:r>
      <w:r>
        <w:t xml:space="preserve"> </w:t>
      </w:r>
      <w:r w:rsidRPr="00F06691">
        <w:t>Paper presented at the American Educational Research Association (AERA), New Orleans, LA</w:t>
      </w:r>
      <w:r>
        <w:rPr>
          <w:rFonts w:ascii="Helvetica" w:hAnsi="Helvetica" w:cs="Helvetica"/>
          <w:sz w:val="28"/>
          <w:szCs w:val="28"/>
        </w:rPr>
        <w:t>.</w:t>
      </w:r>
    </w:p>
    <w:p w14:paraId="2A915967" w14:textId="77777777" w:rsidR="002A5D7A" w:rsidRDefault="002A5D7A" w:rsidP="00B43C12">
      <w:pPr>
        <w:ind w:left="360" w:hanging="360"/>
      </w:pPr>
    </w:p>
    <w:p w14:paraId="49C11436" w14:textId="77777777" w:rsidR="00F2060F" w:rsidRDefault="00F2060F">
      <w:r>
        <w:br w:type="page"/>
      </w:r>
    </w:p>
    <w:p w14:paraId="14374CD8" w14:textId="079DBF50" w:rsidR="00C17778" w:rsidRDefault="00C17778" w:rsidP="00B43C12">
      <w:pPr>
        <w:widowControl w:val="0"/>
        <w:autoSpaceDE w:val="0"/>
        <w:autoSpaceDN w:val="0"/>
        <w:adjustRightInd w:val="0"/>
        <w:ind w:left="360" w:hanging="360"/>
      </w:pPr>
      <w:r w:rsidRPr="00B06AEC">
        <w:lastRenderedPageBreak/>
        <w:t xml:space="preserve">Chambers, B., &amp; Abrami, P. C. (2011, March). </w:t>
      </w:r>
      <w:r w:rsidRPr="00B06AEC">
        <w:rPr>
          <w:i/>
          <w:iCs/>
        </w:rPr>
        <w:t>Curiosity Corner Interactive: Using technology to prepare disadvantaged children for school</w:t>
      </w:r>
      <w:r w:rsidRPr="00B06AEC">
        <w:t>. Paper presented at the Early Education and Technology for Children (EETC) conference, Salt Lake City, Utah.</w:t>
      </w:r>
    </w:p>
    <w:p w14:paraId="040A441D" w14:textId="4FEE5CC8" w:rsidR="00AE0F08" w:rsidRDefault="00AE0F08" w:rsidP="00B43C12">
      <w:pPr>
        <w:ind w:left="360" w:hanging="360"/>
      </w:pPr>
    </w:p>
    <w:p w14:paraId="1574025C" w14:textId="21EA24A8" w:rsidR="007B68A4" w:rsidRPr="007B68A4" w:rsidRDefault="007B68A4" w:rsidP="00B43C12">
      <w:pPr>
        <w:widowControl w:val="0"/>
        <w:autoSpaceDE w:val="0"/>
        <w:autoSpaceDN w:val="0"/>
        <w:adjustRightInd w:val="0"/>
        <w:ind w:left="360" w:hanging="360"/>
      </w:pPr>
      <w:r w:rsidRPr="007B68A4">
        <w:t xml:space="preserve">Idan, E., Abrami, P. C., Wade, A., &amp; Meyer, E. (2011, March). </w:t>
      </w:r>
      <w:r w:rsidRPr="007B68A4">
        <w:rPr>
          <w:i/>
          <w:iCs/>
        </w:rPr>
        <w:t>Designing for the development of self-regulation: A web-based electronic portfolio for adult learners</w:t>
      </w:r>
      <w:r w:rsidRPr="007B68A4">
        <w:t>.</w:t>
      </w:r>
      <w:r w:rsidR="00640B91">
        <w:t xml:space="preserve"> </w:t>
      </w:r>
      <w:r w:rsidRPr="007B68A4">
        <w:t>Paper presented at the International Technology, Education and Development conference, Valencia, Spain.</w:t>
      </w:r>
    </w:p>
    <w:p w14:paraId="1E8B407E" w14:textId="77777777" w:rsidR="00C17778" w:rsidRPr="00B06AEC" w:rsidRDefault="00C17778" w:rsidP="00B43C12">
      <w:pPr>
        <w:widowControl w:val="0"/>
        <w:autoSpaceDE w:val="0"/>
        <w:autoSpaceDN w:val="0"/>
        <w:adjustRightInd w:val="0"/>
        <w:ind w:left="360" w:hanging="360"/>
      </w:pPr>
    </w:p>
    <w:p w14:paraId="5F35D6AC" w14:textId="77777777" w:rsidR="00C17778" w:rsidRDefault="00C17778" w:rsidP="00B43C12">
      <w:pPr>
        <w:widowControl w:val="0"/>
        <w:autoSpaceDE w:val="0"/>
        <w:autoSpaceDN w:val="0"/>
        <w:adjustRightInd w:val="0"/>
        <w:ind w:left="360" w:hanging="360"/>
      </w:pPr>
      <w:r>
        <w:t xml:space="preserve">Abrami, P. C., &amp; Bures, E. (2011, January). </w:t>
      </w:r>
      <w:r>
        <w:rPr>
          <w:i/>
          <w:iCs/>
        </w:rPr>
        <w:t>Notes in the online margins: (Re)-Designing an annotation feature while concomitantly exploring intended and unanticipated ways university students use the feature</w:t>
      </w:r>
      <w:r>
        <w:t>. Paper presented at the Hawaii International Conference on Education, Honolulu, Hawaii.</w:t>
      </w:r>
    </w:p>
    <w:p w14:paraId="1C2BFFC6" w14:textId="77777777" w:rsidR="005567A6" w:rsidRPr="00B06AEC" w:rsidRDefault="005567A6" w:rsidP="00C17778">
      <w:pPr>
        <w:widowControl w:val="0"/>
        <w:autoSpaceDE w:val="0"/>
        <w:autoSpaceDN w:val="0"/>
        <w:adjustRightInd w:val="0"/>
        <w:ind w:left="720" w:hanging="720"/>
      </w:pPr>
    </w:p>
    <w:p w14:paraId="5F83180B" w14:textId="020E4EAD" w:rsidR="00C17778" w:rsidRDefault="00C17778" w:rsidP="00C17778">
      <w:pPr>
        <w:widowControl w:val="0"/>
        <w:autoSpaceDE w:val="0"/>
        <w:autoSpaceDN w:val="0"/>
        <w:adjustRightInd w:val="0"/>
        <w:ind w:left="360" w:hanging="360"/>
      </w:pPr>
      <w:r w:rsidRPr="00B06AEC">
        <w:t xml:space="preserve">Upitis, R., Abrami, P. C., Brook, J., Troop, M., &amp; </w:t>
      </w:r>
      <w:r w:rsidR="001506F2">
        <w:t>Catalano</w:t>
      </w:r>
      <w:r w:rsidR="00ED60D7">
        <w:t xml:space="preserve">, </w:t>
      </w:r>
      <w:r w:rsidR="001506F2">
        <w:t>L</w:t>
      </w:r>
      <w:r w:rsidR="00ED60D7">
        <w:t>.</w:t>
      </w:r>
      <w:r w:rsidRPr="00B06AEC">
        <w:t xml:space="preserve"> (2010, November). </w:t>
      </w:r>
      <w:r w:rsidRPr="00B06AEC">
        <w:rPr>
          <w:i/>
          <w:iCs/>
        </w:rPr>
        <w:t>Using ePEARL for music teaching: A case study</w:t>
      </w:r>
      <w:r w:rsidRPr="00B06AEC">
        <w:t xml:space="preserve">. Paper </w:t>
      </w:r>
      <w:r>
        <w:t>presented at</w:t>
      </w:r>
      <w:r w:rsidRPr="00B06AEC">
        <w:t xml:space="preserve"> the International Association for the Scientific Knowledge conference, </w:t>
      </w:r>
      <w:r w:rsidR="001506F2">
        <w:t>Seville</w:t>
      </w:r>
      <w:r w:rsidRPr="00B06AEC">
        <w:t>, Spain.</w:t>
      </w:r>
    </w:p>
    <w:p w14:paraId="19C44BD0" w14:textId="77777777" w:rsidR="00557DB5" w:rsidRPr="00B06AEC" w:rsidRDefault="00557DB5" w:rsidP="00C17778">
      <w:pPr>
        <w:widowControl w:val="0"/>
        <w:autoSpaceDE w:val="0"/>
        <w:autoSpaceDN w:val="0"/>
        <w:adjustRightInd w:val="0"/>
        <w:ind w:left="360" w:hanging="360"/>
      </w:pPr>
    </w:p>
    <w:p w14:paraId="6BD2C528" w14:textId="554697F5" w:rsidR="007D6DCA" w:rsidRPr="00B21098" w:rsidRDefault="00557DB5" w:rsidP="00B21098">
      <w:pPr>
        <w:widowControl w:val="0"/>
        <w:autoSpaceDE w:val="0"/>
        <w:autoSpaceDN w:val="0"/>
        <w:adjustRightInd w:val="0"/>
        <w:ind w:left="360" w:hanging="360"/>
      </w:pPr>
      <w:r>
        <w:t xml:space="preserve">Wade, A., Abrami, P. C., &amp; White, B. (2010, November). </w:t>
      </w:r>
      <w:r>
        <w:rPr>
          <w:i/>
          <w:iCs/>
        </w:rPr>
        <w:t>Inquiry strategies for the information society in the twenty-first century (ISIS-21)</w:t>
      </w:r>
      <w:r>
        <w:t>. Paper presented at the second conference of the library and information community of Québec, Montreal, QC.</w:t>
      </w:r>
    </w:p>
    <w:p w14:paraId="4D20EF6B" w14:textId="77777777" w:rsidR="00996FAA" w:rsidRDefault="00996FAA" w:rsidP="00C17778">
      <w:pPr>
        <w:widowControl w:val="0"/>
        <w:autoSpaceDE w:val="0"/>
        <w:autoSpaceDN w:val="0"/>
        <w:adjustRightInd w:val="0"/>
        <w:ind w:left="360" w:hanging="360"/>
        <w:rPr>
          <w:rFonts w:cs="Times"/>
          <w:lang w:bidi="en-US"/>
        </w:rPr>
      </w:pPr>
    </w:p>
    <w:p w14:paraId="38534132" w14:textId="304896ED" w:rsidR="00C17778" w:rsidRDefault="00C17778" w:rsidP="00C17778">
      <w:pPr>
        <w:widowControl w:val="0"/>
        <w:autoSpaceDE w:val="0"/>
        <w:autoSpaceDN w:val="0"/>
        <w:adjustRightInd w:val="0"/>
        <w:ind w:left="360" w:hanging="360"/>
        <w:rPr>
          <w:rFonts w:cs="Times"/>
          <w:lang w:bidi="en-US"/>
        </w:rPr>
      </w:pPr>
      <w:r w:rsidRPr="00B06AEC">
        <w:rPr>
          <w:rFonts w:cs="Times"/>
          <w:lang w:bidi="en-US"/>
        </w:rPr>
        <w:t xml:space="preserve">Abrami, P.C., Bernard, R.M., Bures, E.M., Borokhovski, E. &amp; Tamim, R. (2010, July). </w:t>
      </w:r>
      <w:r w:rsidRPr="00B06AEC">
        <w:rPr>
          <w:rFonts w:cs="Times"/>
          <w:i/>
          <w:lang w:bidi="en-US"/>
        </w:rPr>
        <w:t>Interaction in distance education and online learning: Using evidence and theory to improve practice.</w:t>
      </w:r>
      <w:r w:rsidRPr="00B06AEC">
        <w:rPr>
          <w:rFonts w:cs="Times"/>
          <w:lang w:bidi="en-US"/>
        </w:rPr>
        <w:t xml:space="preserve"> Paper presented at the Association for Educational Communications and Technology (AECT) summer research symposium, Bloomington, IN.</w:t>
      </w:r>
    </w:p>
    <w:p w14:paraId="598CC6F9" w14:textId="0EB61F4B" w:rsidR="00AC1B41" w:rsidRDefault="00AC1B41">
      <w:pPr>
        <w:rPr>
          <w:rFonts w:cs="Times"/>
          <w:lang w:bidi="en-US"/>
        </w:rPr>
      </w:pPr>
    </w:p>
    <w:p w14:paraId="0EB70E81" w14:textId="2ADF74B3" w:rsidR="00C17778" w:rsidRDefault="00C17778" w:rsidP="00C17778">
      <w:pPr>
        <w:widowControl w:val="0"/>
        <w:autoSpaceDE w:val="0"/>
        <w:autoSpaceDN w:val="0"/>
        <w:adjustRightInd w:val="0"/>
        <w:ind w:left="360" w:hanging="360"/>
        <w:rPr>
          <w:rFonts w:cs="Times"/>
          <w:lang w:bidi="en-US"/>
        </w:rPr>
      </w:pPr>
      <w:r w:rsidRPr="00B06AEC">
        <w:rPr>
          <w:rFonts w:cs="Times"/>
          <w:lang w:bidi="en-US"/>
        </w:rPr>
        <w:t xml:space="preserve">Tamim, R. Bernard, R.M., Borokhovski, E. Schmid, R.F., &amp; Abrami, P.C. (2010, June).  </w:t>
      </w:r>
      <w:r w:rsidRPr="00B06AEC">
        <w:rPr>
          <w:rFonts w:cs="Times"/>
          <w:i/>
          <w:lang w:bidi="en-US"/>
        </w:rPr>
        <w:t>Technology and student achievement:  What do 40 years of research and 25 years of systematic reviews have to tell</w:t>
      </w:r>
      <w:r w:rsidRPr="00B06AEC">
        <w:rPr>
          <w:rFonts w:cs="Times"/>
          <w:lang w:bidi="en-US"/>
        </w:rPr>
        <w:t>?  Pap</w:t>
      </w:r>
      <w:r>
        <w:rPr>
          <w:rFonts w:cs="Times"/>
          <w:lang w:bidi="en-US"/>
        </w:rPr>
        <w:t>er presented at the twenty-second annual</w:t>
      </w:r>
      <w:r w:rsidRPr="00B06AEC">
        <w:rPr>
          <w:rFonts w:cs="Times"/>
          <w:lang w:bidi="en-US"/>
        </w:rPr>
        <w:t xml:space="preserve"> world conference on Educational Multimedia, Hypermedia &amp; Telecommunications (ED-MEDIA), Toronto, ON (AACE).</w:t>
      </w:r>
    </w:p>
    <w:p w14:paraId="003FDB70" w14:textId="77777777" w:rsidR="00D215A0" w:rsidRDefault="00D215A0" w:rsidP="00C17778">
      <w:pPr>
        <w:widowControl w:val="0"/>
        <w:autoSpaceDE w:val="0"/>
        <w:autoSpaceDN w:val="0"/>
        <w:adjustRightInd w:val="0"/>
        <w:ind w:left="360" w:hanging="360"/>
        <w:rPr>
          <w:rFonts w:cs="Times"/>
          <w:lang w:bidi="en-US"/>
        </w:rPr>
      </w:pPr>
    </w:p>
    <w:p w14:paraId="5B2DCA96" w14:textId="2F8C81BA" w:rsidR="00C17778" w:rsidRDefault="00C17778" w:rsidP="00C17778">
      <w:pPr>
        <w:widowControl w:val="0"/>
        <w:autoSpaceDE w:val="0"/>
        <w:autoSpaceDN w:val="0"/>
        <w:adjustRightInd w:val="0"/>
        <w:ind w:left="360" w:hanging="360"/>
      </w:pPr>
      <w:r w:rsidRPr="00B06AEC">
        <w:rPr>
          <w:rFonts w:cs="Times"/>
          <w:lang w:bidi="en-US"/>
        </w:rPr>
        <w:t xml:space="preserve">Bernard, R.M., Abrami, P.C., &amp; Anderson, T. (2010, May). </w:t>
      </w:r>
      <w:r w:rsidRPr="00B06AEC">
        <w:rPr>
          <w:i/>
          <w:iCs/>
        </w:rPr>
        <w:t>Interaction in distance and online learning: Contrasting/converging perspectives</w:t>
      </w:r>
      <w:r w:rsidRPr="00B06AEC">
        <w:t>. Panel presented at the Canadian Network for Innovation in Education (CNIE) Conference, Saint-John, NB.</w:t>
      </w:r>
    </w:p>
    <w:p w14:paraId="21ACDAE4" w14:textId="478BBC29" w:rsidR="00AE21C8" w:rsidRDefault="00AE21C8"/>
    <w:p w14:paraId="54A43CB3" w14:textId="14C69773" w:rsidR="00C17778" w:rsidRPr="00B06AEC" w:rsidRDefault="00C17778" w:rsidP="00C17778">
      <w:pPr>
        <w:widowControl w:val="0"/>
        <w:autoSpaceDE w:val="0"/>
        <w:autoSpaceDN w:val="0"/>
        <w:adjustRightInd w:val="0"/>
        <w:ind w:left="360" w:hanging="360"/>
      </w:pPr>
      <w:r w:rsidRPr="00B06AEC">
        <w:t xml:space="preserve">Bethel, E., Bernard, R.M., Abrami, P.C., &amp; Wade, A. (2010, May). </w:t>
      </w:r>
      <w:r w:rsidRPr="00B06AEC">
        <w:rPr>
          <w:i/>
        </w:rPr>
        <w:t>One-to-one computing in K-12 classrooms: A qualitative synthesis.</w:t>
      </w:r>
      <w:r w:rsidRPr="00B06AEC">
        <w:t xml:space="preserve">  Paper presented at the </w:t>
      </w:r>
      <w:r w:rsidRPr="00B06AEC">
        <w:rPr>
          <w:rFonts w:cs="ArialNarrow"/>
          <w:color w:val="000000"/>
          <w:szCs w:val="20"/>
        </w:rPr>
        <w:t>Canadian Society for the Study of Education (CSSE) and the Canadian Association for Curriculum Studies (CACS) Annual Conference, Montreal, QC.</w:t>
      </w:r>
    </w:p>
    <w:p w14:paraId="24847F3C" w14:textId="77777777" w:rsidR="002F563B" w:rsidRPr="00B06AEC" w:rsidRDefault="002F563B" w:rsidP="00C17778">
      <w:pPr>
        <w:widowControl w:val="0"/>
        <w:autoSpaceDE w:val="0"/>
        <w:autoSpaceDN w:val="0"/>
        <w:adjustRightInd w:val="0"/>
      </w:pPr>
    </w:p>
    <w:p w14:paraId="56C31E48" w14:textId="7F98F663" w:rsidR="00C17778" w:rsidRDefault="00C17778" w:rsidP="00C17778">
      <w:pPr>
        <w:widowControl w:val="0"/>
        <w:autoSpaceDE w:val="0"/>
        <w:autoSpaceDN w:val="0"/>
        <w:adjustRightInd w:val="0"/>
        <w:ind w:left="360" w:hanging="360"/>
        <w:rPr>
          <w:rFonts w:cs="ArialNarrow"/>
          <w:color w:val="000000"/>
          <w:szCs w:val="20"/>
        </w:rPr>
      </w:pPr>
      <w:r w:rsidRPr="00B06AEC">
        <w:t xml:space="preserve">Borokhovski, E., Bernard, R.M., Abrami, P.C., Tamim, R., Wade, A.C., Mills, E., Bethel, E., Lowerison, G., &amp; Surkes, M.A. (2010, May). </w:t>
      </w:r>
      <w:r w:rsidRPr="007A28A3">
        <w:rPr>
          <w:i/>
        </w:rPr>
        <w:t>Looking behind the obvious: A systematic review of Canadian policy documents on e-learning</w:t>
      </w:r>
      <w:r w:rsidRPr="00B06AEC">
        <w:t xml:space="preserve">. Round table session presented at the </w:t>
      </w:r>
      <w:r w:rsidRPr="00B06AEC">
        <w:rPr>
          <w:rFonts w:cs="ArialNarrow"/>
          <w:color w:val="000000"/>
          <w:szCs w:val="20"/>
        </w:rPr>
        <w:t>Canadian Society for the Study of Education Annual Conference (CSSE), Montreal, QC.</w:t>
      </w:r>
    </w:p>
    <w:p w14:paraId="50CFCFA4" w14:textId="77777777" w:rsidR="0052325D" w:rsidRDefault="0052325D" w:rsidP="00C17778">
      <w:pPr>
        <w:widowControl w:val="0"/>
        <w:autoSpaceDE w:val="0"/>
        <w:autoSpaceDN w:val="0"/>
        <w:adjustRightInd w:val="0"/>
        <w:ind w:left="360" w:hanging="360"/>
        <w:rPr>
          <w:rFonts w:cs="ArialNarrow"/>
          <w:color w:val="000000"/>
          <w:szCs w:val="20"/>
        </w:rPr>
      </w:pPr>
    </w:p>
    <w:p w14:paraId="072AE115" w14:textId="77777777" w:rsidR="00C17778" w:rsidRDefault="00C17778" w:rsidP="00C17778">
      <w:pPr>
        <w:ind w:left="360" w:hanging="360"/>
      </w:pPr>
      <w:r w:rsidRPr="00B06AEC">
        <w:t xml:space="preserve">Bures, E., Feenberg, A., Xin, C., &amp; Abrami, P. C. (2010, May). </w:t>
      </w:r>
      <w:r w:rsidRPr="00B06AEC">
        <w:rPr>
          <w:rFonts w:cs="Geneva"/>
          <w:i/>
          <w:szCs w:val="20"/>
        </w:rPr>
        <w:t>Highlighting and annotating in the online margins: Intended and unintended ways university students use the feature</w:t>
      </w:r>
      <w:r w:rsidRPr="00B06AEC">
        <w:t xml:space="preserve">. Poster presented at the </w:t>
      </w:r>
      <w:r w:rsidRPr="00B06AEC">
        <w:rPr>
          <w:rFonts w:cs="Geneva"/>
          <w:szCs w:val="20"/>
        </w:rPr>
        <w:t>American Educational Research Association</w:t>
      </w:r>
      <w:r w:rsidRPr="00B06AEC">
        <w:t xml:space="preserve"> (AERA), Denver, CO.</w:t>
      </w:r>
    </w:p>
    <w:p w14:paraId="73404AED" w14:textId="14D8D907" w:rsidR="00C17778" w:rsidRPr="00B06AEC" w:rsidRDefault="00C17778" w:rsidP="00C17778">
      <w:pPr>
        <w:widowControl w:val="0"/>
        <w:autoSpaceDE w:val="0"/>
        <w:autoSpaceDN w:val="0"/>
        <w:adjustRightInd w:val="0"/>
        <w:ind w:left="360" w:hanging="360"/>
        <w:rPr>
          <w:rFonts w:cs="ArialNarrow"/>
          <w:color w:val="000000"/>
          <w:szCs w:val="20"/>
        </w:rPr>
      </w:pPr>
      <w:r w:rsidRPr="00B06AEC">
        <w:rPr>
          <w:rFonts w:cs="Times"/>
          <w:lang w:bidi="en-US"/>
        </w:rPr>
        <w:lastRenderedPageBreak/>
        <w:t>Savage, R.S., Ozlem, E., Abrami, P.C., Hipps, G., Comaskey, E.,</w:t>
      </w:r>
      <w:r w:rsidR="00807161">
        <w:rPr>
          <w:rFonts w:cs="Times"/>
          <w:lang w:bidi="en-US"/>
        </w:rPr>
        <w:t xml:space="preserve"> &amp; Van Lierop, D. (2010, May). </w:t>
      </w:r>
      <w:r w:rsidRPr="00B06AEC">
        <w:rPr>
          <w:rFonts w:cs="ArialNarrow"/>
          <w:i/>
          <w:color w:val="000000"/>
          <w:szCs w:val="20"/>
        </w:rPr>
        <w:t>ABRACADABRA in the hands of teachers: The effectiveness of a web-based literacy intervention in Grade 1</w:t>
      </w:r>
      <w:r w:rsidRPr="00B06AEC">
        <w:rPr>
          <w:rFonts w:cs="ArialNarrow"/>
          <w:color w:val="000000"/>
          <w:szCs w:val="20"/>
        </w:rPr>
        <w:t xml:space="preserve"> language arts programs</w:t>
      </w:r>
      <w:r w:rsidRPr="00B06AEC">
        <w:rPr>
          <w:rFonts w:cs="ArialNarrow"/>
          <w:i/>
          <w:color w:val="000000"/>
          <w:szCs w:val="20"/>
        </w:rPr>
        <w:t xml:space="preserve">. </w:t>
      </w:r>
      <w:r w:rsidRPr="00B06AEC">
        <w:rPr>
          <w:rFonts w:cs="ArialNarrow"/>
          <w:color w:val="000000"/>
          <w:szCs w:val="20"/>
        </w:rPr>
        <w:t xml:space="preserve">Paper presented at the Canadian Society for the Study of Education (CSSE) and the </w:t>
      </w:r>
      <w:r w:rsidRPr="00B06AEC">
        <w:t xml:space="preserve">Canadian Association of Educational Psychology (CAEP) </w:t>
      </w:r>
      <w:r w:rsidRPr="00B06AEC">
        <w:rPr>
          <w:rFonts w:cs="ArialNarrow"/>
          <w:color w:val="000000"/>
          <w:szCs w:val="20"/>
        </w:rPr>
        <w:t>Annual Conference, Montreal, QC.</w:t>
      </w:r>
    </w:p>
    <w:p w14:paraId="04874915" w14:textId="77777777" w:rsidR="00C17778" w:rsidRPr="00B06AEC" w:rsidRDefault="00C17778" w:rsidP="00C17778">
      <w:pPr>
        <w:widowControl w:val="0"/>
        <w:autoSpaceDE w:val="0"/>
        <w:autoSpaceDN w:val="0"/>
        <w:adjustRightInd w:val="0"/>
        <w:ind w:left="360" w:hanging="360"/>
        <w:rPr>
          <w:rFonts w:cs="ArialNarrow"/>
          <w:color w:val="000000"/>
          <w:szCs w:val="20"/>
        </w:rPr>
      </w:pPr>
    </w:p>
    <w:p w14:paraId="550B5C28" w14:textId="77777777" w:rsidR="00C17778" w:rsidRPr="00B06AEC" w:rsidRDefault="00C17778" w:rsidP="00C17778">
      <w:pPr>
        <w:ind w:left="360" w:hanging="360"/>
        <w:rPr>
          <w:rFonts w:cs="Times"/>
          <w:lang w:bidi="en-US"/>
        </w:rPr>
      </w:pPr>
      <w:r w:rsidRPr="00B06AEC">
        <w:rPr>
          <w:rFonts w:cs="Times"/>
          <w:lang w:bidi="en-US"/>
        </w:rPr>
        <w:t xml:space="preserve">Tamim, R. M., Lowerison, G., Schmid, R., Bernard, R.M. &amp; Abrami, P.C. (2010, May). </w:t>
      </w:r>
      <w:r w:rsidRPr="00B06AEC">
        <w:rPr>
          <w:bCs/>
          <w:i/>
        </w:rPr>
        <w:t>Computer use and perceived</w:t>
      </w:r>
      <w:r w:rsidRPr="00B06AEC" w:rsidDel="001A7BE9">
        <w:rPr>
          <w:bCs/>
          <w:i/>
        </w:rPr>
        <w:t xml:space="preserve"> </w:t>
      </w:r>
      <w:r w:rsidRPr="00B06AEC">
        <w:rPr>
          <w:bCs/>
          <w:i/>
        </w:rPr>
        <w:t>course</w:t>
      </w:r>
      <w:r w:rsidRPr="00B06AEC" w:rsidDel="001A7BE9">
        <w:rPr>
          <w:bCs/>
          <w:i/>
        </w:rPr>
        <w:t xml:space="preserve"> </w:t>
      </w:r>
      <w:r w:rsidRPr="00B06AEC">
        <w:rPr>
          <w:bCs/>
          <w:i/>
        </w:rPr>
        <w:t xml:space="preserve">effectiveness: Is the relationship changing over time? </w:t>
      </w:r>
      <w:r w:rsidRPr="00B06AEC">
        <w:rPr>
          <w:bCs/>
        </w:rPr>
        <w:t xml:space="preserve">Paper presented at the </w:t>
      </w:r>
      <w:r w:rsidRPr="00B06AEC">
        <w:rPr>
          <w:rFonts w:cs="Times"/>
          <w:lang w:bidi="en-US"/>
        </w:rPr>
        <w:t>American Educational Research Association (AERA), Denver, Colorado.</w:t>
      </w:r>
    </w:p>
    <w:p w14:paraId="6E953155" w14:textId="77777777" w:rsidR="00254301" w:rsidRPr="00B06AEC" w:rsidRDefault="00254301" w:rsidP="00C17778">
      <w:pPr>
        <w:ind w:left="360" w:hanging="360"/>
        <w:rPr>
          <w:rFonts w:cs="Times"/>
          <w:lang w:bidi="en-US"/>
        </w:rPr>
      </w:pPr>
    </w:p>
    <w:p w14:paraId="0A399DEB" w14:textId="5294132C" w:rsidR="00C17778" w:rsidRPr="00B06AEC" w:rsidRDefault="00C17778" w:rsidP="00C17778">
      <w:pPr>
        <w:widowControl w:val="0"/>
        <w:autoSpaceDE w:val="0"/>
        <w:autoSpaceDN w:val="0"/>
        <w:adjustRightInd w:val="0"/>
        <w:ind w:left="288" w:hanging="288"/>
      </w:pPr>
      <w:r w:rsidRPr="00B06AEC">
        <w:t xml:space="preserve">Upitis, R., Patteson, A. &amp; Abrami, P. C. (2010, May). </w:t>
      </w:r>
      <w:r w:rsidRPr="00B06AEC">
        <w:rPr>
          <w:i/>
          <w:iCs/>
        </w:rPr>
        <w:t>Developing ecological habits of mind</w:t>
      </w:r>
      <w:r w:rsidRPr="00B06AEC">
        <w:t>. Paper presented at the Canadian Society for the Study of Education (CSSE) annual conference, Montreal, QC.</w:t>
      </w:r>
    </w:p>
    <w:p w14:paraId="5F6C04DB" w14:textId="77777777" w:rsidR="00C17778" w:rsidRPr="00B06AEC" w:rsidRDefault="00C17778" w:rsidP="00C17778">
      <w:pPr>
        <w:ind w:left="360" w:hanging="360"/>
        <w:rPr>
          <w:rFonts w:cs="Times"/>
          <w:lang w:bidi="en-US"/>
        </w:rPr>
      </w:pPr>
    </w:p>
    <w:p w14:paraId="4E032025" w14:textId="77777777" w:rsidR="00C17778" w:rsidRPr="00B06AEC" w:rsidRDefault="00C17778" w:rsidP="00C17778">
      <w:pPr>
        <w:ind w:left="360" w:hanging="360"/>
      </w:pPr>
      <w:r w:rsidRPr="00B06AEC">
        <w:t xml:space="preserve">Upitis, R., Patteson, A., &amp; Abrami, P. C. (2010, May). </w:t>
      </w:r>
      <w:r w:rsidRPr="00B06AEC">
        <w:rPr>
          <w:rFonts w:cs="Times"/>
          <w:i/>
          <w:iCs/>
        </w:rPr>
        <w:t>E-learning, ecology and an arts education institutional partnership</w:t>
      </w:r>
      <w:r w:rsidRPr="00B06AEC">
        <w:t xml:space="preserve">. Paper presented at the </w:t>
      </w:r>
      <w:r w:rsidRPr="00B06AEC">
        <w:rPr>
          <w:rFonts w:cs="Times"/>
        </w:rPr>
        <w:t>Canada International Conference on Education (CICE)</w:t>
      </w:r>
      <w:r w:rsidRPr="00B06AEC">
        <w:t>, Toronto, ON.</w:t>
      </w:r>
    </w:p>
    <w:p w14:paraId="67A1B7FC" w14:textId="7F35ADB2" w:rsidR="00F00BFC" w:rsidRDefault="00F00BFC"/>
    <w:p w14:paraId="1E50A4DE" w14:textId="3A60B797" w:rsidR="00C17778" w:rsidRPr="00B06AEC" w:rsidRDefault="00C17778" w:rsidP="00C17778">
      <w:pPr>
        <w:ind w:left="360" w:hanging="360"/>
        <w:rPr>
          <w:rFonts w:cs="Times"/>
          <w:lang w:bidi="en-US"/>
        </w:rPr>
      </w:pPr>
      <w:r w:rsidRPr="00B06AEC">
        <w:t xml:space="preserve">Wade, A., Abrami, P. C., Farmer, L., Henry, L., &amp; Venkatesh, V. (2010, May). </w:t>
      </w:r>
      <w:r w:rsidRPr="00B06AEC">
        <w:rPr>
          <w:i/>
          <w:iCs/>
        </w:rPr>
        <w:t>Inquiry strategies for the information society in the twenty-first century (ISIS-21)</w:t>
      </w:r>
      <w:r w:rsidR="00557DB5">
        <w:t>. Paper presented at t</w:t>
      </w:r>
      <w:r w:rsidRPr="00B06AEC">
        <w:t xml:space="preserve">he Fifth International Conference of Learning International Networks Consortium (LINC), </w:t>
      </w:r>
      <w:r w:rsidRPr="00B06AEC">
        <w:rPr>
          <w:rFonts w:cs="Times"/>
        </w:rPr>
        <w:t>The Massachusetts Institute of Technology, Cambridge, MA</w:t>
      </w:r>
      <w:r w:rsidRPr="00B06AEC">
        <w:t>.</w:t>
      </w:r>
    </w:p>
    <w:p w14:paraId="16D1AA9F" w14:textId="77777777" w:rsidR="00C17778" w:rsidRPr="00B06AEC" w:rsidRDefault="00C17778" w:rsidP="00C17778">
      <w:pPr>
        <w:ind w:left="360" w:hanging="360"/>
        <w:rPr>
          <w:rFonts w:cs="Times"/>
          <w:lang w:bidi="en-US"/>
        </w:rPr>
      </w:pPr>
    </w:p>
    <w:p w14:paraId="048B64AA" w14:textId="77777777" w:rsidR="00C17778" w:rsidRPr="00B06AEC" w:rsidRDefault="00C17778" w:rsidP="00C17778">
      <w:pPr>
        <w:ind w:left="360" w:hanging="360"/>
        <w:rPr>
          <w:rFonts w:cs="Times"/>
          <w:lang w:bidi="en-US"/>
        </w:rPr>
      </w:pPr>
      <w:r w:rsidRPr="00B06AEC">
        <w:rPr>
          <w:rFonts w:cs="Times"/>
          <w:lang w:bidi="en-US"/>
        </w:rPr>
        <w:t xml:space="preserve">Wolgemuth, J., Ehrich, J., Helmer, J., Emmett, S., Lea, T., Savage, R. &amp; Abrami, P.C. (2010, May). </w:t>
      </w:r>
      <w:r w:rsidRPr="00B06AEC">
        <w:rPr>
          <w:rFonts w:cs="Times"/>
          <w:i/>
          <w:lang w:bidi="en-US"/>
        </w:rPr>
        <w:t>Using computer-based instruction to improve indigenous early literacy in northern Australia</w:t>
      </w:r>
      <w:r w:rsidRPr="00B06AEC">
        <w:rPr>
          <w:rFonts w:cs="Times"/>
          <w:lang w:bidi="en-US"/>
        </w:rPr>
        <w:t>.  Poster presented at the American Educational Research Association (AERA), Denver, Colorado.</w:t>
      </w:r>
    </w:p>
    <w:p w14:paraId="72A18B7F" w14:textId="77777777" w:rsidR="00C17778" w:rsidRPr="00B06AEC" w:rsidRDefault="00C17778" w:rsidP="00C17778">
      <w:pPr>
        <w:ind w:left="360" w:hanging="360"/>
      </w:pPr>
    </w:p>
    <w:p w14:paraId="3A717AC0" w14:textId="77777777" w:rsidR="00C17778" w:rsidRPr="00B06AEC" w:rsidRDefault="00C17778" w:rsidP="00C17778">
      <w:pPr>
        <w:ind w:left="360" w:hanging="360"/>
      </w:pPr>
      <w:r w:rsidRPr="00B06AEC">
        <w:t xml:space="preserve">Abrami, P.C. &amp; Wade, A. (2010, April).  </w:t>
      </w:r>
      <w:r w:rsidRPr="00B06AEC">
        <w:rPr>
          <w:i/>
        </w:rPr>
        <w:t>The CSLP’s Learning Toolkit</w:t>
      </w:r>
      <w:r w:rsidRPr="00B06AEC">
        <w:t>. Paper presented at the 21</w:t>
      </w:r>
      <w:r w:rsidRPr="00B06AEC">
        <w:rPr>
          <w:vertAlign w:val="superscript"/>
        </w:rPr>
        <w:t>st</w:t>
      </w:r>
      <w:r w:rsidRPr="00B06AEC">
        <w:t xml:space="preserve"> Century Learning &amp; Sharing: Engaging for Success Online Conference, BC Partners in Online Learning. </w:t>
      </w:r>
      <w:hyperlink r:id="rId53" w:history="1">
        <w:r w:rsidRPr="00B06AEC">
          <w:rPr>
            <w:rStyle w:val="Hyperlink"/>
          </w:rPr>
          <w:t>http://www.knowevents.ca/</w:t>
        </w:r>
      </w:hyperlink>
    </w:p>
    <w:p w14:paraId="3F860EF4" w14:textId="77777777" w:rsidR="00AD6DDB" w:rsidRDefault="00AD6DDB">
      <w:pPr>
        <w:rPr>
          <w:rFonts w:cs="Times"/>
          <w:lang w:bidi="en-US"/>
        </w:rPr>
      </w:pPr>
    </w:p>
    <w:p w14:paraId="58996D6C" w14:textId="7F561492" w:rsidR="00C17778" w:rsidRPr="00B06AEC" w:rsidRDefault="00C17778" w:rsidP="00C17778">
      <w:pPr>
        <w:ind w:left="360" w:hanging="360"/>
        <w:rPr>
          <w:rStyle w:val="estilo2"/>
        </w:rPr>
      </w:pPr>
      <w:r w:rsidRPr="00B06AEC">
        <w:rPr>
          <w:rFonts w:cs="Times"/>
          <w:lang w:bidi="en-US"/>
        </w:rPr>
        <w:t xml:space="preserve">Abrami, P.C., Bures, E., Bernard, R. M., Borohkovski, E. &amp; Tamim, R. (2010, March).  </w:t>
      </w:r>
      <w:r w:rsidRPr="00B06AEC">
        <w:rPr>
          <w:rFonts w:cs="Times"/>
          <w:i/>
          <w:lang w:bidi="en-US"/>
        </w:rPr>
        <w:t>Interaction in distance and online learning:  Applying evidence to build the next generation of interactive distance education tools</w:t>
      </w:r>
      <w:r w:rsidRPr="00B06AEC">
        <w:rPr>
          <w:rFonts w:cs="Times"/>
          <w:lang w:bidi="en-US"/>
        </w:rPr>
        <w:t xml:space="preserve">.  Paper presented at the </w:t>
      </w:r>
      <w:r w:rsidRPr="00B06AEC">
        <w:rPr>
          <w:rStyle w:val="estilo2"/>
        </w:rPr>
        <w:t>International Technology, Education and Development Conference (INTED2010), Valencia, Spain.</w:t>
      </w:r>
    </w:p>
    <w:p w14:paraId="1107A021" w14:textId="77777777" w:rsidR="00C17778" w:rsidRPr="00B06AEC" w:rsidRDefault="00C17778" w:rsidP="00C17778">
      <w:pPr>
        <w:ind w:left="360" w:hanging="360"/>
        <w:rPr>
          <w:rFonts w:cs="Times"/>
          <w:lang w:bidi="en-US"/>
        </w:rPr>
      </w:pPr>
    </w:p>
    <w:p w14:paraId="6C96C7EF" w14:textId="77777777" w:rsidR="00C17778" w:rsidRPr="00B06AEC" w:rsidRDefault="00C17778" w:rsidP="00C17778">
      <w:pPr>
        <w:ind w:left="360" w:hanging="360"/>
        <w:rPr>
          <w:rFonts w:cs="Times"/>
          <w:lang w:bidi="en-US"/>
        </w:rPr>
      </w:pPr>
      <w:r w:rsidRPr="00B06AEC">
        <w:rPr>
          <w:rFonts w:cs="Times"/>
          <w:lang w:bidi="en-US"/>
        </w:rPr>
        <w:t xml:space="preserve">Abrami, P.C., Savage, R., Wade, A., Deleveaux, G., &amp; Lebel, C. (2010, March). </w:t>
      </w:r>
      <w:r w:rsidRPr="00B06AEC">
        <w:rPr>
          <w:rFonts w:cs="Times"/>
          <w:i/>
          <w:lang w:bidi="en-US"/>
        </w:rPr>
        <w:t>ABRACADABRA:  An evidence based tool for early literacy.</w:t>
      </w:r>
      <w:r w:rsidRPr="00B06AEC">
        <w:rPr>
          <w:rFonts w:cs="Times"/>
          <w:lang w:bidi="en-US"/>
        </w:rPr>
        <w:t xml:space="preserve"> Seminar presented at the 35</w:t>
      </w:r>
      <w:r w:rsidRPr="00B06AEC">
        <w:rPr>
          <w:rFonts w:cs="Times"/>
          <w:vertAlign w:val="superscript"/>
          <w:lang w:bidi="en-US"/>
        </w:rPr>
        <w:t>th</w:t>
      </w:r>
      <w:r w:rsidRPr="00B06AEC">
        <w:rPr>
          <w:rFonts w:cs="Times"/>
          <w:lang w:bidi="en-US"/>
        </w:rPr>
        <w:t xml:space="preserve"> Learning Disabilities Association of Quebec (LDAQ) annual conference, Montreal, QC.</w:t>
      </w:r>
    </w:p>
    <w:p w14:paraId="5E294C07" w14:textId="4F5D969A" w:rsidR="003B12B6" w:rsidRDefault="003B12B6">
      <w:pPr>
        <w:rPr>
          <w:rFonts w:cs="Geneva"/>
          <w:color w:val="000000"/>
          <w:szCs w:val="20"/>
        </w:rPr>
      </w:pPr>
    </w:p>
    <w:p w14:paraId="45DB18C6" w14:textId="33963472" w:rsidR="00C17778" w:rsidRPr="00B06AEC" w:rsidRDefault="00C17778" w:rsidP="00C17778">
      <w:pPr>
        <w:ind w:left="360" w:hanging="360"/>
        <w:rPr>
          <w:rStyle w:val="estilo2"/>
        </w:rPr>
      </w:pPr>
      <w:r w:rsidRPr="00B06AEC">
        <w:rPr>
          <w:rFonts w:cs="Geneva"/>
          <w:color w:val="000000"/>
          <w:szCs w:val="20"/>
        </w:rPr>
        <w:t xml:space="preserve">Bures, E.M., Abrami, P.C., Feenberg, A., &amp; Xin, C. (2010, March). </w:t>
      </w:r>
      <w:r w:rsidRPr="00B06AEC">
        <w:rPr>
          <w:rFonts w:cs="Geneva"/>
          <w:i/>
          <w:color w:val="000000"/>
          <w:szCs w:val="20"/>
        </w:rPr>
        <w:t>Supporting Online Learning in Higher Education through Structured Features: Designing and testing a labelling and an annotation feature.</w:t>
      </w:r>
      <w:r w:rsidRPr="00B06AEC">
        <w:rPr>
          <w:rFonts w:cs="Geneva"/>
          <w:color w:val="000000"/>
          <w:szCs w:val="20"/>
        </w:rPr>
        <w:t xml:space="preserve"> Paper presented at </w:t>
      </w:r>
      <w:r w:rsidRPr="00B06AEC">
        <w:rPr>
          <w:rFonts w:cs="Times"/>
          <w:lang w:bidi="en-US"/>
        </w:rPr>
        <w:t xml:space="preserve">the </w:t>
      </w:r>
      <w:r w:rsidRPr="00B06AEC">
        <w:rPr>
          <w:rStyle w:val="estilo2"/>
        </w:rPr>
        <w:t>International Technology, Education and Development Conference (INTED2010), Valencia, Spain.</w:t>
      </w:r>
    </w:p>
    <w:p w14:paraId="32229A48" w14:textId="77777777" w:rsidR="00A129DF" w:rsidRDefault="00A129DF"/>
    <w:p w14:paraId="4C4372CA" w14:textId="500E92CD" w:rsidR="00C17778" w:rsidRDefault="00C17778" w:rsidP="00C17778">
      <w:pPr>
        <w:widowControl w:val="0"/>
        <w:autoSpaceDE w:val="0"/>
        <w:autoSpaceDN w:val="0"/>
        <w:adjustRightInd w:val="0"/>
        <w:ind w:left="360" w:hanging="360"/>
      </w:pPr>
      <w:r w:rsidRPr="00B06AEC">
        <w:t xml:space="preserve">Wade, A., &amp; Abrami, P. C. (2010, March). </w:t>
      </w:r>
      <w:r w:rsidRPr="00B06AEC">
        <w:rPr>
          <w:i/>
          <w:iCs/>
        </w:rPr>
        <w:t>Information literacy for 10-14 year olds: The ISIS-21 project</w:t>
      </w:r>
      <w:r w:rsidRPr="00B06AEC">
        <w:t>. Online presentation. Advanced Broadband Enable Learning (ABEL).</w:t>
      </w:r>
    </w:p>
    <w:p w14:paraId="1969F901" w14:textId="251F8947" w:rsidR="00C17778" w:rsidRPr="00B06AEC" w:rsidRDefault="00C17778" w:rsidP="00C17778">
      <w:pPr>
        <w:ind w:left="360" w:hanging="360"/>
        <w:rPr>
          <w:rStyle w:val="estilo2"/>
        </w:rPr>
      </w:pPr>
      <w:r w:rsidRPr="00B06AEC">
        <w:rPr>
          <w:rStyle w:val="estilo2"/>
        </w:rPr>
        <w:lastRenderedPageBreak/>
        <w:t>Wade, A. &amp; Abrami, P.C. (2010, February</w:t>
      </w:r>
      <w:r w:rsidRPr="00B06AEC">
        <w:rPr>
          <w:rStyle w:val="estilo2"/>
          <w:i/>
        </w:rPr>
        <w:t>).  Information literacy for 10-14 year olds: The ISIS-21 project</w:t>
      </w:r>
      <w:r w:rsidRPr="00B06AEC">
        <w:rPr>
          <w:rStyle w:val="estilo2"/>
        </w:rPr>
        <w:t xml:space="preserve">. Paper presented at the Canadian Network for Innovation in Education (CNIE) Wise &amp; Witty Wednesday web seminar, Montreal, QC. </w:t>
      </w:r>
      <w:hyperlink r:id="rId54" w:history="1">
        <w:r w:rsidRPr="00B06AEC">
          <w:rPr>
            <w:rStyle w:val="Hyperlink"/>
          </w:rPr>
          <w:t>http://www.cnie-rcie.ca/?q=node/330</w:t>
        </w:r>
      </w:hyperlink>
    </w:p>
    <w:p w14:paraId="11824A1F" w14:textId="77777777" w:rsidR="00C17778" w:rsidRPr="00B06AEC" w:rsidRDefault="00C17778" w:rsidP="00C17778">
      <w:pPr>
        <w:ind w:left="360" w:hanging="360"/>
        <w:rPr>
          <w:rFonts w:cs="Times"/>
          <w:lang w:bidi="en-US"/>
        </w:rPr>
      </w:pPr>
    </w:p>
    <w:p w14:paraId="4E6247ED" w14:textId="77777777" w:rsidR="00C17778" w:rsidRPr="00B06AEC" w:rsidRDefault="00C17778" w:rsidP="00C17778">
      <w:pPr>
        <w:ind w:left="360" w:hanging="360"/>
        <w:rPr>
          <w:rFonts w:cs="Times"/>
          <w:lang w:bidi="en-US"/>
        </w:rPr>
      </w:pPr>
      <w:r w:rsidRPr="00B06AEC">
        <w:rPr>
          <w:rFonts w:cs="Times"/>
          <w:lang w:bidi="en-US"/>
        </w:rPr>
        <w:t xml:space="preserve">Chambers, B., Abrami, P.C., Slavin, R.E., &amp; Madden, N.A. (2009, December). </w:t>
      </w:r>
      <w:r w:rsidRPr="00B06AEC">
        <w:rPr>
          <w:rFonts w:cs="Times"/>
          <w:i/>
          <w:lang w:bidi="en-US"/>
        </w:rPr>
        <w:t xml:space="preserve"> Pulling it all together: A technology-supported, three-tier model of reading instruction</w:t>
      </w:r>
      <w:r w:rsidRPr="00B06AEC">
        <w:rPr>
          <w:rFonts w:cs="Times"/>
          <w:lang w:bidi="en-US"/>
        </w:rPr>
        <w:t xml:space="preserve">. Paper presented at the International Association for the Scientific Knowledge (IASK) Teaching and Learning Conference, </w:t>
      </w:r>
      <w:r w:rsidRPr="00B06AEC">
        <w:rPr>
          <w:color w:val="000000"/>
        </w:rPr>
        <w:t>Porto (Oporto), Portugal.</w:t>
      </w:r>
    </w:p>
    <w:p w14:paraId="2B6E1F92" w14:textId="77777777" w:rsidR="00C17778" w:rsidRPr="00B06AEC" w:rsidRDefault="00C17778" w:rsidP="00C17778">
      <w:pPr>
        <w:ind w:left="360" w:hanging="360"/>
        <w:rPr>
          <w:rFonts w:cs="Times"/>
          <w:lang w:bidi="en-US"/>
        </w:rPr>
      </w:pPr>
    </w:p>
    <w:p w14:paraId="3ABE0107" w14:textId="77777777" w:rsidR="00C17778" w:rsidRDefault="00C17778" w:rsidP="00C17778">
      <w:pPr>
        <w:widowControl w:val="0"/>
        <w:autoSpaceDE w:val="0"/>
        <w:autoSpaceDN w:val="0"/>
        <w:adjustRightInd w:val="0"/>
        <w:ind w:left="360" w:hanging="360"/>
        <w:rPr>
          <w:rFonts w:cs="Times"/>
          <w:lang w:bidi="en-US"/>
        </w:rPr>
      </w:pPr>
      <w:r w:rsidRPr="00B06AEC">
        <w:rPr>
          <w:rFonts w:cs="Times"/>
          <w:lang w:bidi="en-US"/>
        </w:rPr>
        <w:t xml:space="preserve">Wolegemuth, J. R. , Helmer, J., Emmett, S., Ehrich, J., Lea, T., Savage, R., Abrami, P.C. &amp; Bartlett, C. (2009, December). </w:t>
      </w:r>
      <w:r w:rsidRPr="00B06AEC">
        <w:rPr>
          <w:rFonts w:cs="Times"/>
          <w:i/>
          <w:lang w:bidi="en-US"/>
        </w:rPr>
        <w:t>ABRACADABRA: Improving literacy through computer-based instruction in regional and remote schools</w:t>
      </w:r>
      <w:r w:rsidRPr="00B06AEC">
        <w:rPr>
          <w:rFonts w:cs="Times"/>
          <w:lang w:bidi="en-US"/>
        </w:rPr>
        <w:t>.  Paper presented at the Australian Association for Research in Education International Education Research Conference, Canberra, Australia.</w:t>
      </w:r>
    </w:p>
    <w:p w14:paraId="6C9280B6" w14:textId="77777777" w:rsidR="00254301" w:rsidRDefault="00254301" w:rsidP="00C17778">
      <w:pPr>
        <w:widowControl w:val="0"/>
        <w:autoSpaceDE w:val="0"/>
        <w:autoSpaceDN w:val="0"/>
        <w:adjustRightInd w:val="0"/>
        <w:ind w:left="360" w:hanging="360"/>
        <w:rPr>
          <w:rFonts w:cs="Times"/>
          <w:lang w:bidi="en-US"/>
        </w:rPr>
      </w:pPr>
    </w:p>
    <w:p w14:paraId="263A2CFB" w14:textId="77777777" w:rsidR="00C17778" w:rsidRPr="001D5FB6" w:rsidRDefault="00C17778" w:rsidP="00C17778">
      <w:pPr>
        <w:widowControl w:val="0"/>
        <w:autoSpaceDE w:val="0"/>
        <w:autoSpaceDN w:val="0"/>
        <w:adjustRightInd w:val="0"/>
        <w:ind w:left="360" w:hanging="360"/>
        <w:rPr>
          <w:color w:val="000000"/>
          <w:lang w:val="fr-CA"/>
        </w:rPr>
      </w:pPr>
      <w:r w:rsidRPr="001D5FB6">
        <w:rPr>
          <w:rFonts w:cs="Times"/>
          <w:lang w:val="fr-CA" w:bidi="en-US"/>
        </w:rPr>
        <w:t xml:space="preserve">Abrami, P.C. (2009, November). </w:t>
      </w:r>
      <w:r w:rsidRPr="001D5FB6">
        <w:rPr>
          <w:rFonts w:cs="Times"/>
          <w:i/>
          <w:lang w:val="fr-CA" w:bidi="en-US"/>
        </w:rPr>
        <w:t>R</w:t>
      </w:r>
      <w:r w:rsidRPr="001D5FB6">
        <w:rPr>
          <w:i/>
          <w:color w:val="000000"/>
          <w:lang w:val="fr-CA"/>
        </w:rPr>
        <w:t xml:space="preserve">éseaux et le financement de la recherché. </w:t>
      </w:r>
      <w:r w:rsidRPr="001D5FB6">
        <w:rPr>
          <w:color w:val="000000"/>
          <w:lang w:val="fr-CA"/>
        </w:rPr>
        <w:t xml:space="preserve">Panelist at the </w:t>
      </w:r>
      <w:r w:rsidRPr="001D5FB6">
        <w:rPr>
          <w:rFonts w:cs="Times"/>
          <w:lang w:val="fr-CA" w:bidi="en-US"/>
        </w:rPr>
        <w:t xml:space="preserve">sixth colloquium of </w:t>
      </w:r>
      <w:r w:rsidRPr="001D5FB6">
        <w:rPr>
          <w:color w:val="000000"/>
          <w:lang w:val="fr-CA"/>
        </w:rPr>
        <w:t>le Centre interuniversitaire de recherche en technologies d'apprentissage (CIRTA), Quebec, QC.</w:t>
      </w:r>
    </w:p>
    <w:p w14:paraId="49558963" w14:textId="77777777" w:rsidR="007D6DCA" w:rsidRPr="001D5FB6" w:rsidRDefault="007D6DCA" w:rsidP="00C17778">
      <w:pPr>
        <w:widowControl w:val="0"/>
        <w:autoSpaceDE w:val="0"/>
        <w:autoSpaceDN w:val="0"/>
        <w:adjustRightInd w:val="0"/>
        <w:ind w:left="360" w:hanging="360"/>
        <w:rPr>
          <w:color w:val="000000"/>
          <w:lang w:val="fr-CA"/>
        </w:rPr>
      </w:pPr>
    </w:p>
    <w:p w14:paraId="41332183" w14:textId="77777777" w:rsidR="00C17778" w:rsidRPr="00927751" w:rsidRDefault="00C17778" w:rsidP="00C17778">
      <w:pPr>
        <w:widowControl w:val="0"/>
        <w:autoSpaceDE w:val="0"/>
        <w:autoSpaceDN w:val="0"/>
        <w:adjustRightInd w:val="0"/>
        <w:ind w:left="360" w:hanging="360"/>
        <w:rPr>
          <w:color w:val="000000"/>
          <w:lang w:val="fr-CA"/>
        </w:rPr>
      </w:pPr>
      <w:r w:rsidRPr="00B06AEC">
        <w:rPr>
          <w:rFonts w:cs="Times"/>
          <w:lang w:bidi="en-US"/>
        </w:rPr>
        <w:t xml:space="preserve">Abrami, P.C., Wade, A., Lebel, C. &amp; Meyer, E. (2009, November).  </w:t>
      </w:r>
      <w:r w:rsidRPr="00927751">
        <w:rPr>
          <w:rFonts w:cs="Times"/>
          <w:i/>
          <w:lang w:val="fr-CA" w:bidi="en-US"/>
        </w:rPr>
        <w:t xml:space="preserve">PERLE: un portfolio électronique supportant l’autorégulation. </w:t>
      </w:r>
      <w:r w:rsidRPr="00927751">
        <w:rPr>
          <w:rFonts w:cs="Times"/>
          <w:lang w:val="fr-CA" w:bidi="en-US"/>
        </w:rPr>
        <w:t xml:space="preserve">Paper presented at the sixth colloquium of </w:t>
      </w:r>
      <w:r w:rsidRPr="00927751">
        <w:rPr>
          <w:color w:val="000000"/>
          <w:lang w:val="fr-CA"/>
        </w:rPr>
        <w:t>le Centre interuniversitaire de recherche en technologies d'apprentissage (CIRTA), Quebec, QC.</w:t>
      </w:r>
    </w:p>
    <w:p w14:paraId="0CEEA887" w14:textId="758EED23" w:rsidR="00B521E2" w:rsidRPr="00927751" w:rsidRDefault="00B521E2">
      <w:pPr>
        <w:rPr>
          <w:rFonts w:cs="Times"/>
          <w:lang w:val="fr-CA" w:bidi="en-US"/>
        </w:rPr>
      </w:pPr>
    </w:p>
    <w:p w14:paraId="56663460" w14:textId="75AC650A"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t xml:space="preserve">Upitis, R., Abrami, P.C., &amp; Patteson, A. (2009, November).  </w:t>
      </w:r>
      <w:r w:rsidRPr="00B06AEC">
        <w:rPr>
          <w:rFonts w:cs="Times"/>
          <w:i/>
          <w:lang w:bidi="en-US"/>
        </w:rPr>
        <w:t>Using electronic portfolios to learn about ecology through the arts.</w:t>
      </w:r>
      <w:r w:rsidRPr="00B06AEC">
        <w:rPr>
          <w:rFonts w:cs="Times"/>
          <w:lang w:bidi="en-US"/>
        </w:rPr>
        <w:t xml:space="preserve">  Paper presented at the </w:t>
      </w:r>
      <w:r w:rsidRPr="00B06AEC">
        <w:rPr>
          <w:color w:val="000000"/>
        </w:rPr>
        <w:t xml:space="preserve">International Association for Development of the Information Society (IADIS) International Conference WWW/INTERNET, </w:t>
      </w:r>
      <w:r w:rsidR="00D004EF">
        <w:rPr>
          <w:color w:val="000000"/>
        </w:rPr>
        <w:t>Lisbon, Portugal</w:t>
      </w:r>
      <w:r w:rsidRPr="00B06AEC">
        <w:rPr>
          <w:color w:val="000000"/>
        </w:rPr>
        <w:t>.</w:t>
      </w:r>
    </w:p>
    <w:p w14:paraId="2F33FA70" w14:textId="77777777" w:rsidR="00C17778" w:rsidRPr="00B06AEC" w:rsidRDefault="00C17778" w:rsidP="00C17778">
      <w:pPr>
        <w:widowControl w:val="0"/>
        <w:autoSpaceDE w:val="0"/>
        <w:autoSpaceDN w:val="0"/>
        <w:adjustRightInd w:val="0"/>
        <w:ind w:left="360" w:hanging="360"/>
        <w:rPr>
          <w:rFonts w:cs="Times"/>
          <w:lang w:bidi="en-US"/>
        </w:rPr>
      </w:pPr>
    </w:p>
    <w:p w14:paraId="781B6F81" w14:textId="77777777"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t xml:space="preserve">Bures, E., Barclay, A., Abrami, P.C. &amp; Meyer, E. (2009, August).  </w:t>
      </w:r>
      <w:r w:rsidRPr="00B06AEC">
        <w:rPr>
          <w:rFonts w:cs="Times"/>
          <w:i/>
          <w:lang w:bidi="en-US"/>
        </w:rPr>
        <w:t>Contextualizing student assessment: How can teachers effectively assess electronic portfolios?</w:t>
      </w:r>
      <w:r w:rsidRPr="00B06AEC">
        <w:rPr>
          <w:rFonts w:cs="Times"/>
          <w:lang w:bidi="en-US"/>
        </w:rPr>
        <w:t xml:space="preserve"> Paper presented at the European Association of Research and Learning in Instruction (EARLI), Amsterdam.</w:t>
      </w:r>
    </w:p>
    <w:p w14:paraId="1813CFCA" w14:textId="0FBCED74" w:rsidR="00F858D5" w:rsidRDefault="00F858D5"/>
    <w:p w14:paraId="1FB5FF46" w14:textId="4D783847" w:rsidR="00C17778" w:rsidRPr="00B06AEC" w:rsidRDefault="00C17778" w:rsidP="00C17778">
      <w:pPr>
        <w:widowControl w:val="0"/>
        <w:autoSpaceDE w:val="0"/>
        <w:autoSpaceDN w:val="0"/>
        <w:adjustRightInd w:val="0"/>
        <w:ind w:left="360" w:hanging="360"/>
      </w:pPr>
      <w:r w:rsidRPr="00B06AEC">
        <w:t xml:space="preserve">Mills, E., &amp; Abrami, P. C. (2009, August). </w:t>
      </w:r>
      <w:r w:rsidRPr="00B06AEC">
        <w:rPr>
          <w:i/>
          <w:iCs/>
        </w:rPr>
        <w:t>The state of E-learning in Canada:  The promise and the potential</w:t>
      </w:r>
      <w:r w:rsidRPr="00B06AEC">
        <w:t>. Paper presented at the Ontario Universities’ Council on e-Learning (OUCEL) Summer Institute on E-Learning, Ottawa, ON.</w:t>
      </w:r>
    </w:p>
    <w:p w14:paraId="0A11E429" w14:textId="77777777" w:rsidR="002F563B" w:rsidRDefault="002F563B">
      <w:pPr>
        <w:rPr>
          <w:rFonts w:cs="Times"/>
          <w:lang w:bidi="en-US"/>
        </w:rPr>
      </w:pPr>
    </w:p>
    <w:p w14:paraId="692ECE14" w14:textId="5D7AEE43"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t xml:space="preserve">Abrami, P.C., Wade, A. &amp; Meyer, E. (2009, June). </w:t>
      </w:r>
      <w:r w:rsidRPr="00B06AEC">
        <w:rPr>
          <w:rFonts w:cs="Times"/>
          <w:i/>
          <w:lang w:bidi="en-US"/>
        </w:rPr>
        <w:t>Improving teaching and learning with electronic portfolios:  The effectiveness and implementation of ePEARL.</w:t>
      </w:r>
      <w:r w:rsidRPr="00B06AEC">
        <w:rPr>
          <w:rFonts w:cs="Times"/>
          <w:lang w:bidi="en-US"/>
        </w:rPr>
        <w:t xml:space="preserve">  Paper presented at the Learning London Forum and e-Portfolio Conference, London, England.</w:t>
      </w:r>
    </w:p>
    <w:p w14:paraId="43A4C775" w14:textId="77777777" w:rsidR="00C17778" w:rsidRPr="00B06AEC" w:rsidRDefault="00C17778" w:rsidP="00C17778">
      <w:pPr>
        <w:widowControl w:val="0"/>
        <w:autoSpaceDE w:val="0"/>
        <w:autoSpaceDN w:val="0"/>
        <w:adjustRightInd w:val="0"/>
        <w:ind w:left="360" w:hanging="360"/>
        <w:rPr>
          <w:rFonts w:cs="Times"/>
          <w:lang w:bidi="en-US"/>
        </w:rPr>
      </w:pPr>
    </w:p>
    <w:p w14:paraId="2384A674" w14:textId="136DA835"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t xml:space="preserve">Chambers, B., Slavin, R.E., Madden, N.A. &amp; Abrami, P.C. (2009, June). </w:t>
      </w:r>
      <w:r w:rsidRPr="00B06AEC">
        <w:rPr>
          <w:rFonts w:cs="Times"/>
          <w:i/>
          <w:lang w:bidi="en-US"/>
        </w:rPr>
        <w:t>Small-group computer-assisted tutoring to improve reading outcomes for first graders</w:t>
      </w:r>
      <w:r w:rsidRPr="00B06AEC">
        <w:rPr>
          <w:rFonts w:cs="Times"/>
          <w:lang w:bidi="en-US"/>
        </w:rPr>
        <w:t>.  Poster session presented at the Institute of Education Sciences (IES), Washington, DC.</w:t>
      </w:r>
    </w:p>
    <w:p w14:paraId="4273B958" w14:textId="77777777" w:rsidR="00A129DF" w:rsidRDefault="00A129DF">
      <w:pPr>
        <w:rPr>
          <w:rFonts w:cs="Times"/>
          <w:lang w:bidi="en-US"/>
        </w:rPr>
      </w:pPr>
    </w:p>
    <w:p w14:paraId="18549108" w14:textId="7C915DB5" w:rsidR="00C17778" w:rsidRPr="00B06AEC" w:rsidRDefault="00C17778" w:rsidP="00C17778">
      <w:pPr>
        <w:widowControl w:val="0"/>
        <w:autoSpaceDE w:val="0"/>
        <w:autoSpaceDN w:val="0"/>
        <w:adjustRightInd w:val="0"/>
        <w:ind w:left="360" w:hanging="360"/>
        <w:rPr>
          <w:rFonts w:cs="Times"/>
          <w:lang w:bidi="en-US"/>
        </w:rPr>
      </w:pPr>
      <w:r w:rsidRPr="001D5FB6">
        <w:rPr>
          <w:rFonts w:cs="Times"/>
          <w:lang w:val="fr-CA" w:bidi="en-US"/>
        </w:rPr>
        <w:t xml:space="preserve">Sanghera-Sidhu, B., Deleveaux, G., Abrami, P.C. &amp; Savage, R. (2009, June). </w:t>
      </w:r>
      <w:r w:rsidRPr="00B06AEC">
        <w:rPr>
          <w:rFonts w:cs="Times"/>
          <w:i/>
          <w:lang w:bidi="en-US"/>
        </w:rPr>
        <w:t>Measuring treatment integrity of an evidence-based intervention study:  Practical implications examined for the 2007-2009 Pan-Canadian, ABRACADABRA web-based literacy study.</w:t>
      </w:r>
      <w:r w:rsidRPr="00B06AEC">
        <w:rPr>
          <w:rFonts w:cs="Times"/>
          <w:lang w:bidi="en-US"/>
        </w:rPr>
        <w:t xml:space="preserve">  Poster session presented at the annual convention of the Canadian Psychological Association, Montreal, QC.</w:t>
      </w:r>
    </w:p>
    <w:p w14:paraId="7F4C8BA9" w14:textId="77777777" w:rsidR="00C17778" w:rsidRPr="00B06AEC" w:rsidRDefault="00C17778" w:rsidP="00C17778">
      <w:pPr>
        <w:widowControl w:val="0"/>
        <w:autoSpaceDE w:val="0"/>
        <w:autoSpaceDN w:val="0"/>
        <w:adjustRightInd w:val="0"/>
        <w:ind w:left="360" w:hanging="360"/>
        <w:rPr>
          <w:rFonts w:cs="Times"/>
          <w:lang w:bidi="en-US"/>
        </w:rPr>
      </w:pPr>
    </w:p>
    <w:p w14:paraId="3696D598" w14:textId="77777777"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lastRenderedPageBreak/>
        <w:t xml:space="preserve">Savage, R., Abrami, P.C., Piquette-Tomei, N., Wood, E. &amp; Deleveax, G. (2009, June). </w:t>
      </w:r>
      <w:r w:rsidRPr="00B06AEC">
        <w:rPr>
          <w:rFonts w:cs="Times"/>
          <w:i/>
          <w:lang w:bidi="en-US"/>
        </w:rPr>
        <w:t>ABRACADABRA: An effective web-based literacy resource: Evidence from a randomized control trial with classroom teachers.</w:t>
      </w:r>
      <w:r w:rsidRPr="00B06AEC">
        <w:rPr>
          <w:rFonts w:cs="Times"/>
          <w:lang w:bidi="en-US"/>
        </w:rPr>
        <w:t xml:space="preserve"> Paper presented at the Society for the Scientific Study of Reading (SSSR), Boston, MA.</w:t>
      </w:r>
    </w:p>
    <w:p w14:paraId="40360778" w14:textId="77777777" w:rsidR="005957F7" w:rsidRPr="00B06AEC" w:rsidRDefault="005957F7" w:rsidP="00C17778">
      <w:pPr>
        <w:widowControl w:val="0"/>
        <w:autoSpaceDE w:val="0"/>
        <w:autoSpaceDN w:val="0"/>
        <w:adjustRightInd w:val="0"/>
        <w:ind w:left="360" w:hanging="360"/>
        <w:rPr>
          <w:rFonts w:cs="Times"/>
          <w:lang w:bidi="en-US"/>
        </w:rPr>
      </w:pPr>
    </w:p>
    <w:p w14:paraId="63E54780" w14:textId="77777777"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t xml:space="preserve">Abrami, P.C., Wade, A.C., Savage, R.S., Deleveaux, G.&amp; Meyer, E. (2009, May). </w:t>
      </w:r>
      <w:r w:rsidRPr="00B06AEC">
        <w:rPr>
          <w:rFonts w:cs="Times"/>
          <w:i/>
          <w:lang w:bidi="en-US"/>
        </w:rPr>
        <w:t xml:space="preserve">The learning toolkit (LTK): Evidence-based educational software. </w:t>
      </w:r>
      <w:r w:rsidRPr="00B06AEC">
        <w:rPr>
          <w:rFonts w:cs="Times"/>
          <w:lang w:bidi="en-US"/>
        </w:rPr>
        <w:t xml:space="preserve"> Paper presented at the Canadian Association of Educational Psychology (CAEP) conference during the Canadian Society for the Study of Education (CSSE) Conference, Ottawa, ON.</w:t>
      </w:r>
    </w:p>
    <w:p w14:paraId="0364BEC9" w14:textId="4B17439C" w:rsidR="007D6DCA" w:rsidRDefault="007D6DCA">
      <w:pPr>
        <w:rPr>
          <w:rFonts w:cs="Times"/>
          <w:lang w:bidi="en-US"/>
        </w:rPr>
      </w:pPr>
    </w:p>
    <w:p w14:paraId="7D3E9446" w14:textId="71848164" w:rsidR="00C17778" w:rsidRPr="00B06AEC" w:rsidRDefault="00C17778" w:rsidP="00C17778">
      <w:pPr>
        <w:widowControl w:val="0"/>
        <w:autoSpaceDE w:val="0"/>
        <w:autoSpaceDN w:val="0"/>
        <w:adjustRightInd w:val="0"/>
        <w:ind w:left="360" w:hanging="360"/>
        <w:rPr>
          <w:rFonts w:cs="Times"/>
          <w:lang w:bidi="en-US"/>
        </w:rPr>
      </w:pPr>
      <w:r w:rsidRPr="00B06AEC">
        <w:rPr>
          <w:rFonts w:cs="Times"/>
          <w:lang w:bidi="en-US"/>
        </w:rPr>
        <w:t xml:space="preserve">Aslan, O., Schmid, R. &amp; Abrami, P.C. (2009, May). </w:t>
      </w:r>
      <w:r w:rsidRPr="00B06AEC">
        <w:rPr>
          <w:rFonts w:cs="Times"/>
          <w:i/>
          <w:lang w:bidi="en-US"/>
        </w:rPr>
        <w:t>Using ePortfolio and modeling to develop self regulated learning and French writing skills in at-risk students</w:t>
      </w:r>
      <w:r w:rsidRPr="00B06AEC">
        <w:rPr>
          <w:rFonts w:cs="Times"/>
          <w:lang w:bidi="en-US"/>
        </w:rPr>
        <w:t>.  Poster presented at the thirty seventh annual Canadian Society for the Study of Education (CSSE) Conference, Ottawa, ON.</w:t>
      </w:r>
    </w:p>
    <w:p w14:paraId="112153C6" w14:textId="77777777" w:rsidR="008250F9" w:rsidRDefault="008250F9" w:rsidP="00C17778">
      <w:pPr>
        <w:widowControl w:val="0"/>
        <w:autoSpaceDE w:val="0"/>
        <w:autoSpaceDN w:val="0"/>
        <w:adjustRightInd w:val="0"/>
        <w:ind w:left="357" w:hanging="357"/>
        <w:rPr>
          <w:lang w:bidi="en-US"/>
        </w:rPr>
      </w:pPr>
    </w:p>
    <w:p w14:paraId="6254702F" w14:textId="5E0AAA39" w:rsidR="00C17778" w:rsidRPr="00B06AEC" w:rsidRDefault="00C17778" w:rsidP="00C17778">
      <w:pPr>
        <w:widowControl w:val="0"/>
        <w:autoSpaceDE w:val="0"/>
        <w:autoSpaceDN w:val="0"/>
        <w:adjustRightInd w:val="0"/>
        <w:ind w:left="357" w:hanging="357"/>
        <w:rPr>
          <w:lang w:bidi="en-US"/>
        </w:rPr>
      </w:pPr>
      <w:r w:rsidRPr="00B06AEC">
        <w:rPr>
          <w:lang w:bidi="en-US"/>
        </w:rPr>
        <w:t xml:space="preserve">Borokhovski, E., Bernard, B.M., Tamim, R. &amp; Abrami, P.C. (2009, May).  </w:t>
      </w:r>
      <w:r w:rsidRPr="00B06AEC">
        <w:rPr>
          <w:i/>
          <w:lang w:bidi="en-US"/>
        </w:rPr>
        <w:t>Establishing the direction of effect in meta-analyses with multiple treatments (and no obvious control condition).</w:t>
      </w:r>
      <w:r w:rsidRPr="00B06AEC">
        <w:rPr>
          <w:lang w:bidi="en-US"/>
        </w:rPr>
        <w:t xml:space="preserve">  Paper presented at the Ninth Annual Campbell Collaboration Colloquium, Oslo, Norway.</w:t>
      </w:r>
    </w:p>
    <w:p w14:paraId="74BB652B" w14:textId="32F2DB06" w:rsidR="00AC1B41" w:rsidRDefault="00AC1B41">
      <w:pPr>
        <w:rPr>
          <w:lang w:bidi="en-US"/>
        </w:rPr>
      </w:pPr>
    </w:p>
    <w:p w14:paraId="0262ADFC" w14:textId="6AEBD79C" w:rsidR="00C17778" w:rsidRPr="00B06AEC" w:rsidRDefault="00C17778" w:rsidP="00C17778">
      <w:pPr>
        <w:widowControl w:val="0"/>
        <w:autoSpaceDE w:val="0"/>
        <w:autoSpaceDN w:val="0"/>
        <w:adjustRightInd w:val="0"/>
        <w:ind w:left="360" w:hanging="360"/>
        <w:rPr>
          <w:lang w:bidi="en-US"/>
        </w:rPr>
      </w:pPr>
      <w:r w:rsidRPr="00B06AEC">
        <w:rPr>
          <w:lang w:bidi="en-US"/>
        </w:rPr>
        <w:t xml:space="preserve">Meyer, E.J., Abrami, P.C. &amp; Wade, A. (2009, May). </w:t>
      </w:r>
      <w:r w:rsidRPr="00B06AEC">
        <w:rPr>
          <w:i/>
          <w:lang w:bidi="en-US"/>
        </w:rPr>
        <w:t>Improving teaching and learning with electronic portfolios.</w:t>
      </w:r>
      <w:r w:rsidRPr="00B06AEC">
        <w:rPr>
          <w:lang w:bidi="en-US"/>
        </w:rPr>
        <w:t xml:space="preserve">  Paper presented at the Canadian Society for the Study of Education (CSSE), Ottawa, ON.</w:t>
      </w:r>
    </w:p>
    <w:p w14:paraId="11F49112" w14:textId="77777777" w:rsidR="00D215A0" w:rsidRDefault="00D215A0">
      <w:pPr>
        <w:rPr>
          <w:lang w:bidi="en-US"/>
        </w:rPr>
      </w:pPr>
    </w:p>
    <w:p w14:paraId="4334CAE7" w14:textId="04EC59A2" w:rsidR="00C17778" w:rsidRPr="00B06AEC" w:rsidRDefault="00C17778" w:rsidP="00C17778">
      <w:pPr>
        <w:widowControl w:val="0"/>
        <w:autoSpaceDE w:val="0"/>
        <w:autoSpaceDN w:val="0"/>
        <w:adjustRightInd w:val="0"/>
        <w:ind w:left="357" w:hanging="357"/>
        <w:rPr>
          <w:lang w:bidi="en-US"/>
        </w:rPr>
      </w:pPr>
      <w:r w:rsidRPr="00B06AEC">
        <w:rPr>
          <w:lang w:bidi="en-US"/>
        </w:rPr>
        <w:t xml:space="preserve">Tamim, R., Bernard, R. M., Borokhovski, E., Abrami, P.C. &amp; Schmid, R. F. (2009, May). </w:t>
      </w:r>
      <w:r w:rsidRPr="00B06AEC">
        <w:rPr>
          <w:i/>
          <w:lang w:bidi="en-US"/>
        </w:rPr>
        <w:t>Second-order meta-analysis:</w:t>
      </w:r>
      <w:r w:rsidRPr="00B06AEC">
        <w:rPr>
          <w:lang w:bidi="en-US"/>
        </w:rPr>
        <w:t xml:space="preserve"> </w:t>
      </w:r>
      <w:r w:rsidRPr="00B06AEC">
        <w:rPr>
          <w:i/>
          <w:lang w:bidi="en-US"/>
        </w:rPr>
        <w:t>Effects of technology on students’ achievement</w:t>
      </w:r>
      <w:r w:rsidRPr="00B06AEC">
        <w:rPr>
          <w:lang w:bidi="en-US"/>
        </w:rPr>
        <w:t>.  Paper presented at the Ninth Annual Campbell Collaboration Colloquium, Oslo, Norway.</w:t>
      </w:r>
    </w:p>
    <w:p w14:paraId="55AD16BC" w14:textId="77777777" w:rsidR="005E36F1" w:rsidRDefault="005E36F1" w:rsidP="00C17778">
      <w:pPr>
        <w:widowControl w:val="0"/>
        <w:autoSpaceDE w:val="0"/>
        <w:autoSpaceDN w:val="0"/>
        <w:adjustRightInd w:val="0"/>
        <w:ind w:left="360" w:hanging="360"/>
        <w:rPr>
          <w:lang w:bidi="en-US"/>
        </w:rPr>
      </w:pPr>
    </w:p>
    <w:p w14:paraId="78EC0D10" w14:textId="5E217B71" w:rsidR="00C17778" w:rsidRPr="00B06AEC" w:rsidRDefault="00C17778" w:rsidP="00C17778">
      <w:pPr>
        <w:widowControl w:val="0"/>
        <w:autoSpaceDE w:val="0"/>
        <w:autoSpaceDN w:val="0"/>
        <w:adjustRightInd w:val="0"/>
        <w:ind w:left="360" w:hanging="360"/>
        <w:rPr>
          <w:color w:val="000000"/>
        </w:rPr>
      </w:pPr>
      <w:r w:rsidRPr="00B06AEC">
        <w:rPr>
          <w:lang w:bidi="en-US"/>
        </w:rPr>
        <w:t>Wade, A., Abrami, P.C., &amp; White, B. (2009 May</w:t>
      </w:r>
      <w:r w:rsidR="007C2F71">
        <w:rPr>
          <w:i/>
          <w:lang w:bidi="en-US"/>
        </w:rPr>
        <w:t>).  Inquiry strategies for the</w:t>
      </w:r>
      <w:r w:rsidRPr="00B06AEC">
        <w:rPr>
          <w:i/>
          <w:lang w:bidi="en-US"/>
        </w:rPr>
        <w:t xml:space="preserve"> information society in the twenty-first century (ISIS-21):  A resource for schools</w:t>
      </w:r>
      <w:r w:rsidRPr="00B06AEC">
        <w:rPr>
          <w:lang w:bidi="en-US"/>
        </w:rPr>
        <w:t xml:space="preserve">. Paper presented at the </w:t>
      </w:r>
      <w:r w:rsidRPr="00B06AEC">
        <w:rPr>
          <w:color w:val="000000"/>
        </w:rPr>
        <w:t>Workshop on Instruction in Library Use (WILU) conference, Montreal, QC.</w:t>
      </w:r>
    </w:p>
    <w:p w14:paraId="1BF2C588" w14:textId="77777777" w:rsidR="00AD6DDB" w:rsidRDefault="00AD6DDB">
      <w:pPr>
        <w:rPr>
          <w:color w:val="000000"/>
        </w:rPr>
      </w:pPr>
    </w:p>
    <w:p w14:paraId="2006CD3E" w14:textId="1EFD5E4E" w:rsidR="00C17778" w:rsidRPr="00B06AEC" w:rsidRDefault="00C17778" w:rsidP="00C17778">
      <w:pPr>
        <w:widowControl w:val="0"/>
        <w:autoSpaceDE w:val="0"/>
        <w:autoSpaceDN w:val="0"/>
        <w:adjustRightInd w:val="0"/>
        <w:ind w:left="360" w:hanging="360"/>
        <w:rPr>
          <w:color w:val="000000"/>
        </w:rPr>
      </w:pPr>
      <w:r w:rsidRPr="00B06AEC">
        <w:rPr>
          <w:color w:val="000000"/>
        </w:rPr>
        <w:t>Xin, C., Glass, G., Bures, E.M., Wise, A., Feenberg, A. &amp; Abrami, P.C. (2009, May).</w:t>
      </w:r>
      <w:r w:rsidRPr="00B06AEC">
        <w:rPr>
          <w:i/>
          <w:color w:val="000000"/>
        </w:rPr>
        <w:t xml:space="preserve">  Bridging past and present:  Advancing intellectual engagement in online discussion through web annotation</w:t>
      </w:r>
      <w:r w:rsidRPr="00B06AEC">
        <w:rPr>
          <w:color w:val="000000"/>
        </w:rPr>
        <w:t>.  Poster session presented at the Canadian Network for Innovation in Education (CNIE), Ottawa, ON.</w:t>
      </w:r>
    </w:p>
    <w:p w14:paraId="781596A7" w14:textId="77777777" w:rsidR="002F563B" w:rsidRDefault="002F563B">
      <w:pPr>
        <w:rPr>
          <w:lang w:bidi="en-US"/>
        </w:rPr>
      </w:pPr>
    </w:p>
    <w:p w14:paraId="53262FE7" w14:textId="3C61ABB7" w:rsidR="00C17778" w:rsidRPr="00B06AEC" w:rsidRDefault="00C17778" w:rsidP="00C17778">
      <w:pPr>
        <w:widowControl w:val="0"/>
        <w:autoSpaceDE w:val="0"/>
        <w:autoSpaceDN w:val="0"/>
        <w:adjustRightInd w:val="0"/>
        <w:ind w:left="357" w:hanging="357"/>
        <w:rPr>
          <w:lang w:bidi="en-US"/>
        </w:rPr>
      </w:pPr>
      <w:r w:rsidRPr="00B06AEC">
        <w:rPr>
          <w:lang w:bidi="en-US"/>
        </w:rPr>
        <w:t xml:space="preserve">Aslan, O., Schmid, R.F. &amp; Abrami, P.C. (2009, April).  </w:t>
      </w:r>
      <w:r w:rsidRPr="00B06AEC">
        <w:rPr>
          <w:i/>
          <w:lang w:bidi="en-US"/>
        </w:rPr>
        <w:t>Using an electronic portfolio to develop SRL and writing skills in at risk students.</w:t>
      </w:r>
      <w:r w:rsidRPr="00B06AEC">
        <w:rPr>
          <w:lang w:bidi="en-US"/>
        </w:rPr>
        <w:t xml:space="preserve"> Paper presented at the International Conference on Multimedia and Information and Communication Technologies in Education (m-ICTE), Lisbon, Portugal.</w:t>
      </w:r>
    </w:p>
    <w:p w14:paraId="7B08A49B" w14:textId="77777777" w:rsidR="00C17778" w:rsidRPr="00B06AEC" w:rsidRDefault="00C17778" w:rsidP="00C17778">
      <w:pPr>
        <w:widowControl w:val="0"/>
        <w:autoSpaceDE w:val="0"/>
        <w:autoSpaceDN w:val="0"/>
        <w:adjustRightInd w:val="0"/>
        <w:ind w:left="357" w:hanging="357"/>
        <w:rPr>
          <w:lang w:bidi="en-US"/>
        </w:rPr>
      </w:pPr>
    </w:p>
    <w:p w14:paraId="159FB989" w14:textId="77777777" w:rsidR="00C17778" w:rsidRPr="00B06AEC" w:rsidRDefault="00C17778" w:rsidP="00C17778">
      <w:pPr>
        <w:ind w:left="360" w:hanging="360"/>
        <w:rPr>
          <w:rFonts w:cs="Times"/>
          <w:lang w:bidi="en-US"/>
        </w:rPr>
      </w:pPr>
      <w:r w:rsidRPr="00B06AEC">
        <w:rPr>
          <w:rFonts w:cs="Times"/>
          <w:lang w:bidi="en-US"/>
        </w:rPr>
        <w:t xml:space="preserve">Bures, E.M., Xin, C., Abrami, P. &amp; Feenberg, A. (2009, April). </w:t>
      </w:r>
      <w:r w:rsidRPr="00B06AEC">
        <w:rPr>
          <w:rFonts w:cs="Times"/>
          <w:i/>
          <w:lang w:bidi="en-US"/>
        </w:rPr>
        <w:t>Annotating, highlighting, labelling: How can structured features support high-level online dialogue?</w:t>
      </w:r>
      <w:r w:rsidRPr="00B06AEC">
        <w:rPr>
          <w:rFonts w:cs="Times"/>
          <w:lang w:bidi="en-US"/>
        </w:rPr>
        <w:t xml:space="preserve"> Paper presented at the American Educational Research Association (AERA), San Diego, CA.</w:t>
      </w:r>
    </w:p>
    <w:p w14:paraId="2B9D6D8D" w14:textId="77777777" w:rsidR="00C17778" w:rsidRPr="00B06AEC" w:rsidRDefault="00C17778" w:rsidP="00C17778">
      <w:pPr>
        <w:ind w:left="360" w:hanging="360"/>
        <w:rPr>
          <w:rFonts w:cs="Times"/>
          <w:lang w:bidi="en-US"/>
        </w:rPr>
      </w:pPr>
    </w:p>
    <w:p w14:paraId="51807737" w14:textId="77777777" w:rsidR="00C17778" w:rsidRPr="00B06AEC" w:rsidRDefault="00C17778" w:rsidP="00C17778">
      <w:pPr>
        <w:ind w:left="360" w:hanging="360"/>
        <w:rPr>
          <w:rFonts w:cs="Times"/>
          <w:lang w:bidi="en-US"/>
        </w:rPr>
      </w:pPr>
      <w:r w:rsidRPr="00B06AEC">
        <w:rPr>
          <w:rFonts w:cs="Times"/>
          <w:lang w:bidi="en-US"/>
        </w:rPr>
        <w:t xml:space="preserve">Meyer, E., Abrami, P.C. &amp; Wade, A. (2009, April).  </w:t>
      </w:r>
      <w:r w:rsidRPr="00B06AEC">
        <w:rPr>
          <w:rFonts w:cs="Times"/>
          <w:i/>
          <w:lang w:bidi="en-US"/>
        </w:rPr>
        <w:t>Electronic portfolios in the classroom:  Factors impacting teacher’s integration of new technologies and new pedagogies.</w:t>
      </w:r>
      <w:r w:rsidRPr="00B06AEC">
        <w:rPr>
          <w:rFonts w:cs="Times"/>
          <w:lang w:bidi="en-US"/>
        </w:rPr>
        <w:t xml:space="preserve">  Paper presented at the American Educational Research Association (AERA), San Diego, CA.</w:t>
      </w:r>
    </w:p>
    <w:p w14:paraId="486A4D46" w14:textId="77777777" w:rsidR="00C17778" w:rsidRPr="00B06AEC" w:rsidRDefault="00C17778" w:rsidP="00C17778">
      <w:pPr>
        <w:ind w:left="360" w:hanging="360"/>
        <w:rPr>
          <w:rFonts w:cs="Times"/>
          <w:lang w:bidi="en-US"/>
        </w:rPr>
      </w:pPr>
    </w:p>
    <w:p w14:paraId="31235D88" w14:textId="5A312DE3" w:rsidR="00C17778" w:rsidRDefault="00C17778" w:rsidP="00C17778">
      <w:pPr>
        <w:ind w:left="360" w:hanging="360"/>
        <w:rPr>
          <w:color w:val="000000"/>
          <w:szCs w:val="22"/>
        </w:rPr>
      </w:pPr>
      <w:r w:rsidRPr="00B06AEC">
        <w:rPr>
          <w:color w:val="000000"/>
          <w:szCs w:val="22"/>
        </w:rPr>
        <w:t xml:space="preserve">Piquette-Tomei, N., Savage, R., &amp; Abrami, P. C. (2009, April). </w:t>
      </w:r>
      <w:r w:rsidRPr="00B06AEC">
        <w:rPr>
          <w:i/>
          <w:color w:val="000000"/>
          <w:szCs w:val="22"/>
        </w:rPr>
        <w:t xml:space="preserve">The effectiveness of a Canadian web-based early literacy resource: ABRACADBRA. </w:t>
      </w:r>
      <w:r w:rsidRPr="00B06AEC">
        <w:rPr>
          <w:color w:val="000000"/>
          <w:szCs w:val="22"/>
        </w:rPr>
        <w:t>Poster presented at the</w:t>
      </w:r>
      <w:r w:rsidRPr="00B06AEC">
        <w:rPr>
          <w:i/>
          <w:iCs/>
          <w:color w:val="000000"/>
          <w:szCs w:val="22"/>
        </w:rPr>
        <w:t xml:space="preserve"> </w:t>
      </w:r>
      <w:r w:rsidRPr="00B06AEC">
        <w:rPr>
          <w:iCs/>
          <w:color w:val="000000"/>
          <w:szCs w:val="22"/>
        </w:rPr>
        <w:t>Council for Exceptional Children Annual Conference</w:t>
      </w:r>
      <w:r w:rsidRPr="00B06AEC">
        <w:rPr>
          <w:color w:val="000000"/>
          <w:szCs w:val="22"/>
        </w:rPr>
        <w:t>, Seattle, WA.</w:t>
      </w:r>
    </w:p>
    <w:p w14:paraId="77FBBAB2" w14:textId="76FBD83C" w:rsidR="00C17778" w:rsidRPr="00B06AEC" w:rsidRDefault="00C17778" w:rsidP="00C17778">
      <w:pPr>
        <w:widowControl w:val="0"/>
        <w:autoSpaceDE w:val="0"/>
        <w:autoSpaceDN w:val="0"/>
        <w:adjustRightInd w:val="0"/>
        <w:ind w:left="360" w:hanging="360"/>
        <w:rPr>
          <w:rFonts w:eastAsia="Times"/>
          <w:szCs w:val="20"/>
        </w:rPr>
      </w:pPr>
      <w:r w:rsidRPr="00B06AEC">
        <w:rPr>
          <w:rFonts w:eastAsia="Times"/>
          <w:szCs w:val="20"/>
        </w:rPr>
        <w:lastRenderedPageBreak/>
        <w:t xml:space="preserve">Schmid, R.F., Borokhovski, E., Tamim, R., Bernard, R.M., Abrami, P.C., Wade, A., Surkes, M.A., Lowerison, G., Lysenko, L. &amp; Galofre, C. (2009, April). </w:t>
      </w:r>
      <w:r w:rsidRPr="00B06AEC">
        <w:rPr>
          <w:rFonts w:eastAsia="Times"/>
          <w:i/>
          <w:szCs w:val="20"/>
        </w:rPr>
        <w:t>Effect of computer-based technology use in post-secondary education: preliminary findings of a meta-analysis</w:t>
      </w:r>
      <w:r w:rsidRPr="00B06AEC">
        <w:rPr>
          <w:rFonts w:eastAsia="Times"/>
          <w:szCs w:val="20"/>
        </w:rPr>
        <w:t>.  Paper presented at the Americian Educational Research Association (AERA), San Diego, CA.</w:t>
      </w:r>
    </w:p>
    <w:p w14:paraId="0F3628D7" w14:textId="77777777" w:rsidR="00C17778" w:rsidRPr="00B06AEC" w:rsidRDefault="00C17778" w:rsidP="00C17778">
      <w:pPr>
        <w:widowControl w:val="0"/>
        <w:autoSpaceDE w:val="0"/>
        <w:autoSpaceDN w:val="0"/>
        <w:adjustRightInd w:val="0"/>
        <w:ind w:left="360" w:hanging="360"/>
        <w:rPr>
          <w:rFonts w:eastAsia="Times"/>
          <w:szCs w:val="20"/>
        </w:rPr>
      </w:pPr>
    </w:p>
    <w:p w14:paraId="2BC9826B" w14:textId="77777777" w:rsidR="00C17778" w:rsidRDefault="00C17778" w:rsidP="00C17778">
      <w:pPr>
        <w:widowControl w:val="0"/>
        <w:autoSpaceDE w:val="0"/>
        <w:autoSpaceDN w:val="0"/>
        <w:adjustRightInd w:val="0"/>
        <w:ind w:left="360" w:hanging="360"/>
        <w:rPr>
          <w:rFonts w:eastAsia="Times"/>
          <w:szCs w:val="20"/>
        </w:rPr>
      </w:pPr>
      <w:r w:rsidRPr="00B06AEC">
        <w:rPr>
          <w:rFonts w:eastAsia="Times"/>
          <w:szCs w:val="20"/>
        </w:rPr>
        <w:t xml:space="preserve">Abrami, P.C., Deleveaux, G., &amp; Savage R. (2009, March). </w:t>
      </w:r>
      <w:r w:rsidRPr="00B06AEC">
        <w:rPr>
          <w:rFonts w:eastAsia="Times"/>
          <w:i/>
          <w:szCs w:val="20"/>
        </w:rPr>
        <w:t xml:space="preserve">ABRACADABRA: A literacy resource for Aboriginal learning.  </w:t>
      </w:r>
      <w:r w:rsidRPr="00B06AEC">
        <w:rPr>
          <w:rFonts w:eastAsia="Times"/>
          <w:szCs w:val="20"/>
        </w:rPr>
        <w:t>Paper presented at the 2009 Aboriginal Policy Research Conference, Ottawa, ON.</w:t>
      </w:r>
    </w:p>
    <w:p w14:paraId="47B0CA7A" w14:textId="77777777" w:rsidR="004F6BA1" w:rsidRDefault="004F6BA1" w:rsidP="00C17778">
      <w:pPr>
        <w:widowControl w:val="0"/>
        <w:autoSpaceDE w:val="0"/>
        <w:autoSpaceDN w:val="0"/>
        <w:adjustRightInd w:val="0"/>
        <w:ind w:left="360" w:hanging="360"/>
        <w:rPr>
          <w:rFonts w:eastAsia="Times"/>
          <w:szCs w:val="20"/>
        </w:rPr>
      </w:pPr>
    </w:p>
    <w:p w14:paraId="6C9D1331" w14:textId="77777777" w:rsidR="00C17778" w:rsidRDefault="00C17778" w:rsidP="00C17778">
      <w:pPr>
        <w:ind w:left="426" w:hanging="426"/>
        <w:rPr>
          <w:color w:val="000000"/>
        </w:rPr>
      </w:pPr>
      <w:r w:rsidRPr="00B06AEC">
        <w:rPr>
          <w:rFonts w:eastAsia="Times"/>
          <w:color w:val="000000"/>
        </w:rPr>
        <w:t xml:space="preserve">Schmid, R.F., Lowerison, G., &amp; Abrami, P.C. (2009, March). </w:t>
      </w:r>
      <w:r w:rsidRPr="00B06AEC">
        <w:rPr>
          <w:rFonts w:eastAsia="Times"/>
          <w:i/>
          <w:color w:val="000000"/>
        </w:rPr>
        <w:t>Using Technology for Learning in Higher Education: What is Important?</w:t>
      </w:r>
      <w:r w:rsidRPr="00B06AEC">
        <w:rPr>
          <w:rFonts w:eastAsia="Times"/>
          <w:color w:val="000000"/>
        </w:rPr>
        <w:t xml:space="preserve"> Paper presented at the </w:t>
      </w:r>
      <w:r w:rsidRPr="00B06AEC">
        <w:rPr>
          <w:color w:val="000000"/>
        </w:rPr>
        <w:t xml:space="preserve">Society for Information Technology and Teacher Education International Conference, Charleston, SC. </w:t>
      </w:r>
    </w:p>
    <w:p w14:paraId="4B60C99E" w14:textId="77777777" w:rsidR="00254301" w:rsidRDefault="00254301" w:rsidP="00C17778">
      <w:pPr>
        <w:ind w:left="426" w:hanging="426"/>
        <w:rPr>
          <w:color w:val="000000"/>
        </w:rPr>
      </w:pPr>
    </w:p>
    <w:p w14:paraId="603DEDBB" w14:textId="77777777" w:rsidR="00C17778" w:rsidRDefault="00C17778" w:rsidP="00C17778">
      <w:pPr>
        <w:widowControl w:val="0"/>
        <w:autoSpaceDE w:val="0"/>
        <w:autoSpaceDN w:val="0"/>
        <w:adjustRightInd w:val="0"/>
        <w:ind w:left="360" w:hanging="360"/>
      </w:pPr>
      <w:r w:rsidRPr="00B06AEC">
        <w:rPr>
          <w:rFonts w:eastAsia="Times"/>
          <w:szCs w:val="20"/>
        </w:rPr>
        <w:t xml:space="preserve">Abrami, P.C., &amp; Bernard, R. M. (2008, October) </w:t>
      </w:r>
      <w:r w:rsidRPr="00B06AEC">
        <w:rPr>
          <w:rFonts w:eastAsia="Times"/>
          <w:i/>
          <w:szCs w:val="20"/>
        </w:rPr>
        <w:t>Statistical control versus classification of study quality in systematic reviews</w:t>
      </w:r>
      <w:r w:rsidRPr="00B06AEC">
        <w:rPr>
          <w:rFonts w:eastAsia="Times"/>
          <w:szCs w:val="20"/>
        </w:rPr>
        <w:t xml:space="preserve">. Paper presented at the Third Annual </w:t>
      </w:r>
      <w:r w:rsidRPr="00B06AEC">
        <w:t>Randomised Controlled Trials (RCTs) in the Social Sciences Conference: Methods and Synthesis at the University of York, Heslington, York.</w:t>
      </w:r>
    </w:p>
    <w:p w14:paraId="6B92D844" w14:textId="77777777" w:rsidR="001A07AF" w:rsidRDefault="001A07AF" w:rsidP="00C17778">
      <w:pPr>
        <w:widowControl w:val="0"/>
        <w:autoSpaceDE w:val="0"/>
        <w:autoSpaceDN w:val="0"/>
        <w:adjustRightInd w:val="0"/>
        <w:ind w:left="360" w:hanging="360"/>
      </w:pPr>
    </w:p>
    <w:p w14:paraId="586239C5" w14:textId="3DA96DB9" w:rsidR="00C17778" w:rsidRDefault="00C17778" w:rsidP="00C17778">
      <w:pPr>
        <w:widowControl w:val="0"/>
        <w:autoSpaceDE w:val="0"/>
        <w:autoSpaceDN w:val="0"/>
        <w:adjustRightInd w:val="0"/>
        <w:ind w:left="360" w:hanging="360"/>
      </w:pPr>
      <w:r w:rsidRPr="00B06AEC">
        <w:t xml:space="preserve">Bures, E. &amp; Abrami, P. (2008, September). Iterative Design of a Labelling Feature: Supporting Online Learning through Structuring the User Interface. Paper presented at the Annual Meeting of EdMedia, Vienna, Austria. </w:t>
      </w:r>
    </w:p>
    <w:p w14:paraId="62D0068F" w14:textId="77777777" w:rsidR="000C596A" w:rsidRDefault="000C596A" w:rsidP="00C17778">
      <w:pPr>
        <w:ind w:left="360" w:hanging="360"/>
        <w:rPr>
          <w:rFonts w:eastAsia="Times"/>
          <w:szCs w:val="20"/>
        </w:rPr>
      </w:pPr>
    </w:p>
    <w:p w14:paraId="375822B7" w14:textId="72E949DF" w:rsidR="00C17778" w:rsidRPr="00B06AEC" w:rsidRDefault="00C17778" w:rsidP="00C17778">
      <w:pPr>
        <w:ind w:left="360" w:hanging="360"/>
        <w:rPr>
          <w:rFonts w:eastAsia="Times"/>
          <w:szCs w:val="20"/>
        </w:rPr>
      </w:pPr>
      <w:r w:rsidRPr="00B06AEC">
        <w:rPr>
          <w:rFonts w:eastAsia="Times"/>
          <w:szCs w:val="20"/>
        </w:rPr>
        <w:t xml:space="preserve">Abrami, P. C., Bernard, R. M., Borokhovski, E., Wade, A., Surkes, M. A., Tamim, R., &amp; Zhang, D. (2008, May). </w:t>
      </w:r>
      <w:r w:rsidRPr="00B06AEC">
        <w:rPr>
          <w:rFonts w:eastAsia="Times"/>
          <w:i/>
          <w:szCs w:val="20"/>
        </w:rPr>
        <w:t>Instructional interventions affecting critical thinking skills and dispositions: A stage one meta-anayalysis.</w:t>
      </w:r>
      <w:r w:rsidRPr="00B06AEC">
        <w:rPr>
          <w:rFonts w:eastAsia="Times"/>
          <w:szCs w:val="20"/>
        </w:rPr>
        <w:t xml:space="preserve"> Paper presented at the Eighth Annual International Campbell Collaboration Colloquium, Vancouver, BC.</w:t>
      </w:r>
    </w:p>
    <w:p w14:paraId="4B38A617" w14:textId="77777777" w:rsidR="00C17778" w:rsidRPr="00B06AEC" w:rsidRDefault="00C17778" w:rsidP="00C17778">
      <w:pPr>
        <w:ind w:left="360" w:hanging="360"/>
        <w:rPr>
          <w:rFonts w:eastAsia="Times"/>
          <w:szCs w:val="20"/>
        </w:rPr>
      </w:pPr>
    </w:p>
    <w:p w14:paraId="57489180" w14:textId="77777777" w:rsidR="00C17778" w:rsidRPr="00B06AEC" w:rsidRDefault="00C17778" w:rsidP="00C17778">
      <w:pPr>
        <w:ind w:left="360" w:hanging="360"/>
        <w:rPr>
          <w:rFonts w:eastAsia="Times"/>
          <w:szCs w:val="20"/>
        </w:rPr>
      </w:pPr>
      <w:r w:rsidRPr="00B06AEC">
        <w:rPr>
          <w:rFonts w:eastAsia="Times"/>
          <w:szCs w:val="20"/>
        </w:rPr>
        <w:t xml:space="preserve">Abrami, P. C., Wade, A., White, B., Pillay, V., Aslan, O., &amp; Meyer, E. (2008, May). </w:t>
      </w:r>
      <w:r w:rsidRPr="00B06AEC">
        <w:rPr>
          <w:rFonts w:eastAsia="Times"/>
          <w:i/>
          <w:szCs w:val="20"/>
        </w:rPr>
        <w:t>Supporting learning through student-centred electronic portfolios.</w:t>
      </w:r>
      <w:r w:rsidRPr="00B06AEC">
        <w:rPr>
          <w:rFonts w:eastAsia="Times"/>
          <w:szCs w:val="20"/>
        </w:rPr>
        <w:t xml:space="preserve"> Paper presented at ePortfolio &amp; Digital Identity, Concordia University, Montreal, QC. </w:t>
      </w:r>
    </w:p>
    <w:p w14:paraId="1602D0D7" w14:textId="77777777" w:rsidR="00C17778" w:rsidRPr="00B06AEC" w:rsidRDefault="00C17778" w:rsidP="00C17778">
      <w:pPr>
        <w:ind w:left="360" w:hanging="360"/>
        <w:rPr>
          <w:rFonts w:eastAsia="Times"/>
          <w:szCs w:val="20"/>
        </w:rPr>
      </w:pPr>
    </w:p>
    <w:p w14:paraId="05128CD2" w14:textId="77777777" w:rsidR="00C17778" w:rsidRPr="00B06AEC" w:rsidRDefault="00C17778" w:rsidP="00C17778">
      <w:pPr>
        <w:ind w:left="360" w:hanging="360"/>
        <w:rPr>
          <w:rFonts w:eastAsia="Times"/>
          <w:szCs w:val="20"/>
        </w:rPr>
      </w:pPr>
      <w:r w:rsidRPr="00B06AEC">
        <w:rPr>
          <w:rFonts w:eastAsia="Times"/>
          <w:szCs w:val="20"/>
        </w:rPr>
        <w:t xml:space="preserve">Aslan, O., Schmid, R., &amp; Abrami, P. C. (2008, May). </w:t>
      </w:r>
      <w:r w:rsidRPr="00B06AEC">
        <w:rPr>
          <w:rFonts w:eastAsia="Times"/>
          <w:i/>
          <w:szCs w:val="20"/>
        </w:rPr>
        <w:t xml:space="preserve">Using an electronic portfolio to develop self-regulation and writing skills in children with learning disabilities. </w:t>
      </w:r>
      <w:r w:rsidRPr="00B06AEC">
        <w:rPr>
          <w:rFonts w:eastAsia="Times"/>
          <w:szCs w:val="20"/>
        </w:rPr>
        <w:t>Paper presented at ePortfolio &amp; Digital Identity, Concordia University, Montreal, QC.</w:t>
      </w:r>
    </w:p>
    <w:p w14:paraId="683EA0B2" w14:textId="77777777" w:rsidR="00E84221" w:rsidRDefault="00E84221" w:rsidP="00C17778">
      <w:pPr>
        <w:ind w:left="360" w:hanging="360"/>
        <w:rPr>
          <w:rFonts w:eastAsia="Times"/>
          <w:szCs w:val="20"/>
        </w:rPr>
      </w:pPr>
    </w:p>
    <w:p w14:paraId="2702B8B7" w14:textId="77777777" w:rsidR="00C17778" w:rsidRPr="00B06AEC" w:rsidRDefault="00C17778" w:rsidP="00C17778">
      <w:pPr>
        <w:ind w:left="360" w:hanging="360"/>
        <w:rPr>
          <w:rFonts w:eastAsia="Times"/>
          <w:szCs w:val="20"/>
        </w:rPr>
      </w:pPr>
      <w:r w:rsidRPr="00B06AEC">
        <w:rPr>
          <w:rFonts w:eastAsia="Times"/>
          <w:szCs w:val="20"/>
        </w:rPr>
        <w:t xml:space="preserve">Bernard, R. M., Abrami, P. C., Borokhovski, E., Wade, A. C., Tamim, R., Surkes, M., &amp; Bethel, E. (2008, May). </w:t>
      </w:r>
      <w:r w:rsidRPr="00B06AEC">
        <w:rPr>
          <w:rFonts w:eastAsia="Times"/>
          <w:i/>
          <w:szCs w:val="20"/>
        </w:rPr>
        <w:t xml:space="preserve">Comparing distance education instructional treatments: A meta-analysis of DE vs. DE studies. </w:t>
      </w:r>
      <w:r w:rsidRPr="00B06AEC">
        <w:rPr>
          <w:rFonts w:eastAsia="Times"/>
          <w:szCs w:val="20"/>
        </w:rPr>
        <w:t>Paper presented at the Eighth Annual International Campbell Collaboration Colloquium, Vancouver, BC.</w:t>
      </w:r>
    </w:p>
    <w:p w14:paraId="2E751C26" w14:textId="77777777" w:rsidR="00C17778" w:rsidRPr="00B06AEC" w:rsidRDefault="00C17778" w:rsidP="00C17778">
      <w:pPr>
        <w:ind w:left="360" w:hanging="360"/>
        <w:rPr>
          <w:rFonts w:eastAsia="Times"/>
          <w:i/>
          <w:szCs w:val="20"/>
        </w:rPr>
      </w:pPr>
    </w:p>
    <w:p w14:paraId="5DC5A536" w14:textId="77777777" w:rsidR="00C17778" w:rsidRPr="00B06AEC" w:rsidRDefault="00C17778" w:rsidP="00C17778">
      <w:pPr>
        <w:ind w:left="360" w:hanging="360"/>
        <w:rPr>
          <w:rFonts w:eastAsia="Times"/>
          <w:szCs w:val="20"/>
        </w:rPr>
      </w:pPr>
      <w:r w:rsidRPr="00B06AEC">
        <w:rPr>
          <w:rFonts w:eastAsia="Times"/>
          <w:szCs w:val="20"/>
        </w:rPr>
        <w:t xml:space="preserve">Bethel, E. C., Bernard, R. M., Abrami, P. C., &amp; Wade, A. (2008, May). </w:t>
      </w:r>
      <w:r w:rsidRPr="00B06AEC">
        <w:rPr>
          <w:rFonts w:eastAsia="Times"/>
          <w:i/>
          <w:szCs w:val="20"/>
        </w:rPr>
        <w:t>Ubiquitous computing in K-12 classrooms: A systematic review.</w:t>
      </w:r>
      <w:r w:rsidRPr="00B06AEC">
        <w:rPr>
          <w:rFonts w:eastAsia="Times"/>
          <w:szCs w:val="20"/>
        </w:rPr>
        <w:t xml:space="preserve"> Paper presented at the Eighth Annual International Campbell Collaboration Colloquium, Vancouver, BC.</w:t>
      </w:r>
    </w:p>
    <w:p w14:paraId="025FE66E" w14:textId="77777777" w:rsidR="00C17778" w:rsidRPr="00B06AEC" w:rsidRDefault="00C17778" w:rsidP="00C17778">
      <w:pPr>
        <w:ind w:left="360" w:hanging="360"/>
        <w:rPr>
          <w:rFonts w:eastAsia="Times"/>
          <w:szCs w:val="20"/>
        </w:rPr>
      </w:pPr>
    </w:p>
    <w:p w14:paraId="1C33C1A3" w14:textId="77777777" w:rsidR="00C17778" w:rsidRPr="00B06AEC" w:rsidRDefault="00C17778" w:rsidP="00C17778">
      <w:pPr>
        <w:widowControl w:val="0"/>
        <w:autoSpaceDE w:val="0"/>
        <w:autoSpaceDN w:val="0"/>
        <w:adjustRightInd w:val="0"/>
        <w:ind w:left="360" w:hanging="360"/>
        <w:rPr>
          <w:rFonts w:cs="Arial"/>
          <w:color w:val="000000"/>
        </w:rPr>
      </w:pPr>
      <w:r w:rsidRPr="00B06AEC">
        <w:rPr>
          <w:rFonts w:cs="Arial"/>
          <w:color w:val="000000"/>
        </w:rPr>
        <w:t xml:space="preserve">Abrami, P. C., Wade, A., Farmer, L., Philips, J., Huebner, C., Baron, M., White, B., Peters, S., &amp; Van Gelder, S. (2008, April). </w:t>
      </w:r>
      <w:r w:rsidRPr="00B06AEC">
        <w:rPr>
          <w:rFonts w:cs="Arial"/>
          <w:i/>
          <w:color w:val="000000"/>
        </w:rPr>
        <w:t>ISIS-21: Information Skills for the Information Society in the Twenty-first Century</w:t>
      </w:r>
      <w:r w:rsidRPr="00B06AEC">
        <w:rPr>
          <w:rFonts w:cs="Arial"/>
          <w:color w:val="000000"/>
        </w:rPr>
        <w:t>. Poster presented at the Annual Meeting of the Quebec Library Association, Montreal, QC.</w:t>
      </w:r>
    </w:p>
    <w:p w14:paraId="08985213" w14:textId="77777777" w:rsidR="00C17778" w:rsidRPr="00B06AEC" w:rsidRDefault="00C17778" w:rsidP="00C17778">
      <w:pPr>
        <w:ind w:left="360" w:hanging="360"/>
        <w:rPr>
          <w:rFonts w:eastAsia="Times"/>
          <w:szCs w:val="20"/>
        </w:rPr>
      </w:pPr>
    </w:p>
    <w:p w14:paraId="56915DCC"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(2008, March). </w:t>
      </w:r>
      <w:r w:rsidRPr="00B06AEC">
        <w:rPr>
          <w:rFonts w:eastAsia="Times"/>
          <w:i/>
          <w:szCs w:val="20"/>
        </w:rPr>
        <w:t>Bias against student ratings: An open forum on a common problem</w:t>
      </w:r>
      <w:r w:rsidRPr="00B06AEC">
        <w:rPr>
          <w:rFonts w:eastAsia="Times"/>
          <w:szCs w:val="20"/>
        </w:rPr>
        <w:t>. Business meeting and focused discussion on bias against student ratings at the American Educational Research Association, New York.</w:t>
      </w:r>
    </w:p>
    <w:p w14:paraId="0DC2DDA0" w14:textId="1F50B6A7" w:rsidR="00F00BFC" w:rsidRDefault="00F00BFC"/>
    <w:p w14:paraId="1750EF36" w14:textId="3327826A" w:rsidR="00C17778" w:rsidRPr="00B06AEC" w:rsidRDefault="00C17778" w:rsidP="00C17778">
      <w:pPr>
        <w:ind w:left="360" w:hanging="360"/>
      </w:pPr>
      <w:r w:rsidRPr="00B06AEC">
        <w:t xml:space="preserve">Bernard, R.M., Abrami, P.C., Borokhovski, E. (2008, March). </w:t>
      </w:r>
      <w:r w:rsidRPr="00B06AEC">
        <w:rPr>
          <w:i/>
        </w:rPr>
        <w:t>In search of “what works” in online and distance education: A report of two meta-analyses.</w:t>
      </w:r>
      <w:r w:rsidRPr="00B06AEC">
        <w:t xml:space="preserve"> </w:t>
      </w:r>
      <w:r w:rsidRPr="001D5FB6">
        <w:rPr>
          <w:lang w:val="fr-CA"/>
        </w:rPr>
        <w:t xml:space="preserve">Paper presented to the Maison des technologies de formation et d’apprentissage Roland-Giguère (MATI Montréal) conference on Distance Education. </w:t>
      </w:r>
      <w:r w:rsidRPr="00B06AEC">
        <w:t>Montreal, QC.</w:t>
      </w:r>
    </w:p>
    <w:p w14:paraId="16F5B792" w14:textId="77777777" w:rsidR="00C17778" w:rsidRPr="00B06AEC" w:rsidRDefault="00C17778" w:rsidP="00C17778">
      <w:pPr>
        <w:ind w:left="360" w:hanging="360"/>
      </w:pPr>
    </w:p>
    <w:p w14:paraId="6B90246B" w14:textId="77777777" w:rsidR="00C17778" w:rsidRDefault="00C17778" w:rsidP="00C17778">
      <w:pPr>
        <w:ind w:left="360" w:hanging="360"/>
        <w:rPr>
          <w:rFonts w:eastAsia="Times"/>
          <w:szCs w:val="20"/>
        </w:rPr>
      </w:pPr>
      <w:r w:rsidRPr="00B06AEC">
        <w:rPr>
          <w:rFonts w:eastAsia="Times"/>
          <w:szCs w:val="20"/>
        </w:rPr>
        <w:t xml:space="preserve">Aslan, O., Schmid, R., &amp; Abrami, P. C. (2008, March). </w:t>
      </w:r>
      <w:r w:rsidRPr="00B06AEC">
        <w:rPr>
          <w:rFonts w:eastAsia="Times"/>
          <w:i/>
          <w:szCs w:val="20"/>
        </w:rPr>
        <w:t xml:space="preserve">Using an electronic portfolio to develop SRL and second language writing skills in at-risk students. </w:t>
      </w:r>
      <w:r w:rsidRPr="00B06AEC">
        <w:rPr>
          <w:rFonts w:eastAsia="Times"/>
          <w:szCs w:val="20"/>
        </w:rPr>
        <w:t xml:space="preserve">Paper </w:t>
      </w:r>
      <w:r w:rsidRPr="00B06AEC" w:rsidDel="00C51A92">
        <w:rPr>
          <w:rFonts w:eastAsia="Times"/>
          <w:szCs w:val="20"/>
        </w:rPr>
        <w:t>p</w:t>
      </w:r>
      <w:r w:rsidRPr="00B06AEC">
        <w:rPr>
          <w:rFonts w:eastAsia="Times"/>
          <w:szCs w:val="20"/>
        </w:rPr>
        <w:t>resented at the American Educational Research Association, New York, NY.</w:t>
      </w:r>
    </w:p>
    <w:p w14:paraId="7E3F09B4" w14:textId="77777777" w:rsidR="00037D61" w:rsidRPr="00B06AEC" w:rsidRDefault="00037D61" w:rsidP="00C17778">
      <w:pPr>
        <w:ind w:left="360" w:hanging="360"/>
        <w:rPr>
          <w:rFonts w:eastAsia="Times"/>
          <w:szCs w:val="20"/>
        </w:rPr>
      </w:pPr>
    </w:p>
    <w:p w14:paraId="7B9E9715" w14:textId="77777777" w:rsidR="00C17778" w:rsidRPr="00B06AEC" w:rsidRDefault="00C17778" w:rsidP="00C17778">
      <w:pPr>
        <w:ind w:left="360" w:hanging="360"/>
        <w:rPr>
          <w:rFonts w:eastAsia="Times"/>
          <w:szCs w:val="20"/>
        </w:rPr>
      </w:pPr>
      <w:r w:rsidRPr="00B06AEC">
        <w:rPr>
          <w:rFonts w:eastAsia="Times"/>
          <w:szCs w:val="20"/>
        </w:rPr>
        <w:t xml:space="preserve">Savage, R. &amp; Abrami, P. C. (2008, March). </w:t>
      </w:r>
      <w:r w:rsidRPr="00B06AEC">
        <w:rPr>
          <w:rFonts w:eastAsia="Times"/>
          <w:i/>
          <w:szCs w:val="20"/>
        </w:rPr>
        <w:t xml:space="preserve">ABRACADABRA: A Web-based literacy program. </w:t>
      </w:r>
      <w:r w:rsidRPr="00B06AEC">
        <w:rPr>
          <w:rFonts w:eastAsia="Times"/>
          <w:szCs w:val="20"/>
        </w:rPr>
        <w:t xml:space="preserve">Paper </w:t>
      </w:r>
      <w:r w:rsidRPr="00B06AEC" w:rsidDel="00C51A92">
        <w:rPr>
          <w:rFonts w:eastAsia="Times"/>
          <w:szCs w:val="20"/>
        </w:rPr>
        <w:t>p</w:t>
      </w:r>
      <w:r w:rsidRPr="00B06AEC">
        <w:rPr>
          <w:rFonts w:eastAsia="Times"/>
          <w:szCs w:val="20"/>
        </w:rPr>
        <w:t>resented at the American Educational Research Association, New York, NY.</w:t>
      </w:r>
    </w:p>
    <w:p w14:paraId="0E16F1A0" w14:textId="77777777" w:rsidR="00C17778" w:rsidRPr="00B06AEC" w:rsidRDefault="00C17778" w:rsidP="00C17778">
      <w:pPr>
        <w:ind w:left="360" w:hanging="360"/>
        <w:rPr>
          <w:rFonts w:eastAsia="Times"/>
          <w:szCs w:val="20"/>
        </w:rPr>
      </w:pPr>
    </w:p>
    <w:p w14:paraId="2140374E" w14:textId="77777777" w:rsidR="00C17778" w:rsidRPr="00B06AEC" w:rsidRDefault="00C17778" w:rsidP="00C17778">
      <w:pPr>
        <w:ind w:left="360" w:hanging="360"/>
        <w:rPr>
          <w:rFonts w:eastAsia="Times"/>
          <w:szCs w:val="20"/>
        </w:rPr>
      </w:pPr>
      <w:r w:rsidRPr="00B06AEC">
        <w:rPr>
          <w:rFonts w:eastAsia="Times"/>
          <w:szCs w:val="20"/>
        </w:rPr>
        <w:t xml:space="preserve">Tamim, R., Lowerison, G., Schmid, R. F., Bernard, R., Abrami, P. C. &amp; Dehler, C. (2008, March). </w:t>
      </w:r>
      <w:r w:rsidRPr="00B06AEC">
        <w:rPr>
          <w:rFonts w:eastAsia="Times"/>
          <w:i/>
          <w:szCs w:val="20"/>
        </w:rPr>
        <w:t>Assessing computer use and perceived course effectiveness in post-secondary education in an American/Canadian context.</w:t>
      </w:r>
      <w:r w:rsidRPr="00B06AEC">
        <w:rPr>
          <w:rFonts w:eastAsia="Times"/>
          <w:szCs w:val="20"/>
        </w:rPr>
        <w:t xml:space="preserve"> Presentation at the American Educational Research Association, New York, NY.</w:t>
      </w:r>
    </w:p>
    <w:p w14:paraId="37967D4F" w14:textId="77777777" w:rsidR="00C17778" w:rsidRPr="00B06AEC" w:rsidRDefault="00C17778" w:rsidP="00C17778">
      <w:pPr>
        <w:ind w:left="360" w:hanging="360"/>
        <w:rPr>
          <w:rFonts w:eastAsia="Times"/>
          <w:szCs w:val="20"/>
        </w:rPr>
      </w:pPr>
    </w:p>
    <w:p w14:paraId="23520E9A" w14:textId="77777777" w:rsidR="00C17778" w:rsidRPr="00B06AEC" w:rsidRDefault="00C17778" w:rsidP="00C17778">
      <w:pPr>
        <w:ind w:left="360" w:hanging="360"/>
        <w:rPr>
          <w:rFonts w:eastAsia="Times"/>
          <w:szCs w:val="20"/>
        </w:rPr>
      </w:pPr>
      <w:r w:rsidRPr="001D5FB6">
        <w:rPr>
          <w:rFonts w:eastAsia="Times"/>
          <w:szCs w:val="20"/>
          <w:lang w:val="fr-CA"/>
        </w:rPr>
        <w:t xml:space="preserve">Abrami, P. C., Dagenais, C., Janosz, M., Bernard, R., Lysenko, L., Pigeon, M. E., &amp; Levesque, J. (2007, November). </w:t>
      </w:r>
      <w:r w:rsidRPr="00B06AEC">
        <w:rPr>
          <w:rFonts w:eastAsia="Times"/>
          <w:i/>
          <w:szCs w:val="20"/>
        </w:rPr>
        <w:t xml:space="preserve">Factors influencing the role of school boards in supporting the use of </w:t>
      </w:r>
      <w:r w:rsidRPr="00B06AEC" w:rsidDel="00E23F23">
        <w:rPr>
          <w:rFonts w:eastAsia="Times"/>
          <w:i/>
          <w:szCs w:val="20"/>
        </w:rPr>
        <w:t>r</w:t>
      </w:r>
      <w:r w:rsidRPr="00B06AEC">
        <w:rPr>
          <w:rFonts w:eastAsia="Times"/>
          <w:i/>
          <w:szCs w:val="20"/>
        </w:rPr>
        <w:t>esearch based information</w:t>
      </w:r>
      <w:r w:rsidRPr="00B06AEC">
        <w:rPr>
          <w:rFonts w:eastAsia="Times"/>
          <w:szCs w:val="20"/>
        </w:rPr>
        <w:t>. Paper presented at the American Evaluation Association Conference (AEA), Baltimore, MD.</w:t>
      </w:r>
    </w:p>
    <w:p w14:paraId="1E06E7B0" w14:textId="77777777" w:rsidR="00C17778" w:rsidRPr="00B06AEC" w:rsidRDefault="00C17778" w:rsidP="00C17778">
      <w:pPr>
        <w:ind w:left="360" w:hanging="360"/>
        <w:rPr>
          <w:rFonts w:eastAsia="Times"/>
          <w:szCs w:val="20"/>
        </w:rPr>
      </w:pPr>
    </w:p>
    <w:p w14:paraId="09F31831" w14:textId="77777777" w:rsidR="00C17778" w:rsidRPr="00B06AEC" w:rsidRDefault="00C17778" w:rsidP="00C17778">
      <w:pPr>
        <w:ind w:left="360" w:hanging="360"/>
        <w:rPr>
          <w:rFonts w:eastAsia="Times"/>
          <w:szCs w:val="20"/>
        </w:rPr>
      </w:pPr>
      <w:r w:rsidRPr="00B06AEC">
        <w:rPr>
          <w:rFonts w:eastAsia="Times"/>
          <w:szCs w:val="20"/>
        </w:rPr>
        <w:t>Abrami, P. C., Wade, A., Pillay, V., Aslan, O., Bures, E., &amp; Bentley, C. (2007, October).</w:t>
      </w:r>
      <w:r w:rsidRPr="00B06AEC">
        <w:rPr>
          <w:rFonts w:eastAsia="Times"/>
          <w:i/>
          <w:szCs w:val="20"/>
        </w:rPr>
        <w:t xml:space="preserve"> Encouraging self-regulated learning through electronic portfolios. </w:t>
      </w:r>
      <w:r w:rsidRPr="00B06AEC">
        <w:rPr>
          <w:rFonts w:eastAsia="Times"/>
          <w:szCs w:val="20"/>
        </w:rPr>
        <w:t>Paper presented at E-Learn 2007, Quebec City, QC.</w:t>
      </w:r>
    </w:p>
    <w:p w14:paraId="4DF3CDB1" w14:textId="77777777" w:rsidR="00C17778" w:rsidRPr="00B06AEC" w:rsidRDefault="00C17778" w:rsidP="00C17778">
      <w:pPr>
        <w:ind w:left="360" w:hanging="360"/>
        <w:rPr>
          <w:rFonts w:eastAsia="Times"/>
          <w:szCs w:val="20"/>
        </w:rPr>
      </w:pPr>
    </w:p>
    <w:p w14:paraId="5E74102B" w14:textId="77777777" w:rsidR="00C17778" w:rsidRPr="00B06AEC" w:rsidRDefault="00C17778" w:rsidP="00C17778">
      <w:pPr>
        <w:ind w:left="360" w:hanging="360"/>
        <w:rPr>
          <w:rFonts w:eastAsia="Times"/>
          <w:szCs w:val="20"/>
        </w:rPr>
      </w:pPr>
      <w:r w:rsidRPr="00B06AEC">
        <w:rPr>
          <w:rFonts w:eastAsia="Times"/>
          <w:szCs w:val="20"/>
        </w:rPr>
        <w:t xml:space="preserve">Bernard, R., Abrami, P. C., Wade, A., Borokhovski, E., Tamim, R., Surkes, M., &amp; Bethel, E. (2007, October). </w:t>
      </w:r>
      <w:r w:rsidRPr="00B06AEC">
        <w:rPr>
          <w:rFonts w:eastAsia="Times"/>
          <w:i/>
          <w:szCs w:val="20"/>
        </w:rPr>
        <w:t xml:space="preserve">Beyond the obvious in the “What works in distance education”. </w:t>
      </w:r>
      <w:r w:rsidRPr="00B06AEC">
        <w:rPr>
          <w:rFonts w:eastAsia="Times"/>
          <w:szCs w:val="20"/>
        </w:rPr>
        <w:t>Paper presented at E-Learn 2007, Quebec City, QC.</w:t>
      </w:r>
    </w:p>
    <w:p w14:paraId="259D3D08" w14:textId="77777777" w:rsidR="00C17778" w:rsidRPr="00B06AEC" w:rsidRDefault="00C17778" w:rsidP="00C17778">
      <w:pPr>
        <w:ind w:left="360" w:hanging="360"/>
        <w:rPr>
          <w:rFonts w:eastAsia="Times"/>
          <w:szCs w:val="20"/>
        </w:rPr>
      </w:pPr>
    </w:p>
    <w:p w14:paraId="1C3B159B" w14:textId="77777777" w:rsidR="00C17778" w:rsidRPr="00B06AEC" w:rsidRDefault="00C17778" w:rsidP="00C17778">
      <w:pPr>
        <w:ind w:left="360" w:hanging="360"/>
        <w:rPr>
          <w:rFonts w:eastAsia="Times"/>
          <w:szCs w:val="20"/>
        </w:rPr>
      </w:pPr>
      <w:r w:rsidRPr="00B06AEC">
        <w:rPr>
          <w:rFonts w:eastAsia="Times"/>
          <w:szCs w:val="20"/>
        </w:rPr>
        <w:t>Bethel, E., Bernard, R., Abrami, P. C., &amp; Wade, A. (2007, October). T</w:t>
      </w:r>
      <w:r w:rsidRPr="00B06AEC">
        <w:rPr>
          <w:rFonts w:eastAsia="Times"/>
          <w:i/>
          <w:szCs w:val="20"/>
        </w:rPr>
        <w:t xml:space="preserve">he effects of ubiquitous computing on students learning: A systematic review. </w:t>
      </w:r>
      <w:r w:rsidRPr="00B06AEC">
        <w:rPr>
          <w:rFonts w:eastAsia="Times"/>
          <w:szCs w:val="20"/>
        </w:rPr>
        <w:t>Paper presented at E-Learn 2007, Quebec City, QC.</w:t>
      </w:r>
    </w:p>
    <w:p w14:paraId="21B8898B" w14:textId="77777777" w:rsidR="00C17778" w:rsidRPr="00B06AEC" w:rsidRDefault="00C17778" w:rsidP="00C17778">
      <w:pPr>
        <w:ind w:left="360" w:hanging="360"/>
        <w:rPr>
          <w:rFonts w:eastAsia="Times"/>
          <w:szCs w:val="20"/>
        </w:rPr>
      </w:pPr>
    </w:p>
    <w:p w14:paraId="3F814FBF" w14:textId="77777777" w:rsidR="00C17778" w:rsidRPr="00B06AEC" w:rsidRDefault="00C17778" w:rsidP="00C17778">
      <w:pPr>
        <w:ind w:left="360" w:hanging="360"/>
        <w:rPr>
          <w:rFonts w:eastAsia="Times"/>
          <w:szCs w:val="20"/>
        </w:rPr>
      </w:pPr>
      <w:r w:rsidRPr="00B06AEC">
        <w:rPr>
          <w:rFonts w:eastAsia="Times"/>
          <w:szCs w:val="20"/>
        </w:rPr>
        <w:t xml:space="preserve">Bures, E., Abrami, P. C., &amp; Bentley, C. (2007, October). </w:t>
      </w:r>
      <w:r w:rsidRPr="00B06AEC">
        <w:rPr>
          <w:i/>
        </w:rPr>
        <w:t xml:space="preserve">Electronic portfolios -- Now that we have them, what can we do with them? </w:t>
      </w:r>
      <w:r w:rsidRPr="00B06AEC">
        <w:rPr>
          <w:rFonts w:eastAsia="Times"/>
          <w:szCs w:val="20"/>
        </w:rPr>
        <w:t>Paper presented at E-Learn 2007, Quebec City, QC.</w:t>
      </w:r>
    </w:p>
    <w:p w14:paraId="5EDD1958" w14:textId="77777777" w:rsidR="00C17778" w:rsidRPr="00B06AEC" w:rsidRDefault="00C17778" w:rsidP="00C17778">
      <w:pPr>
        <w:ind w:left="360" w:hanging="360"/>
        <w:rPr>
          <w:rFonts w:eastAsia="Times"/>
          <w:szCs w:val="20"/>
        </w:rPr>
      </w:pPr>
    </w:p>
    <w:p w14:paraId="63221F55" w14:textId="77777777" w:rsidR="00C17778" w:rsidRPr="00B06AEC" w:rsidRDefault="00C17778" w:rsidP="00C17778">
      <w:pPr>
        <w:ind w:left="360" w:hanging="360"/>
        <w:rPr>
          <w:rFonts w:eastAsia="Times"/>
          <w:szCs w:val="20"/>
        </w:rPr>
      </w:pPr>
      <w:r w:rsidRPr="00B06AEC">
        <w:rPr>
          <w:rFonts w:eastAsia="Times"/>
          <w:szCs w:val="20"/>
        </w:rPr>
        <w:t xml:space="preserve">Wade, A., Idan, E., Abrami, P. C., &amp; Lebel, C. (2007, October). </w:t>
      </w:r>
      <w:r w:rsidRPr="00B06AEC">
        <w:rPr>
          <w:rFonts w:eastAsia="Times"/>
          <w:i/>
          <w:szCs w:val="20"/>
        </w:rPr>
        <w:t xml:space="preserve">Electronic Portfolio Encouraging Active Reflective Learning Software (ePEARL). </w:t>
      </w:r>
      <w:r w:rsidRPr="00B06AEC">
        <w:rPr>
          <w:rFonts w:eastAsia="Times"/>
          <w:szCs w:val="20"/>
        </w:rPr>
        <w:t>Paper presented at E-Learn 2007, Quebec City, QC.</w:t>
      </w:r>
    </w:p>
    <w:p w14:paraId="2F18DBF8" w14:textId="77777777" w:rsidR="00C17778" w:rsidRPr="00B06AEC" w:rsidRDefault="00C17778" w:rsidP="00C17778">
      <w:pPr>
        <w:ind w:left="360" w:hanging="360"/>
        <w:rPr>
          <w:rFonts w:eastAsia="Times"/>
          <w:szCs w:val="20"/>
        </w:rPr>
      </w:pPr>
    </w:p>
    <w:p w14:paraId="67BB75A2" w14:textId="2BBA4DDC" w:rsidR="00C17778" w:rsidRPr="00B06AEC" w:rsidRDefault="00C17778" w:rsidP="00C17778">
      <w:pPr>
        <w:ind w:left="360" w:hanging="360"/>
        <w:rPr>
          <w:rFonts w:eastAsia="Times"/>
          <w:szCs w:val="20"/>
        </w:rPr>
      </w:pPr>
      <w:r w:rsidRPr="00B06AEC">
        <w:rPr>
          <w:rFonts w:eastAsia="Times"/>
          <w:szCs w:val="20"/>
        </w:rPr>
        <w:t xml:space="preserve">Bures, E. &amp; Abrami, P. C. (2007, August). </w:t>
      </w:r>
      <w:r w:rsidRPr="00B06AEC">
        <w:rPr>
          <w:rFonts w:eastAsia="Times"/>
          <w:i/>
          <w:szCs w:val="20"/>
        </w:rPr>
        <w:t xml:space="preserve">Scaffolding online dialogue through playing games or labeling: Is labeling redundant when playing a HipBone game? </w:t>
      </w:r>
      <w:r w:rsidRPr="00B06AEC">
        <w:rPr>
          <w:rFonts w:eastAsia="Times"/>
          <w:szCs w:val="20"/>
        </w:rPr>
        <w:t>Paper presented at the European Association of Research in Learning and Instruction (EARLI) 2007 Conference, Budapest, Hungary.</w:t>
      </w:r>
    </w:p>
    <w:p w14:paraId="1D9CBF11" w14:textId="77777777" w:rsidR="00C17778" w:rsidRPr="00B06AEC" w:rsidRDefault="00C17778" w:rsidP="00C17778">
      <w:pPr>
        <w:ind w:left="360" w:hanging="360"/>
        <w:rPr>
          <w:rFonts w:eastAsia="Times"/>
          <w:szCs w:val="20"/>
        </w:rPr>
      </w:pPr>
    </w:p>
    <w:p w14:paraId="215AA247" w14:textId="77777777" w:rsidR="00C17778" w:rsidRPr="00B06AEC" w:rsidRDefault="00C17778" w:rsidP="00C17778">
      <w:pPr>
        <w:tabs>
          <w:tab w:val="right" w:pos="9720"/>
        </w:tabs>
        <w:ind w:left="360" w:hanging="360"/>
      </w:pPr>
      <w:r w:rsidRPr="00B06AEC">
        <w:lastRenderedPageBreak/>
        <w:t xml:space="preserve">Abrami, P.C., &amp; Bernard, R.M. (2007, May). Dealing with study quality in meta-analysis: </w:t>
      </w:r>
      <w:r w:rsidRPr="00B06AEC">
        <w:rPr>
          <w:i/>
        </w:rPr>
        <w:t>The advantages of statistical control.</w:t>
      </w:r>
      <w:r w:rsidRPr="00B06AEC">
        <w:t xml:space="preserve"> Paper presented at the Seventh Annual International Campbell Collaboration, London, England.</w:t>
      </w:r>
    </w:p>
    <w:p w14:paraId="2D1052FD" w14:textId="77777777" w:rsidR="00C17778" w:rsidRPr="00B06AEC" w:rsidRDefault="00C17778" w:rsidP="00C17778">
      <w:pPr>
        <w:tabs>
          <w:tab w:val="right" w:pos="9720"/>
        </w:tabs>
        <w:ind w:left="360" w:hanging="360"/>
      </w:pPr>
    </w:p>
    <w:p w14:paraId="664C7B8A" w14:textId="77777777" w:rsidR="00C17778" w:rsidRPr="00B06AEC" w:rsidRDefault="00C17778" w:rsidP="00C17778">
      <w:pPr>
        <w:ind w:left="360" w:hanging="360"/>
      </w:pPr>
      <w:r w:rsidRPr="00B06AEC">
        <w:t xml:space="preserve">Abrami, P.C., &amp; Bernard, R.M. (2007, May). </w:t>
      </w:r>
      <w:r w:rsidRPr="00B06AEC">
        <w:rPr>
          <w:i/>
        </w:rPr>
        <w:t>Dealing with study quality in meta-analysis: The advantages of statistical control</w:t>
      </w:r>
      <w:r w:rsidRPr="00B06AEC">
        <w:t>. Paper presented at the Seventh Annual International Campbell Collaboration, London, England.</w:t>
      </w:r>
    </w:p>
    <w:p w14:paraId="1F2C4FDA" w14:textId="77777777" w:rsidR="00C17778" w:rsidRPr="00B06AEC" w:rsidRDefault="00C17778" w:rsidP="00C17778">
      <w:pPr>
        <w:ind w:left="360" w:hanging="360"/>
      </w:pPr>
    </w:p>
    <w:p w14:paraId="02001532" w14:textId="77777777" w:rsidR="00C17778" w:rsidRDefault="00C17778" w:rsidP="00C17778">
      <w:pPr>
        <w:ind w:left="360" w:hanging="360"/>
        <w:rPr>
          <w:rFonts w:eastAsia="Times"/>
          <w:szCs w:val="20"/>
        </w:rPr>
      </w:pPr>
      <w:r w:rsidRPr="00B06AEC">
        <w:rPr>
          <w:rFonts w:eastAsia="Times"/>
          <w:szCs w:val="20"/>
        </w:rPr>
        <w:t xml:space="preserve">Bernard, R. M., Abrami, P. C., Borokhovski, E., Wade, A., Tamim, R., Surkes, M., &amp; Bethel, E. (2007, April). </w:t>
      </w:r>
      <w:r w:rsidRPr="00B06AEC">
        <w:rPr>
          <w:rFonts w:eastAsia="Times"/>
          <w:i/>
          <w:szCs w:val="20"/>
        </w:rPr>
        <w:t>Beyond the obvious in the “What works in distance education” question: Preliminary results of a Meta-Analysis of DE vs. DE comparative studies</w:t>
      </w:r>
      <w:r w:rsidRPr="00B06AEC">
        <w:rPr>
          <w:rFonts w:eastAsia="Times"/>
          <w:szCs w:val="20"/>
        </w:rPr>
        <w:t xml:space="preserve">. Paper </w:t>
      </w:r>
      <w:r w:rsidRPr="00B06AEC" w:rsidDel="00C51A92">
        <w:rPr>
          <w:rFonts w:eastAsia="Times"/>
          <w:szCs w:val="20"/>
        </w:rPr>
        <w:t>p</w:t>
      </w:r>
      <w:r w:rsidRPr="00B06AEC">
        <w:rPr>
          <w:rFonts w:eastAsia="Times"/>
          <w:szCs w:val="20"/>
        </w:rPr>
        <w:t>resented at the American Educational Research Association, Chicago, IL.</w:t>
      </w:r>
    </w:p>
    <w:p w14:paraId="41389E9F" w14:textId="77777777" w:rsidR="009C31EF" w:rsidRDefault="009C31EF" w:rsidP="00C17778">
      <w:pPr>
        <w:ind w:left="360" w:hanging="360"/>
        <w:rPr>
          <w:rFonts w:eastAsia="Times"/>
          <w:szCs w:val="20"/>
        </w:rPr>
      </w:pPr>
    </w:p>
    <w:p w14:paraId="3F2FD9C9" w14:textId="77777777" w:rsidR="00C17778" w:rsidRDefault="00C17778" w:rsidP="00C17778">
      <w:pPr>
        <w:ind w:left="360" w:hanging="360"/>
        <w:rPr>
          <w:rFonts w:eastAsia="Times"/>
          <w:szCs w:val="20"/>
        </w:rPr>
      </w:pPr>
      <w:r w:rsidRPr="00B06AEC">
        <w:rPr>
          <w:rFonts w:eastAsia="Times"/>
          <w:szCs w:val="20"/>
          <w:lang w:eastAsia="zh-CN"/>
        </w:rPr>
        <w:t>Bures, E.  &amp; Abrami, P.C. (2007, April).</w:t>
      </w:r>
      <w:r w:rsidRPr="00B06AEC">
        <w:rPr>
          <w:rFonts w:eastAsia="Times"/>
          <w:b/>
          <w:szCs w:val="20"/>
          <w:lang w:eastAsia="zh-CN"/>
        </w:rPr>
        <w:t xml:space="preserve">  </w:t>
      </w:r>
      <w:r w:rsidRPr="00B06AEC">
        <w:rPr>
          <w:rFonts w:eastAsia="Times"/>
          <w:i/>
          <w:szCs w:val="20"/>
          <w:lang w:eastAsia="zh-CN"/>
        </w:rPr>
        <w:t>Structuring online dialogues:  Games, labels and other collaborative scripts.</w:t>
      </w:r>
      <w:r w:rsidRPr="00B06AEC">
        <w:rPr>
          <w:rFonts w:eastAsia="Times"/>
          <w:b/>
          <w:szCs w:val="20"/>
          <w:lang w:eastAsia="zh-CN"/>
        </w:rPr>
        <w:t xml:space="preserve">  </w:t>
      </w:r>
      <w:r w:rsidRPr="00B06AEC">
        <w:rPr>
          <w:rFonts w:eastAsia="Times"/>
          <w:szCs w:val="20"/>
          <w:lang w:eastAsia="zh-CN"/>
        </w:rPr>
        <w:t>Paper presented at the annual meeting of the</w:t>
      </w:r>
      <w:r w:rsidRPr="00B06AEC">
        <w:rPr>
          <w:rFonts w:eastAsia="Times"/>
          <w:b/>
          <w:szCs w:val="20"/>
          <w:lang w:eastAsia="zh-CN"/>
        </w:rPr>
        <w:t xml:space="preserve"> </w:t>
      </w:r>
      <w:r w:rsidRPr="00B06AEC">
        <w:rPr>
          <w:rFonts w:eastAsia="Times"/>
          <w:szCs w:val="20"/>
        </w:rPr>
        <w:t>American Educational Research Association, Chicago, Il.</w:t>
      </w:r>
    </w:p>
    <w:p w14:paraId="6BDAC100" w14:textId="77777777" w:rsidR="00AE0F08" w:rsidRPr="00B06AEC" w:rsidRDefault="00AE0F08" w:rsidP="00C17778">
      <w:pPr>
        <w:ind w:left="360" w:hanging="360"/>
        <w:rPr>
          <w:rFonts w:eastAsia="Times"/>
          <w:szCs w:val="20"/>
        </w:rPr>
      </w:pPr>
    </w:p>
    <w:p w14:paraId="2FF8F2C3" w14:textId="77777777" w:rsidR="00C17778" w:rsidRPr="00B06AEC" w:rsidRDefault="00C17778" w:rsidP="00C17778">
      <w:pPr>
        <w:ind w:left="360" w:hanging="360"/>
        <w:rPr>
          <w:rFonts w:eastAsia="Times"/>
          <w:szCs w:val="20"/>
          <w:lang w:eastAsia="zh-CN"/>
        </w:rPr>
      </w:pPr>
      <w:r w:rsidRPr="00B06AEC">
        <w:rPr>
          <w:rFonts w:eastAsia="Times"/>
          <w:szCs w:val="20"/>
        </w:rPr>
        <w:t xml:space="preserve">Bures, E. &amp; Abrami, P. C. (2007, April). </w:t>
      </w:r>
      <w:r w:rsidRPr="00B06AEC">
        <w:rPr>
          <w:rFonts w:eastAsia="Times"/>
          <w:i/>
          <w:szCs w:val="20"/>
        </w:rPr>
        <w:t xml:space="preserve">Structuring online dialogues: Games, labels and other collaborative scripts. </w:t>
      </w:r>
      <w:r w:rsidRPr="00B06AEC">
        <w:rPr>
          <w:rFonts w:eastAsia="Times"/>
          <w:szCs w:val="20"/>
        </w:rPr>
        <w:t>Paper presented at the American Educational Research Association, Chicago, IL.</w:t>
      </w:r>
    </w:p>
    <w:p w14:paraId="7C85E646" w14:textId="77777777" w:rsidR="00C17778" w:rsidRPr="00B06AEC" w:rsidRDefault="00C17778" w:rsidP="00C17778">
      <w:pPr>
        <w:ind w:left="360" w:hanging="360"/>
        <w:rPr>
          <w:rFonts w:eastAsia="Times"/>
          <w:szCs w:val="20"/>
          <w:lang w:eastAsia="zh-CN"/>
        </w:rPr>
      </w:pPr>
    </w:p>
    <w:p w14:paraId="37DFF78D" w14:textId="77777777" w:rsidR="00C17778" w:rsidRPr="00B06AEC" w:rsidRDefault="00C17778" w:rsidP="00C17778">
      <w:pPr>
        <w:ind w:left="360" w:hanging="360"/>
        <w:rPr>
          <w:rFonts w:eastAsia="Times"/>
          <w:szCs w:val="20"/>
          <w:lang w:eastAsia="zh-CN"/>
        </w:rPr>
      </w:pPr>
      <w:r w:rsidRPr="00B06AEC">
        <w:rPr>
          <w:rFonts w:eastAsia="Times"/>
          <w:szCs w:val="20"/>
          <w:lang w:eastAsia="zh-CN"/>
        </w:rPr>
        <w:t xml:space="preserve">Wade, A., Abrami, P. C., White, B. (LEARN), Nicolaidou, I. &amp; Morris, K. (2006, October). </w:t>
      </w:r>
      <w:r w:rsidRPr="00B06AEC">
        <w:rPr>
          <w:rFonts w:eastAsia="Times"/>
          <w:i/>
          <w:szCs w:val="20"/>
          <w:lang w:eastAsia="zh-CN"/>
        </w:rPr>
        <w:t xml:space="preserve">ePEARL: Electronic Portfolio </w:t>
      </w:r>
      <w:r w:rsidRPr="00B06AEC" w:rsidDel="008F3488">
        <w:rPr>
          <w:rFonts w:eastAsia="Times"/>
          <w:i/>
          <w:szCs w:val="20"/>
          <w:lang w:eastAsia="zh-CN"/>
        </w:rPr>
        <w:t>e</w:t>
      </w:r>
      <w:r w:rsidRPr="00B06AEC">
        <w:rPr>
          <w:rFonts w:eastAsia="Times"/>
          <w:i/>
          <w:szCs w:val="20"/>
          <w:lang w:eastAsia="zh-CN"/>
        </w:rPr>
        <w:t xml:space="preserve">ncouraging </w:t>
      </w:r>
      <w:r w:rsidRPr="00B06AEC" w:rsidDel="008F3488">
        <w:rPr>
          <w:rFonts w:eastAsia="Times"/>
          <w:i/>
          <w:szCs w:val="20"/>
          <w:lang w:eastAsia="zh-CN"/>
        </w:rPr>
        <w:t>a</w:t>
      </w:r>
      <w:r w:rsidRPr="00B06AEC">
        <w:rPr>
          <w:rFonts w:eastAsia="Times"/>
          <w:i/>
          <w:szCs w:val="20"/>
          <w:lang w:eastAsia="zh-CN"/>
        </w:rPr>
        <w:t xml:space="preserve">ctive </w:t>
      </w:r>
      <w:r w:rsidRPr="00B06AEC" w:rsidDel="008F3488">
        <w:rPr>
          <w:rFonts w:eastAsia="Times"/>
          <w:i/>
          <w:szCs w:val="20"/>
          <w:lang w:eastAsia="zh-CN"/>
        </w:rPr>
        <w:t>r</w:t>
      </w:r>
      <w:r w:rsidRPr="00B06AEC">
        <w:rPr>
          <w:rFonts w:eastAsia="Times"/>
          <w:i/>
          <w:szCs w:val="20"/>
          <w:lang w:eastAsia="zh-CN"/>
        </w:rPr>
        <w:t xml:space="preserve">eflection </w:t>
      </w:r>
      <w:r w:rsidRPr="00B06AEC" w:rsidDel="008F3488">
        <w:rPr>
          <w:rFonts w:eastAsia="Times"/>
          <w:i/>
          <w:szCs w:val="20"/>
          <w:lang w:eastAsia="zh-CN"/>
        </w:rPr>
        <w:t>l</w:t>
      </w:r>
      <w:r w:rsidRPr="00B06AEC">
        <w:rPr>
          <w:rFonts w:eastAsia="Times"/>
          <w:i/>
          <w:szCs w:val="20"/>
          <w:lang w:eastAsia="zh-CN"/>
        </w:rPr>
        <w:t>earning.</w:t>
      </w:r>
      <w:r w:rsidRPr="00B06AEC">
        <w:rPr>
          <w:rFonts w:eastAsia="Times"/>
          <w:szCs w:val="20"/>
          <w:lang w:eastAsia="zh-CN"/>
        </w:rPr>
        <w:t xml:space="preserve"> Paper presented at the European Institute for E-Learning (EIFEL) – Oxford ePortfolio Conference, London, England.</w:t>
      </w:r>
    </w:p>
    <w:p w14:paraId="2628BA42" w14:textId="77777777" w:rsidR="00C17778" w:rsidRPr="00B06AEC" w:rsidRDefault="00C17778" w:rsidP="00C17778">
      <w:pPr>
        <w:ind w:left="360" w:hanging="360"/>
        <w:rPr>
          <w:rFonts w:eastAsia="Times"/>
          <w:b/>
          <w:szCs w:val="20"/>
          <w:lang w:eastAsia="zh-CN"/>
        </w:rPr>
      </w:pPr>
    </w:p>
    <w:p w14:paraId="037E4E3F" w14:textId="77777777" w:rsidR="00C17778" w:rsidRPr="00B06AEC" w:rsidRDefault="00C17778" w:rsidP="00C17778">
      <w:pPr>
        <w:ind w:left="360" w:hanging="360"/>
        <w:rPr>
          <w:rFonts w:eastAsia="Times"/>
          <w:szCs w:val="20"/>
        </w:rPr>
      </w:pPr>
      <w:bookmarkStart w:id="39" w:name="OLE_LINK12"/>
      <w:bookmarkStart w:id="40" w:name="OLE_LINK20"/>
      <w:r w:rsidRPr="00B06AEC">
        <w:rPr>
          <w:rFonts w:eastAsia="Times"/>
          <w:szCs w:val="20"/>
        </w:rPr>
        <w:t xml:space="preserve">Abrami, P. C. &amp; Bernard, R. M. (2006, August). </w:t>
      </w:r>
      <w:r w:rsidRPr="00B06AEC">
        <w:rPr>
          <w:rFonts w:eastAsia="Times"/>
          <w:i/>
        </w:rPr>
        <w:t>Statistical control vs. classification of study quality in meta-analysis.</w:t>
      </w:r>
      <w:r w:rsidRPr="00B06AEC">
        <w:rPr>
          <w:rFonts w:eastAsia="Times"/>
        </w:rPr>
        <w:t xml:space="preserve"> Paper presented at the First Annual Meeting of the Society for Research Synthesis Methodology, Cambridge, UK. </w:t>
      </w:r>
    </w:p>
    <w:bookmarkEnd w:id="39"/>
    <w:bookmarkEnd w:id="40"/>
    <w:p w14:paraId="6F417C07" w14:textId="77777777" w:rsidR="002F563B" w:rsidRPr="00B06AEC" w:rsidRDefault="002F563B" w:rsidP="00C17778">
      <w:pPr>
        <w:ind w:left="360" w:hanging="360"/>
        <w:rPr>
          <w:rFonts w:eastAsia="Times"/>
          <w:szCs w:val="20"/>
        </w:rPr>
      </w:pPr>
    </w:p>
    <w:p w14:paraId="6B16D544" w14:textId="0D6E5C8F" w:rsidR="00C17778" w:rsidRPr="00B06AEC" w:rsidRDefault="00C17778" w:rsidP="00C17778">
      <w:pPr>
        <w:widowControl w:val="0"/>
        <w:autoSpaceDE w:val="0"/>
        <w:autoSpaceDN w:val="0"/>
        <w:adjustRightInd w:val="0"/>
        <w:ind w:left="360" w:hanging="360"/>
        <w:rPr>
          <w:rFonts w:eastAsia="Times"/>
          <w:szCs w:val="20"/>
        </w:rPr>
      </w:pPr>
      <w:r w:rsidRPr="00B06AEC">
        <w:rPr>
          <w:rFonts w:eastAsia="Times"/>
          <w:szCs w:val="20"/>
        </w:rPr>
        <w:t xml:space="preserve">Abrami, P. C., &amp; Bernard, R. M. (2006, July). </w:t>
      </w:r>
      <w:r w:rsidRPr="00B06AEC">
        <w:rPr>
          <w:rFonts w:eastAsia="Times"/>
          <w:i/>
          <w:szCs w:val="20"/>
        </w:rPr>
        <w:t>Statistical control vs. classification of study features in meta-analysis.</w:t>
      </w:r>
      <w:r w:rsidRPr="00B06AEC">
        <w:rPr>
          <w:rFonts w:eastAsia="Times"/>
          <w:szCs w:val="20"/>
        </w:rPr>
        <w:t xml:space="preserve"> Poster presented at the annual North American Conference on Systematic Review, Baltimore, MD.</w:t>
      </w:r>
    </w:p>
    <w:p w14:paraId="507C9D0E" w14:textId="77777777" w:rsidR="00E84221" w:rsidRDefault="00E84221">
      <w:pPr>
        <w:rPr>
          <w:rFonts w:eastAsia="Times"/>
          <w:szCs w:val="20"/>
        </w:rPr>
      </w:pPr>
    </w:p>
    <w:p w14:paraId="3BFEE4A7" w14:textId="12BC359B" w:rsidR="00C17778" w:rsidRPr="00B06AEC" w:rsidRDefault="00C17778" w:rsidP="00C17778">
      <w:pPr>
        <w:widowControl w:val="0"/>
        <w:autoSpaceDE w:val="0"/>
        <w:autoSpaceDN w:val="0"/>
        <w:adjustRightInd w:val="0"/>
        <w:ind w:left="360" w:hanging="360"/>
        <w:rPr>
          <w:szCs w:val="20"/>
        </w:rPr>
      </w:pPr>
      <w:r w:rsidRPr="00B06AEC">
        <w:rPr>
          <w:rFonts w:eastAsia="Times"/>
          <w:szCs w:val="20"/>
        </w:rPr>
        <w:t xml:space="preserve">Bernard, R. B., Abrami, P. C., Wade, C. A. (2006, July). </w:t>
      </w:r>
      <w:r w:rsidRPr="00B06AEC">
        <w:rPr>
          <w:rFonts w:eastAsia="Times"/>
          <w:i/>
          <w:szCs w:val="20"/>
        </w:rPr>
        <w:t>Systematic reviews, policy and practice: Issues in the Development of an Argument Catalogue.</w:t>
      </w:r>
      <w:r w:rsidRPr="00B06AEC">
        <w:rPr>
          <w:rFonts w:eastAsia="Times"/>
          <w:szCs w:val="20"/>
        </w:rPr>
        <w:t xml:space="preserve"> Poster presented at the </w:t>
      </w:r>
      <w:r w:rsidRPr="00B06AEC">
        <w:rPr>
          <w:szCs w:val="20"/>
        </w:rPr>
        <w:t>2006 North American Conference on Systematic Reviews hosted by Cochrane Collaboration, Baltimore, MD.</w:t>
      </w:r>
    </w:p>
    <w:p w14:paraId="3C96B854" w14:textId="77777777" w:rsidR="00C17778" w:rsidRPr="00B06AEC" w:rsidRDefault="00C17778" w:rsidP="00C17778">
      <w:pPr>
        <w:ind w:left="360" w:hanging="360"/>
        <w:rPr>
          <w:rFonts w:eastAsia="Times"/>
          <w:b/>
          <w:szCs w:val="20"/>
          <w:lang w:eastAsia="zh-CN"/>
        </w:rPr>
      </w:pPr>
    </w:p>
    <w:p w14:paraId="7D2A4A4D" w14:textId="77777777" w:rsidR="00C17778" w:rsidRPr="00B06AEC" w:rsidRDefault="00C17778" w:rsidP="00C17778">
      <w:pPr>
        <w:ind w:left="360" w:hanging="360"/>
        <w:rPr>
          <w:rFonts w:eastAsia="Times"/>
          <w:szCs w:val="20"/>
        </w:rPr>
      </w:pPr>
      <w:r w:rsidRPr="00B06AEC">
        <w:rPr>
          <w:rFonts w:eastAsia="Times"/>
          <w:szCs w:val="20"/>
        </w:rPr>
        <w:t xml:space="preserve">Chambers, B., Madden, N., Slavin, R. E., &amp; Abrami, P. C. (2006, June). </w:t>
      </w:r>
      <w:r w:rsidRPr="00B06AEC">
        <w:rPr>
          <w:rFonts w:eastAsia="Times"/>
          <w:i/>
          <w:szCs w:val="20"/>
        </w:rPr>
        <w:t xml:space="preserve">Technology infusion in beginning reading instruction: Three randomized experiments. </w:t>
      </w:r>
      <w:r w:rsidRPr="00B06AEC">
        <w:rPr>
          <w:rFonts w:eastAsia="Times"/>
          <w:szCs w:val="20"/>
        </w:rPr>
        <w:t>Poster presented at the Institute of Education Sciences 2006 Research Conference, Washington, DC.</w:t>
      </w:r>
    </w:p>
    <w:p w14:paraId="5A71595E" w14:textId="77777777" w:rsidR="00C17778" w:rsidRPr="00B06AEC" w:rsidRDefault="00C17778" w:rsidP="00C17778">
      <w:pPr>
        <w:ind w:left="360" w:hanging="360"/>
        <w:rPr>
          <w:rFonts w:eastAsia="Times"/>
          <w:szCs w:val="20"/>
        </w:rPr>
      </w:pPr>
    </w:p>
    <w:p w14:paraId="402BDD96" w14:textId="168FD631" w:rsidR="00C17778" w:rsidRPr="00B06AEC" w:rsidRDefault="00C17778" w:rsidP="00C17778">
      <w:pPr>
        <w:ind w:left="360" w:hanging="360"/>
        <w:rPr>
          <w:rFonts w:eastAsia="Times"/>
          <w:szCs w:val="20"/>
        </w:rPr>
      </w:pPr>
      <w:r w:rsidRPr="00B06AEC">
        <w:rPr>
          <w:rFonts w:eastAsia="Times"/>
          <w:szCs w:val="20"/>
        </w:rPr>
        <w:t xml:space="preserve">Abrami, P. C., Bernard, R. M., Borokhovski, E., Surkes, M., Wade, A. &amp; Zhang, D. (2006, April). </w:t>
      </w:r>
      <w:r w:rsidRPr="00B06AEC">
        <w:rPr>
          <w:rFonts w:eastAsia="Times"/>
          <w:i/>
          <w:szCs w:val="20"/>
        </w:rPr>
        <w:t xml:space="preserve">A meta-analysis of instructional interventions affecting critical thinking skills and dispositions: Preliminary results. </w:t>
      </w:r>
      <w:r w:rsidRPr="00B06AEC">
        <w:rPr>
          <w:rFonts w:eastAsia="Times"/>
          <w:szCs w:val="20"/>
        </w:rPr>
        <w:t>Paper presented at the American Educational Research Association, San Francisco, CA.</w:t>
      </w:r>
    </w:p>
    <w:p w14:paraId="31DA3C81" w14:textId="3A009A13" w:rsidR="00703947" w:rsidRDefault="00703947">
      <w:pPr>
        <w:rPr>
          <w:rFonts w:eastAsia="Times"/>
          <w:szCs w:val="20"/>
          <w:lang w:eastAsia="zh-CN"/>
        </w:rPr>
      </w:pPr>
    </w:p>
    <w:p w14:paraId="5B208D26" w14:textId="1AD9D557" w:rsidR="00C17778" w:rsidRPr="00B06AEC" w:rsidRDefault="00C17778" w:rsidP="00C17778">
      <w:pPr>
        <w:ind w:left="360" w:hanging="360"/>
        <w:rPr>
          <w:rFonts w:eastAsia="Times"/>
          <w:szCs w:val="20"/>
          <w:lang w:eastAsia="zh-CN"/>
        </w:rPr>
      </w:pPr>
      <w:r w:rsidRPr="00B06AEC">
        <w:rPr>
          <w:rFonts w:eastAsia="Times"/>
          <w:szCs w:val="20"/>
          <w:lang w:eastAsia="zh-CN"/>
        </w:rPr>
        <w:lastRenderedPageBreak/>
        <w:t xml:space="preserve">Bernard, R. M., Zhang, D., Abrami, P. C., Sicoly, F., Borokhovski, E. &amp; Surkes, M. (2006, April). </w:t>
      </w:r>
      <w:r w:rsidRPr="00B06AEC">
        <w:rPr>
          <w:rFonts w:eastAsia="Times"/>
          <w:i/>
          <w:szCs w:val="28"/>
          <w:lang w:eastAsia="zh-CN"/>
        </w:rPr>
        <w:t>Exploring the structure of the Watson-Glaser Critical Thinking Appraisal: One scale or many subscales?</w:t>
      </w:r>
      <w:r w:rsidRPr="00B06AEC">
        <w:rPr>
          <w:rFonts w:eastAsia="Times"/>
          <w:szCs w:val="28"/>
          <w:lang w:eastAsia="zh-CN"/>
        </w:rPr>
        <w:t xml:space="preserve"> Roundtable presentation at the </w:t>
      </w:r>
      <w:r w:rsidRPr="00B06AEC">
        <w:rPr>
          <w:rFonts w:eastAsia="Times"/>
          <w:szCs w:val="20"/>
          <w:lang w:eastAsia="zh-CN"/>
        </w:rPr>
        <w:t>American Educational Research Association (AERA) annual meeting, San Francisco, CA.</w:t>
      </w:r>
    </w:p>
    <w:p w14:paraId="0AD3C1F3" w14:textId="77777777" w:rsidR="00C17778" w:rsidRPr="00B06AEC" w:rsidRDefault="00C17778" w:rsidP="00C17778">
      <w:pPr>
        <w:ind w:left="360" w:hanging="360"/>
        <w:rPr>
          <w:rFonts w:eastAsia="Times"/>
          <w:szCs w:val="20"/>
          <w:lang w:eastAsia="zh-CN"/>
        </w:rPr>
      </w:pPr>
    </w:p>
    <w:p w14:paraId="78C44444" w14:textId="77777777" w:rsidR="00C17778" w:rsidRPr="00B06AEC" w:rsidRDefault="00C17778" w:rsidP="00C17778">
      <w:pPr>
        <w:ind w:left="360" w:hanging="360"/>
        <w:rPr>
          <w:rFonts w:eastAsia="Times"/>
          <w:szCs w:val="20"/>
          <w:lang w:eastAsia="zh-CN"/>
        </w:rPr>
      </w:pPr>
      <w:r w:rsidRPr="00B06AEC">
        <w:rPr>
          <w:szCs w:val="20"/>
        </w:rPr>
        <w:t xml:space="preserve">Bures, E. M., Abrami, P. C. &amp; Schmid, R. F. (2006, April). </w:t>
      </w:r>
      <w:r w:rsidRPr="00B06AEC">
        <w:rPr>
          <w:i/>
          <w:szCs w:val="20"/>
        </w:rPr>
        <w:t>Does using an inline labelling feature help students create high-quality online dialogue?</w:t>
      </w:r>
      <w:r w:rsidRPr="00B06AEC">
        <w:rPr>
          <w:szCs w:val="20"/>
        </w:rPr>
        <w:t xml:space="preserve"> </w:t>
      </w:r>
      <w:r w:rsidRPr="00B06AEC">
        <w:rPr>
          <w:rFonts w:eastAsia="Times"/>
          <w:szCs w:val="20"/>
        </w:rPr>
        <w:t xml:space="preserve">Poster presented at the </w:t>
      </w:r>
      <w:r w:rsidRPr="00B06AEC">
        <w:rPr>
          <w:rFonts w:eastAsia="Times"/>
          <w:szCs w:val="20"/>
          <w:lang w:eastAsia="zh-CN"/>
        </w:rPr>
        <w:t>American Educational Research Association (AERA) annual meeting, San Francisco, CA.</w:t>
      </w:r>
    </w:p>
    <w:p w14:paraId="1C7BDF5D" w14:textId="77777777" w:rsidR="00C17778" w:rsidRPr="00B06AEC" w:rsidRDefault="00C17778" w:rsidP="00C17778">
      <w:pPr>
        <w:ind w:left="360" w:hanging="360"/>
        <w:rPr>
          <w:rFonts w:eastAsia="Times"/>
          <w:szCs w:val="20"/>
          <w:lang w:eastAsia="zh-CN"/>
        </w:rPr>
      </w:pPr>
    </w:p>
    <w:p w14:paraId="5734B399" w14:textId="77777777" w:rsidR="00C17778" w:rsidRPr="00B06AEC" w:rsidRDefault="00C17778" w:rsidP="00C17778">
      <w:pPr>
        <w:ind w:left="360" w:hanging="360"/>
        <w:rPr>
          <w:rFonts w:eastAsia="Times"/>
          <w:szCs w:val="20"/>
          <w:lang w:eastAsia="zh-CN"/>
        </w:rPr>
      </w:pPr>
      <w:r w:rsidRPr="00B06AEC">
        <w:rPr>
          <w:rFonts w:eastAsia="Times"/>
          <w:szCs w:val="20"/>
        </w:rPr>
        <w:t xml:space="preserve">Cheung, A., Abrami, P. C., Tucker, B., Therrien, M., Chambers, B., Madden, N., Gifford, R. &amp; Slavin, R. (2006, April). </w:t>
      </w:r>
      <w:r w:rsidRPr="00B06AEC">
        <w:rPr>
          <w:rFonts w:eastAsia="Times"/>
          <w:i/>
          <w:szCs w:val="20"/>
        </w:rPr>
        <w:t>Computer-assisted tutoring in Success For All: Reading outcomes.</w:t>
      </w:r>
      <w:r w:rsidRPr="00B06AEC">
        <w:rPr>
          <w:rFonts w:eastAsia="Times"/>
          <w:szCs w:val="20"/>
        </w:rPr>
        <w:t xml:space="preserve"> Paper presented at the </w:t>
      </w:r>
      <w:r w:rsidRPr="00B06AEC">
        <w:rPr>
          <w:rFonts w:eastAsia="Times"/>
          <w:szCs w:val="20"/>
          <w:lang w:eastAsia="zh-CN"/>
        </w:rPr>
        <w:t>American Educational Research Association (AERA) annual meeting, San Francisco, CA.</w:t>
      </w:r>
    </w:p>
    <w:p w14:paraId="1BDAD2FF" w14:textId="77777777" w:rsidR="00C17778" w:rsidRPr="00B06AEC" w:rsidRDefault="00C17778" w:rsidP="00C17778">
      <w:pPr>
        <w:ind w:left="360" w:hanging="360"/>
        <w:rPr>
          <w:rFonts w:eastAsia="Times"/>
          <w:szCs w:val="20"/>
        </w:rPr>
      </w:pPr>
    </w:p>
    <w:p w14:paraId="34DD2F05" w14:textId="77777777" w:rsidR="00C17778" w:rsidRPr="00B06AEC" w:rsidRDefault="00C17778" w:rsidP="00C17778">
      <w:pPr>
        <w:ind w:left="360" w:hanging="360"/>
        <w:rPr>
          <w:rFonts w:eastAsia="Times"/>
          <w:szCs w:val="20"/>
          <w:lang w:eastAsia="zh-CN"/>
        </w:rPr>
      </w:pPr>
      <w:r w:rsidRPr="00B06AEC">
        <w:rPr>
          <w:rFonts w:eastAsia="Times"/>
          <w:szCs w:val="20"/>
        </w:rPr>
        <w:t xml:space="preserve">Kouros, C. &amp; Abrami. P. C. (2006, April). </w:t>
      </w:r>
      <w:r w:rsidRPr="00B06AEC">
        <w:rPr>
          <w:rFonts w:eastAsia="Times"/>
          <w:i/>
          <w:szCs w:val="20"/>
        </w:rPr>
        <w:t xml:space="preserve">How do students really feel about working in small groups? The role of student attitudes and behaviours in cooperative classroom settings. </w:t>
      </w:r>
      <w:r w:rsidRPr="00B06AEC">
        <w:rPr>
          <w:rFonts w:eastAsia="Times"/>
          <w:szCs w:val="20"/>
        </w:rPr>
        <w:t xml:space="preserve">Paper presented at the </w:t>
      </w:r>
      <w:r w:rsidRPr="00B06AEC">
        <w:rPr>
          <w:rFonts w:eastAsia="Times"/>
          <w:szCs w:val="20"/>
          <w:lang w:eastAsia="zh-CN"/>
        </w:rPr>
        <w:t>American Educational Research Association (AERA) annual meeting, San Francisco, CA.</w:t>
      </w:r>
    </w:p>
    <w:p w14:paraId="24619701" w14:textId="77777777" w:rsidR="00C17778" w:rsidRPr="00B06AEC" w:rsidRDefault="00C17778" w:rsidP="00C17778">
      <w:pPr>
        <w:ind w:left="360" w:hanging="360"/>
        <w:rPr>
          <w:rFonts w:eastAsia="Times"/>
          <w:szCs w:val="20"/>
          <w:lang w:eastAsia="zh-CN"/>
        </w:rPr>
      </w:pPr>
    </w:p>
    <w:p w14:paraId="4EEAC014" w14:textId="77777777" w:rsidR="00C17778" w:rsidRPr="00B06AEC" w:rsidRDefault="00C17778" w:rsidP="00C17778">
      <w:pPr>
        <w:ind w:left="360" w:hanging="360"/>
        <w:rPr>
          <w:rFonts w:eastAsia="Times"/>
          <w:szCs w:val="20"/>
        </w:rPr>
      </w:pPr>
      <w:r w:rsidRPr="00B06AEC">
        <w:rPr>
          <w:rFonts w:eastAsia="Times"/>
          <w:szCs w:val="20"/>
        </w:rPr>
        <w:t xml:space="preserve">Schmid, R. F., Tucker, B., Jorgensen, A., Abrami, P. C., Lacroix, G., Nicolaidou, N. &amp; Chambers, B. (2006, April). </w:t>
      </w:r>
      <w:r w:rsidRPr="00B06AEC">
        <w:rPr>
          <w:rFonts w:eastAsia="Times"/>
          <w:i/>
          <w:szCs w:val="20"/>
        </w:rPr>
        <w:t>Implementation fidelity of computer-assisted tutoring in Success For All.</w:t>
      </w:r>
      <w:r w:rsidRPr="00B06AEC">
        <w:rPr>
          <w:rFonts w:eastAsia="Times"/>
          <w:szCs w:val="20"/>
        </w:rPr>
        <w:t xml:space="preserve"> Paper presented at the </w:t>
      </w:r>
      <w:r w:rsidRPr="00B06AEC">
        <w:rPr>
          <w:rFonts w:eastAsia="Times"/>
          <w:szCs w:val="20"/>
          <w:lang w:eastAsia="zh-CN"/>
        </w:rPr>
        <w:t>American Educational Research Association (AERA) annual meeting, San Francisco, CA.</w:t>
      </w:r>
    </w:p>
    <w:p w14:paraId="1ED79A61" w14:textId="77777777" w:rsidR="00C17778" w:rsidRPr="00B06AEC" w:rsidRDefault="00C17778" w:rsidP="00C17778">
      <w:pPr>
        <w:ind w:left="360" w:hanging="360"/>
        <w:rPr>
          <w:rFonts w:eastAsia="Times"/>
          <w:szCs w:val="20"/>
        </w:rPr>
      </w:pPr>
    </w:p>
    <w:p w14:paraId="504A5048" w14:textId="77777777" w:rsidR="00C17778" w:rsidRDefault="00C17778" w:rsidP="00C17778">
      <w:pPr>
        <w:ind w:left="360" w:hanging="360"/>
        <w:rPr>
          <w:szCs w:val="20"/>
          <w:lang w:eastAsia="zh-CN"/>
        </w:rPr>
      </w:pPr>
      <w:r w:rsidRPr="00B06AEC">
        <w:rPr>
          <w:szCs w:val="20"/>
        </w:rPr>
        <w:t xml:space="preserve">Slavin, R., Chambers, B., Madden, N., Cheung, A., Abrami, P. C., Gifford, R., Schmid, R., Tucker, B., Jorgensen, A., Lacroix, G., Mayer, R., &amp; Nicolaidou, I. (2006, April). </w:t>
      </w:r>
      <w:r w:rsidRPr="00B06AEC">
        <w:rPr>
          <w:i/>
          <w:szCs w:val="20"/>
        </w:rPr>
        <w:t>Technology infusion in Success for All: Reading outcomes for tutored and non-tutored first graders</w:t>
      </w:r>
      <w:r w:rsidRPr="00B06AEC">
        <w:rPr>
          <w:szCs w:val="20"/>
        </w:rPr>
        <w:t xml:space="preserve">. Paper presented at the </w:t>
      </w:r>
      <w:r w:rsidRPr="00B06AEC">
        <w:rPr>
          <w:szCs w:val="20"/>
          <w:lang w:eastAsia="zh-CN"/>
        </w:rPr>
        <w:t>American Educational Research Association (AERA) annual meeting, San Francisco, CA.</w:t>
      </w:r>
    </w:p>
    <w:p w14:paraId="45E23FDC" w14:textId="77777777" w:rsidR="002A5D7A" w:rsidRPr="00B06AEC" w:rsidRDefault="002A5D7A" w:rsidP="00C17778">
      <w:pPr>
        <w:ind w:left="360" w:hanging="360"/>
        <w:rPr>
          <w:szCs w:val="20"/>
          <w:lang w:eastAsia="zh-CN"/>
        </w:rPr>
      </w:pPr>
    </w:p>
    <w:p w14:paraId="0D52A494" w14:textId="77777777" w:rsidR="00C17778" w:rsidRDefault="00C17778" w:rsidP="00C17778">
      <w:pPr>
        <w:ind w:left="360" w:hanging="360"/>
        <w:rPr>
          <w:rFonts w:eastAsia="Times"/>
          <w:szCs w:val="16"/>
        </w:rPr>
      </w:pPr>
      <w:r w:rsidRPr="00B06AEC">
        <w:rPr>
          <w:rFonts w:eastAsia="Times"/>
          <w:szCs w:val="16"/>
        </w:rPr>
        <w:t xml:space="preserve">Tamim, R., Schmid, R. F., Bernard, R. M., Lowerison, G., &amp; Abrami, P. C. (2006, April). </w:t>
      </w:r>
      <w:r w:rsidRPr="00B06AEC">
        <w:rPr>
          <w:rFonts w:eastAsia="Times"/>
          <w:i/>
          <w:szCs w:val="16"/>
        </w:rPr>
        <w:t xml:space="preserve">Computer use and perceived course effectiveness in post-secondary science courses. </w:t>
      </w:r>
      <w:r w:rsidRPr="00B06AEC">
        <w:rPr>
          <w:rFonts w:eastAsia="Times"/>
          <w:szCs w:val="16"/>
        </w:rPr>
        <w:t>Paper presented at the National Association for research in Science Teaching, San Francisco, CA.</w:t>
      </w:r>
    </w:p>
    <w:p w14:paraId="3F06385D" w14:textId="77777777" w:rsidR="0097346C" w:rsidRDefault="0097346C" w:rsidP="00C17778">
      <w:pPr>
        <w:ind w:left="360" w:hanging="360"/>
        <w:rPr>
          <w:rFonts w:eastAsia="Times"/>
          <w:szCs w:val="16"/>
        </w:rPr>
      </w:pPr>
    </w:p>
    <w:p w14:paraId="7988F868" w14:textId="77777777" w:rsidR="00C17778" w:rsidRPr="00B06AEC" w:rsidRDefault="00C17778" w:rsidP="00C17778">
      <w:pPr>
        <w:ind w:left="360" w:hanging="360"/>
        <w:rPr>
          <w:rFonts w:eastAsia="Times"/>
          <w:szCs w:val="16"/>
        </w:rPr>
      </w:pPr>
      <w:r w:rsidRPr="00B06AEC">
        <w:rPr>
          <w:rFonts w:eastAsia="Times"/>
          <w:szCs w:val="16"/>
        </w:rPr>
        <w:t xml:space="preserve">Wade, A. &amp; Abrami, P. C. (2006, April). </w:t>
      </w:r>
      <w:r w:rsidRPr="00B06AEC">
        <w:rPr>
          <w:rFonts w:eastAsia="Times"/>
          <w:i/>
          <w:szCs w:val="16"/>
        </w:rPr>
        <w:t>Supporting learning through portfolios</w:t>
      </w:r>
      <w:r w:rsidRPr="00B06AEC">
        <w:rPr>
          <w:rFonts w:eastAsia="Times"/>
          <w:szCs w:val="16"/>
        </w:rPr>
        <w:t xml:space="preserve">. Paper presented at the third Pan American ePortfolio </w:t>
      </w:r>
      <w:r w:rsidRPr="00B06AEC">
        <w:rPr>
          <w:szCs w:val="20"/>
          <w:lang w:eastAsia="zh-CN"/>
        </w:rPr>
        <w:t xml:space="preserve">Learning Innovations Forum (LIFIA) </w:t>
      </w:r>
      <w:r w:rsidRPr="00B06AEC">
        <w:rPr>
          <w:rFonts w:eastAsia="Times"/>
          <w:szCs w:val="16"/>
        </w:rPr>
        <w:t>Working Forum, Maine Island, Vancouver, BC.</w:t>
      </w:r>
    </w:p>
    <w:p w14:paraId="16AEAE83" w14:textId="77777777" w:rsidR="00C17778" w:rsidRPr="00B06AEC" w:rsidRDefault="00C17778" w:rsidP="00C17778">
      <w:pPr>
        <w:ind w:left="360" w:hanging="360"/>
        <w:rPr>
          <w:rFonts w:eastAsia="Times"/>
          <w:szCs w:val="16"/>
        </w:rPr>
      </w:pPr>
    </w:p>
    <w:p w14:paraId="46698D77" w14:textId="77777777" w:rsidR="00C17778" w:rsidRDefault="00C17778" w:rsidP="00C17778">
      <w:pPr>
        <w:ind w:left="360" w:hanging="360"/>
        <w:rPr>
          <w:rFonts w:eastAsia="Times"/>
          <w:szCs w:val="20"/>
        </w:rPr>
      </w:pPr>
      <w:r w:rsidRPr="00B06AEC">
        <w:rPr>
          <w:rFonts w:eastAsia="Times"/>
          <w:szCs w:val="20"/>
        </w:rPr>
        <w:t xml:space="preserve">Wade, C. A., Morris, K., Abrami, P. C. (2006, April). </w:t>
      </w:r>
      <w:r w:rsidRPr="00B06AEC">
        <w:rPr>
          <w:rFonts w:eastAsia="Times"/>
          <w:i/>
          <w:szCs w:val="20"/>
        </w:rPr>
        <w:t>Supporting learning through portfolios</w:t>
      </w:r>
      <w:r w:rsidRPr="00B06AEC">
        <w:rPr>
          <w:rFonts w:eastAsia="Times"/>
          <w:szCs w:val="20"/>
        </w:rPr>
        <w:t>. Paper presented at the pre-conference of the annual meeting Canadian Association of Distance Education, Montreal, QC.</w:t>
      </w:r>
    </w:p>
    <w:p w14:paraId="45004B87" w14:textId="77777777" w:rsidR="00F858D5" w:rsidRDefault="00F858D5" w:rsidP="00C17778">
      <w:pPr>
        <w:ind w:left="360" w:hanging="360"/>
        <w:rPr>
          <w:rFonts w:eastAsia="Times"/>
          <w:szCs w:val="20"/>
        </w:rPr>
      </w:pPr>
    </w:p>
    <w:p w14:paraId="5A64D8B5" w14:textId="11E79CBE" w:rsidR="00C17778" w:rsidRDefault="00C17778" w:rsidP="00C17778">
      <w:pPr>
        <w:ind w:left="360" w:hanging="360"/>
        <w:rPr>
          <w:szCs w:val="20"/>
        </w:rPr>
      </w:pPr>
      <w:r w:rsidRPr="00B06AEC">
        <w:rPr>
          <w:szCs w:val="20"/>
        </w:rPr>
        <w:t xml:space="preserve">Abrami, P. C., Bernard, R. M., &amp; Wade, A. (2006, February). </w:t>
      </w:r>
      <w:r w:rsidRPr="00B06AEC">
        <w:rPr>
          <w:i/>
          <w:szCs w:val="20"/>
        </w:rPr>
        <w:t>Canadian network for knowledge utilization: Evidence-based practice and policymaking in the Canadian context.</w:t>
      </w:r>
      <w:r w:rsidRPr="00B06AEC">
        <w:rPr>
          <w:szCs w:val="20"/>
        </w:rPr>
        <w:t xml:space="preserve"> Roundtable proposal presented at the Campbell Collaboration Colloquium, Los Angeles, CA.</w:t>
      </w:r>
    </w:p>
    <w:p w14:paraId="307D3C8C" w14:textId="77777777" w:rsidR="001B4ACF" w:rsidRDefault="001B4ACF" w:rsidP="00C17778">
      <w:pPr>
        <w:ind w:left="360" w:hanging="360"/>
        <w:rPr>
          <w:szCs w:val="20"/>
        </w:rPr>
      </w:pPr>
    </w:p>
    <w:p w14:paraId="7F6F416B" w14:textId="77777777" w:rsidR="00C17778" w:rsidRPr="00B06AEC" w:rsidRDefault="00C17778" w:rsidP="00C17778">
      <w:pPr>
        <w:ind w:left="360" w:hanging="360"/>
        <w:rPr>
          <w:rFonts w:eastAsia="Times"/>
          <w:szCs w:val="20"/>
        </w:rPr>
      </w:pPr>
      <w:r w:rsidRPr="00B06AEC">
        <w:rPr>
          <w:rFonts w:eastAsia="Times"/>
          <w:szCs w:val="20"/>
        </w:rPr>
        <w:t xml:space="preserve">Abrami, P. C., Bernard, R. M., &amp; Wade, A. (2005, December). </w:t>
      </w:r>
      <w:r w:rsidRPr="00B06AEC">
        <w:rPr>
          <w:rFonts w:eastAsia="Times"/>
          <w:i/>
          <w:szCs w:val="20"/>
        </w:rPr>
        <w:t>Canadian network for knowledge utilization: Evidence-based practice.</w:t>
      </w:r>
      <w:r w:rsidRPr="00B06AEC">
        <w:rPr>
          <w:rFonts w:eastAsia="Times"/>
          <w:szCs w:val="20"/>
        </w:rPr>
        <w:t xml:space="preserve"> Paper presented at the 4</w:t>
      </w:r>
      <w:r w:rsidRPr="00B06AEC">
        <w:rPr>
          <w:rFonts w:eastAsia="Times"/>
          <w:szCs w:val="20"/>
          <w:vertAlign w:val="superscript"/>
        </w:rPr>
        <w:t>th</w:t>
      </w:r>
      <w:r w:rsidRPr="00B06AEC">
        <w:rPr>
          <w:rFonts w:eastAsia="Times"/>
          <w:szCs w:val="20"/>
        </w:rPr>
        <w:t xml:space="preserve"> Canadian Cochrane Symposium, Montreal, QC.</w:t>
      </w:r>
    </w:p>
    <w:p w14:paraId="6A2D9A62" w14:textId="77777777" w:rsidR="00C17778" w:rsidRPr="00B06AEC" w:rsidRDefault="00C17778" w:rsidP="00C17778">
      <w:pPr>
        <w:ind w:left="360" w:hanging="360"/>
        <w:rPr>
          <w:rFonts w:eastAsia="Times"/>
          <w:szCs w:val="20"/>
        </w:rPr>
      </w:pPr>
    </w:p>
    <w:p w14:paraId="72888CD2" w14:textId="77777777" w:rsidR="00C17778" w:rsidRPr="00B06AEC" w:rsidRDefault="00C17778" w:rsidP="00C17778">
      <w:pPr>
        <w:ind w:left="360" w:hanging="360"/>
        <w:rPr>
          <w:rFonts w:eastAsia="Times"/>
          <w:szCs w:val="20"/>
        </w:rPr>
      </w:pPr>
      <w:r w:rsidRPr="00927751">
        <w:rPr>
          <w:rFonts w:eastAsia="Times"/>
          <w:szCs w:val="20"/>
          <w:lang w:val="fr-CA"/>
        </w:rPr>
        <w:lastRenderedPageBreak/>
        <w:t xml:space="preserve">Janosz, M. Abrami, P. C., Bélanger, J., Bowen, F., Cartier, S., Chouinard, R., Dagenais, C., Desbiens, N., &amp; Fallu, J. S. (2005, October). </w:t>
      </w:r>
      <w:r w:rsidRPr="00B06AEC">
        <w:rPr>
          <w:rFonts w:eastAsia="Times"/>
          <w:i/>
          <w:szCs w:val="20"/>
        </w:rPr>
        <w:t>The New Approaches, New Solutions Strategy (NANS): Overview of the program and its evaluation design.</w:t>
      </w:r>
      <w:r w:rsidRPr="00B06AEC">
        <w:rPr>
          <w:rFonts w:eastAsia="Times"/>
          <w:szCs w:val="20"/>
        </w:rPr>
        <w:t xml:space="preserve"> Paper presented at the 2005 Canadian Evaluation Schools/American Evaluation Association Join Conference, Toronto, ON.</w:t>
      </w:r>
    </w:p>
    <w:p w14:paraId="7B8F51B7" w14:textId="77777777" w:rsidR="00C17778" w:rsidRPr="00B06AEC" w:rsidRDefault="00C17778" w:rsidP="00C17778">
      <w:pPr>
        <w:ind w:left="360" w:hanging="360"/>
        <w:rPr>
          <w:rFonts w:eastAsia="Times"/>
          <w:szCs w:val="20"/>
        </w:rPr>
      </w:pPr>
    </w:p>
    <w:p w14:paraId="285E6E36" w14:textId="77777777" w:rsidR="00C17778" w:rsidRDefault="00C17778" w:rsidP="00C17778">
      <w:pPr>
        <w:ind w:left="360" w:hanging="360"/>
        <w:rPr>
          <w:rFonts w:eastAsia="Times"/>
          <w:szCs w:val="20"/>
        </w:rPr>
      </w:pPr>
      <w:r w:rsidRPr="00B06AEC">
        <w:rPr>
          <w:rFonts w:eastAsia="Times"/>
          <w:szCs w:val="20"/>
        </w:rPr>
        <w:t xml:space="preserve">Bures, E. M., Abrami, P. C., &amp; Schmid, R. (2005, August). </w:t>
      </w:r>
      <w:r w:rsidRPr="00B06AEC">
        <w:rPr>
          <w:rFonts w:eastAsia="Times"/>
          <w:i/>
          <w:szCs w:val="20"/>
        </w:rPr>
        <w:t>Exploring how to scaffold online dialogue in higher education: Who chooses to use an in-line labelling feature and does it help?</w:t>
      </w:r>
      <w:r w:rsidRPr="00B06AEC">
        <w:rPr>
          <w:rFonts w:eastAsia="Times"/>
          <w:szCs w:val="20"/>
        </w:rPr>
        <w:t xml:space="preserve"> Paper presented at the European Association for Research on Learning and Instruction, 11</w:t>
      </w:r>
      <w:r w:rsidRPr="00B06AEC">
        <w:rPr>
          <w:rFonts w:eastAsia="Times"/>
          <w:szCs w:val="20"/>
          <w:vertAlign w:val="superscript"/>
        </w:rPr>
        <w:t>th</w:t>
      </w:r>
      <w:r w:rsidRPr="00B06AEC">
        <w:rPr>
          <w:rFonts w:eastAsia="Times"/>
          <w:szCs w:val="20"/>
        </w:rPr>
        <w:t xml:space="preserve"> Biennial Conference, University of Cyprus (EARLI 2005), Nicosia, Cyprus.</w:t>
      </w:r>
    </w:p>
    <w:p w14:paraId="403DCF52" w14:textId="77777777" w:rsidR="0052325D" w:rsidRDefault="0052325D" w:rsidP="00C17778">
      <w:pPr>
        <w:ind w:left="360" w:hanging="360"/>
        <w:rPr>
          <w:rFonts w:eastAsia="Times"/>
          <w:szCs w:val="20"/>
        </w:rPr>
      </w:pPr>
    </w:p>
    <w:p w14:paraId="0884090F" w14:textId="77777777" w:rsidR="00C17778" w:rsidRDefault="00C17778" w:rsidP="00C17778">
      <w:pPr>
        <w:ind w:left="360" w:hanging="360"/>
        <w:rPr>
          <w:rFonts w:eastAsia="Times"/>
          <w:szCs w:val="28"/>
        </w:rPr>
      </w:pPr>
      <w:r w:rsidRPr="00B06AEC">
        <w:rPr>
          <w:rFonts w:eastAsia="Times"/>
          <w:szCs w:val="28"/>
        </w:rPr>
        <w:t xml:space="preserve">Slavin, R. E., Chambers, B., Abrami, P. C., Hipps, G. (2005, August). </w:t>
      </w:r>
      <w:r w:rsidRPr="00B06AEC">
        <w:rPr>
          <w:rFonts w:eastAsia="Times"/>
          <w:i/>
          <w:szCs w:val="28"/>
        </w:rPr>
        <w:t>Technology infusion in Success for All</w:t>
      </w:r>
      <w:r w:rsidRPr="00B06AEC">
        <w:rPr>
          <w:rFonts w:eastAsia="Times"/>
          <w:szCs w:val="28"/>
        </w:rPr>
        <w:t xml:space="preserve">. Poster presented at the Interagency Education Research Initiative (IERI); Annual Principal Investigators’ Meeting, Washington, DC. </w:t>
      </w:r>
    </w:p>
    <w:p w14:paraId="1E9C37B9" w14:textId="77777777" w:rsidR="00FF7A15" w:rsidRPr="00B06AEC" w:rsidRDefault="00FF7A15" w:rsidP="00C17778">
      <w:pPr>
        <w:ind w:left="360" w:hanging="360"/>
        <w:rPr>
          <w:rFonts w:eastAsia="Times"/>
          <w:szCs w:val="28"/>
        </w:rPr>
      </w:pPr>
    </w:p>
    <w:p w14:paraId="0A10C2CE" w14:textId="77777777" w:rsidR="00C17778" w:rsidRPr="00B06AEC" w:rsidRDefault="00C17778" w:rsidP="00C17778">
      <w:pPr>
        <w:ind w:left="360" w:hanging="360"/>
        <w:rPr>
          <w:rFonts w:eastAsia="Times"/>
          <w:szCs w:val="20"/>
        </w:rPr>
      </w:pPr>
      <w:r w:rsidRPr="00B06AEC">
        <w:rPr>
          <w:rFonts w:eastAsia="Times"/>
          <w:szCs w:val="20"/>
        </w:rPr>
        <w:t xml:space="preserve">Bernard, R. M. &amp; Abrami, P. C. (2005, July). </w:t>
      </w:r>
      <w:r w:rsidRPr="00B06AEC">
        <w:rPr>
          <w:rFonts w:eastAsia="Times"/>
          <w:i/>
          <w:szCs w:val="20"/>
        </w:rPr>
        <w:t>Best practices in meta-analysis: Dealing with variable study quality.</w:t>
      </w:r>
      <w:r w:rsidRPr="00B06AEC">
        <w:rPr>
          <w:rFonts w:eastAsia="Times"/>
          <w:szCs w:val="20"/>
        </w:rPr>
        <w:t xml:space="preserve"> Paper presented at the EDMedia Conference, Montreal, QC.</w:t>
      </w:r>
    </w:p>
    <w:p w14:paraId="400E1B26" w14:textId="77777777" w:rsidR="00C17778" w:rsidRPr="00B06AEC" w:rsidRDefault="00C17778" w:rsidP="00C17778">
      <w:pPr>
        <w:ind w:left="360" w:hanging="360"/>
        <w:rPr>
          <w:rFonts w:eastAsia="Times"/>
          <w:szCs w:val="20"/>
        </w:rPr>
      </w:pPr>
    </w:p>
    <w:p w14:paraId="78345120" w14:textId="77777777" w:rsidR="00C17778" w:rsidRPr="00B06AEC" w:rsidRDefault="00C17778" w:rsidP="00C17778">
      <w:pPr>
        <w:ind w:left="360" w:hanging="360"/>
        <w:rPr>
          <w:rFonts w:eastAsia="Times"/>
          <w:szCs w:val="20"/>
        </w:rPr>
      </w:pPr>
      <w:r w:rsidRPr="00B06AEC">
        <w:rPr>
          <w:rFonts w:eastAsia="Times"/>
          <w:szCs w:val="20"/>
        </w:rPr>
        <w:t xml:space="preserve">Danis, B., Rainville, S., Therrien, M., Tucker, B., &amp; Abrami, P. C. (2005, July). </w:t>
      </w:r>
      <w:r w:rsidRPr="00B06AEC">
        <w:rPr>
          <w:rFonts w:eastAsia="Times"/>
          <w:i/>
          <w:szCs w:val="20"/>
        </w:rPr>
        <w:t>Alphie’s Alley early literacy tutoring software.</w:t>
      </w:r>
      <w:r w:rsidRPr="00B06AEC">
        <w:rPr>
          <w:rFonts w:eastAsia="Times"/>
          <w:szCs w:val="20"/>
        </w:rPr>
        <w:t xml:space="preserve"> Paper presented at the EDMedia Conference, Montreal, QC.</w:t>
      </w:r>
    </w:p>
    <w:p w14:paraId="0A192E0B" w14:textId="77777777" w:rsidR="00C17778" w:rsidRPr="00B06AEC" w:rsidRDefault="00C17778" w:rsidP="00C17778">
      <w:pPr>
        <w:ind w:left="360" w:hanging="360"/>
        <w:rPr>
          <w:rFonts w:eastAsia="Times"/>
          <w:szCs w:val="20"/>
        </w:rPr>
      </w:pPr>
    </w:p>
    <w:p w14:paraId="03080164" w14:textId="77777777" w:rsidR="00C17778" w:rsidRPr="00B06AEC" w:rsidRDefault="00C17778" w:rsidP="00C17778">
      <w:pPr>
        <w:ind w:left="360" w:hanging="360"/>
        <w:rPr>
          <w:rFonts w:eastAsia="Times"/>
          <w:szCs w:val="20"/>
        </w:rPr>
      </w:pPr>
      <w:r w:rsidRPr="00B06AEC">
        <w:rPr>
          <w:rFonts w:eastAsia="Times"/>
          <w:szCs w:val="20"/>
        </w:rPr>
        <w:t xml:space="preserve">Zhou, M. Muzard, R., Therrien, M., Hipps, G., &amp; Abrami, P. C.  (2005, July). </w:t>
      </w:r>
      <w:r w:rsidRPr="00B06AEC">
        <w:rPr>
          <w:rFonts w:eastAsia="Times"/>
          <w:i/>
          <w:szCs w:val="20"/>
        </w:rPr>
        <w:t>ABRACADABRA: A rich Internet literacy application.</w:t>
      </w:r>
      <w:r w:rsidRPr="00B06AEC">
        <w:rPr>
          <w:rFonts w:eastAsia="Times"/>
          <w:szCs w:val="20"/>
        </w:rPr>
        <w:t xml:space="preserve"> Paper presented at the EDMedia Conference, Montreal, QC.</w:t>
      </w:r>
    </w:p>
    <w:p w14:paraId="6529FEF1" w14:textId="77777777" w:rsidR="00C17778" w:rsidRPr="00B06AEC" w:rsidRDefault="00C17778" w:rsidP="00C17778">
      <w:pPr>
        <w:ind w:left="360" w:hanging="360"/>
        <w:rPr>
          <w:rFonts w:eastAsia="Times"/>
          <w:szCs w:val="20"/>
        </w:rPr>
      </w:pPr>
    </w:p>
    <w:p w14:paraId="17264470" w14:textId="77777777" w:rsidR="00C17778" w:rsidRPr="00B06AEC" w:rsidRDefault="00C17778" w:rsidP="00C17778">
      <w:pPr>
        <w:ind w:left="360" w:hanging="360"/>
        <w:rPr>
          <w:rFonts w:eastAsia="Times"/>
          <w:szCs w:val="20"/>
        </w:rPr>
      </w:pPr>
      <w:r w:rsidRPr="00B06AEC">
        <w:rPr>
          <w:rFonts w:eastAsia="Times"/>
          <w:szCs w:val="20"/>
        </w:rPr>
        <w:t xml:space="preserve">Abrami, P. C. &amp; Wade, A. (2005, June). </w:t>
      </w:r>
      <w:r w:rsidRPr="00B06AEC">
        <w:rPr>
          <w:rFonts w:eastAsia="Times"/>
          <w:i/>
          <w:szCs w:val="20"/>
        </w:rPr>
        <w:t xml:space="preserve">Alternative assessment for learning. </w:t>
      </w:r>
      <w:r w:rsidRPr="00B06AEC">
        <w:rPr>
          <w:rFonts w:eastAsia="Times"/>
          <w:szCs w:val="20"/>
        </w:rPr>
        <w:t>Paper presented at the QAIS-RECIT “Focus on assessment” Conference, Queen of Angels Academy, Montreal, QC.</w:t>
      </w:r>
    </w:p>
    <w:p w14:paraId="321C41D9" w14:textId="77777777" w:rsidR="00C17778" w:rsidRPr="00B06AEC" w:rsidRDefault="00C17778" w:rsidP="00C17778">
      <w:pPr>
        <w:ind w:left="360" w:hanging="360"/>
        <w:rPr>
          <w:rFonts w:eastAsia="Times"/>
          <w:szCs w:val="20"/>
        </w:rPr>
      </w:pPr>
    </w:p>
    <w:p w14:paraId="0116EE6A" w14:textId="77777777" w:rsidR="00C17778" w:rsidRPr="00B06AEC" w:rsidRDefault="00C17778" w:rsidP="00C17778">
      <w:pPr>
        <w:ind w:left="360" w:hanging="360"/>
        <w:rPr>
          <w:rFonts w:eastAsia="Times"/>
          <w:szCs w:val="20"/>
        </w:rPr>
      </w:pPr>
      <w:r w:rsidRPr="00B06AEC">
        <w:rPr>
          <w:rFonts w:eastAsia="Times"/>
          <w:szCs w:val="20"/>
        </w:rPr>
        <w:t xml:space="preserve">Severgine, V., Wade, A., Therrien, M., Sclater, J., &amp; Abrami, P. C. (2005, June). </w:t>
      </w:r>
      <w:r w:rsidRPr="00B06AEC">
        <w:rPr>
          <w:rFonts w:eastAsia="Times"/>
          <w:i/>
          <w:szCs w:val="20"/>
        </w:rPr>
        <w:t xml:space="preserve">The CSLP’s e-portfolio software for schools: Simple yet powerful. </w:t>
      </w:r>
      <w:r w:rsidRPr="00B06AEC">
        <w:rPr>
          <w:rFonts w:eastAsia="Times"/>
          <w:szCs w:val="20"/>
        </w:rPr>
        <w:t>Paper presented at the EDMedia Conference, Montreal, QC.</w:t>
      </w:r>
    </w:p>
    <w:p w14:paraId="67C4FE0B" w14:textId="77777777" w:rsidR="00C17778" w:rsidRPr="00B06AEC" w:rsidRDefault="00C17778" w:rsidP="00C17778">
      <w:pPr>
        <w:ind w:left="360" w:hanging="360"/>
        <w:rPr>
          <w:rFonts w:eastAsia="Times"/>
          <w:szCs w:val="20"/>
        </w:rPr>
      </w:pPr>
    </w:p>
    <w:p w14:paraId="0B52EC47" w14:textId="77777777" w:rsidR="00C17778" w:rsidRPr="00B06AEC" w:rsidRDefault="00C17778" w:rsidP="00C17778">
      <w:pPr>
        <w:ind w:left="360" w:hanging="360"/>
        <w:rPr>
          <w:rFonts w:eastAsia="Times"/>
          <w:szCs w:val="20"/>
        </w:rPr>
      </w:pPr>
      <w:r w:rsidRPr="00B06AEC">
        <w:rPr>
          <w:rFonts w:eastAsia="Times"/>
          <w:szCs w:val="20"/>
        </w:rPr>
        <w:t xml:space="preserve">Abrami, P. C. &amp; Bernard, R. M. (2005, May). </w:t>
      </w:r>
      <w:r w:rsidRPr="00B06AEC">
        <w:rPr>
          <w:rFonts w:eastAsia="Times"/>
          <w:i/>
          <w:szCs w:val="20"/>
        </w:rPr>
        <w:t>A case study of four research designs.</w:t>
      </w:r>
      <w:r w:rsidRPr="00B06AEC">
        <w:rPr>
          <w:rFonts w:eastAsia="Times"/>
          <w:szCs w:val="20"/>
        </w:rPr>
        <w:t xml:space="preserve"> Paper presented at the CADE Conference, Vancouver, BC.</w:t>
      </w:r>
    </w:p>
    <w:p w14:paraId="073F1D8A" w14:textId="77777777" w:rsidR="00C17778" w:rsidRPr="00B06AEC" w:rsidRDefault="00C17778" w:rsidP="00C17778">
      <w:pPr>
        <w:ind w:left="360" w:hanging="360"/>
        <w:rPr>
          <w:rFonts w:eastAsia="Times"/>
          <w:szCs w:val="20"/>
        </w:rPr>
      </w:pPr>
    </w:p>
    <w:p w14:paraId="1B5CDE06" w14:textId="77777777" w:rsidR="00C17778" w:rsidRPr="001D5FB6" w:rsidRDefault="00C17778" w:rsidP="00C17778">
      <w:pPr>
        <w:ind w:left="360" w:hanging="360"/>
        <w:rPr>
          <w:rFonts w:eastAsia="Times"/>
          <w:szCs w:val="20"/>
          <w:lang w:val="fr-CA"/>
        </w:rPr>
      </w:pPr>
      <w:r w:rsidRPr="00B06AEC">
        <w:rPr>
          <w:rFonts w:eastAsia="Times"/>
          <w:szCs w:val="20"/>
        </w:rPr>
        <w:t xml:space="preserve">Danis, B., Rainville, S., Therrien, M., Tucker, B., &amp; Abrami, P. C. (2005, May). </w:t>
      </w:r>
      <w:r w:rsidRPr="001D5FB6">
        <w:rPr>
          <w:rFonts w:eastAsia="Times"/>
          <w:i/>
          <w:szCs w:val="20"/>
          <w:lang w:val="fr-CA"/>
        </w:rPr>
        <w:t>Alphie’s Alley Early literacy tutoring software</w:t>
      </w:r>
      <w:r w:rsidRPr="001D5FB6">
        <w:rPr>
          <w:rFonts w:eastAsia="Times"/>
          <w:szCs w:val="20"/>
          <w:lang w:val="fr-CA"/>
        </w:rPr>
        <w:t xml:space="preserve">. Paper presented at the 4e Colloque annuel </w:t>
      </w:r>
      <w:r w:rsidRPr="001D5FB6">
        <w:rPr>
          <w:lang w:val="fr-CA"/>
        </w:rPr>
        <w:t>Développement, intégration et évaluation des technologies de formation et d'apprentissage</w:t>
      </w:r>
      <w:r w:rsidRPr="001D5FB6">
        <w:rPr>
          <w:rFonts w:eastAsia="Times"/>
          <w:szCs w:val="20"/>
          <w:lang w:val="fr-CA"/>
        </w:rPr>
        <w:t xml:space="preserve"> (DIVA), Montreal, QC.</w:t>
      </w:r>
    </w:p>
    <w:p w14:paraId="54BE4A12" w14:textId="77777777" w:rsidR="00C17778" w:rsidRPr="001D5FB6" w:rsidRDefault="00C17778" w:rsidP="00C17778">
      <w:pPr>
        <w:ind w:left="360" w:hanging="360"/>
        <w:rPr>
          <w:rFonts w:eastAsia="Times"/>
          <w:szCs w:val="20"/>
          <w:lang w:val="fr-CA"/>
        </w:rPr>
      </w:pPr>
    </w:p>
    <w:p w14:paraId="232C6FBB" w14:textId="77777777" w:rsidR="00C17778" w:rsidRPr="001D5FB6" w:rsidRDefault="00C17778" w:rsidP="00C17778">
      <w:pPr>
        <w:ind w:left="360" w:hanging="360"/>
        <w:rPr>
          <w:rFonts w:eastAsia="Times"/>
          <w:szCs w:val="20"/>
          <w:lang w:val="fr-CA"/>
        </w:rPr>
      </w:pPr>
      <w:r w:rsidRPr="00B06AEC">
        <w:rPr>
          <w:rFonts w:eastAsia="Times"/>
          <w:szCs w:val="20"/>
        </w:rPr>
        <w:t xml:space="preserve">Severgine, V., Wade, A., Therrien, M., Sclater, J., &amp; Abrami, P. C. (2005, May). </w:t>
      </w:r>
      <w:r w:rsidRPr="00B06AEC">
        <w:rPr>
          <w:rFonts w:eastAsia="Times"/>
          <w:i/>
          <w:szCs w:val="20"/>
        </w:rPr>
        <w:t>The CSLP’s e-portfolio software for schools: Simple yet powerful</w:t>
      </w:r>
      <w:r w:rsidRPr="001D5FB6">
        <w:rPr>
          <w:rFonts w:eastAsia="Times"/>
          <w:i/>
          <w:szCs w:val="20"/>
        </w:rPr>
        <w:t>.</w:t>
      </w:r>
      <w:r w:rsidRPr="00B06AEC">
        <w:rPr>
          <w:rFonts w:eastAsia="Times"/>
          <w:szCs w:val="20"/>
        </w:rPr>
        <w:t xml:space="preserve"> </w:t>
      </w:r>
      <w:r w:rsidRPr="001D5FB6">
        <w:rPr>
          <w:rFonts w:eastAsia="Times"/>
          <w:szCs w:val="20"/>
          <w:lang w:val="fr-CA"/>
        </w:rPr>
        <w:t xml:space="preserve">Paper presented at the 4e Colloque annuel </w:t>
      </w:r>
      <w:r w:rsidRPr="001D5FB6">
        <w:rPr>
          <w:lang w:val="fr-CA"/>
        </w:rPr>
        <w:t>Développement, intégration et évaluation des technologies de formation et d'apprentissage</w:t>
      </w:r>
      <w:r w:rsidRPr="001D5FB6">
        <w:rPr>
          <w:rFonts w:eastAsia="Times"/>
          <w:szCs w:val="20"/>
          <w:lang w:val="fr-CA"/>
        </w:rPr>
        <w:t xml:space="preserve"> (DIVA), Montreal, QC.</w:t>
      </w:r>
    </w:p>
    <w:p w14:paraId="7AC70E94" w14:textId="77777777" w:rsidR="00C17778" w:rsidRPr="001D5FB6" w:rsidRDefault="00C17778" w:rsidP="00C17778">
      <w:pPr>
        <w:ind w:left="360" w:hanging="360"/>
        <w:rPr>
          <w:rFonts w:eastAsia="Times"/>
          <w:szCs w:val="20"/>
          <w:lang w:val="fr-CA"/>
        </w:rPr>
      </w:pPr>
    </w:p>
    <w:p w14:paraId="41874611" w14:textId="77777777" w:rsidR="00C17778" w:rsidRPr="001D5FB6" w:rsidRDefault="00C17778" w:rsidP="00C17778">
      <w:pPr>
        <w:ind w:left="360" w:hanging="360"/>
        <w:rPr>
          <w:rFonts w:eastAsia="Times"/>
          <w:szCs w:val="20"/>
          <w:lang w:val="fr-CA"/>
        </w:rPr>
      </w:pPr>
      <w:r w:rsidRPr="00B06AEC">
        <w:rPr>
          <w:rFonts w:eastAsia="Times"/>
          <w:szCs w:val="20"/>
        </w:rPr>
        <w:t xml:space="preserve">Zhou, M., Muzard, R., Therrien, M., Hipps, G., &amp; Abrami, P. C. (2005, May). </w:t>
      </w:r>
      <w:r w:rsidRPr="00B06AEC">
        <w:rPr>
          <w:rFonts w:eastAsia="Times"/>
          <w:i/>
          <w:szCs w:val="20"/>
          <w:lang w:val="fr-CA"/>
        </w:rPr>
        <w:t>ABRACADABRA : A rich internet literacy application</w:t>
      </w:r>
      <w:r w:rsidRPr="001D5FB6">
        <w:rPr>
          <w:rFonts w:eastAsia="Times"/>
          <w:szCs w:val="20"/>
          <w:lang w:val="fr-CA"/>
        </w:rPr>
        <w:t xml:space="preserve">. Paper presented at the 4e Colloque annuel </w:t>
      </w:r>
      <w:r w:rsidRPr="001D5FB6">
        <w:rPr>
          <w:lang w:val="fr-CA"/>
        </w:rPr>
        <w:t>Développement, intégration et évaluation des technologies de formation et d'apprentissage</w:t>
      </w:r>
      <w:r w:rsidRPr="001D5FB6">
        <w:rPr>
          <w:rFonts w:eastAsia="Times"/>
          <w:szCs w:val="20"/>
          <w:lang w:val="fr-CA"/>
        </w:rPr>
        <w:t xml:space="preserve"> (DIVA), Montreal, QC.</w:t>
      </w:r>
    </w:p>
    <w:p w14:paraId="7D97CF37" w14:textId="77777777" w:rsidR="00C17778" w:rsidRPr="001D5FB6" w:rsidRDefault="00C17778" w:rsidP="00C17778">
      <w:pPr>
        <w:ind w:left="360" w:hanging="360"/>
        <w:rPr>
          <w:rFonts w:eastAsia="Times"/>
          <w:szCs w:val="20"/>
          <w:lang w:val="fr-CA"/>
        </w:rPr>
      </w:pPr>
    </w:p>
    <w:p w14:paraId="43F57767" w14:textId="77777777" w:rsidR="00C17778" w:rsidRDefault="00C17778" w:rsidP="00C17778">
      <w:pPr>
        <w:ind w:left="360" w:hanging="360"/>
        <w:rPr>
          <w:szCs w:val="20"/>
        </w:rPr>
      </w:pPr>
      <w:r w:rsidRPr="00B06AEC">
        <w:rPr>
          <w:szCs w:val="20"/>
        </w:rPr>
        <w:lastRenderedPageBreak/>
        <w:t xml:space="preserve">Amundsen, C., Abrami, P. C., McAlpine, L., Weston, C., Krbavac, M., Mundy, A., &amp; Wilson, M. (2005, April). </w:t>
      </w:r>
      <w:r w:rsidRPr="00B06AEC">
        <w:rPr>
          <w:i/>
          <w:szCs w:val="20"/>
        </w:rPr>
        <w:t>The what and why of faculty development in higher education: An in-depth review of the literature</w:t>
      </w:r>
      <w:r w:rsidRPr="00B06AEC">
        <w:rPr>
          <w:b/>
          <w:szCs w:val="20"/>
        </w:rPr>
        <w:t xml:space="preserve">. </w:t>
      </w:r>
      <w:r w:rsidRPr="00B06AEC">
        <w:rPr>
          <w:szCs w:val="20"/>
        </w:rPr>
        <w:t>Paper presented at the American Educational Research Association, Montreal, QC.</w:t>
      </w:r>
    </w:p>
    <w:p w14:paraId="3B571929" w14:textId="6DB8C5F2" w:rsidR="00F858D5" w:rsidRDefault="00F858D5">
      <w:pPr>
        <w:rPr>
          <w:rFonts w:eastAsia="Times"/>
          <w:bCs/>
        </w:rPr>
      </w:pPr>
    </w:p>
    <w:p w14:paraId="04053272" w14:textId="375E650B" w:rsidR="00C17778" w:rsidRPr="00B06AEC" w:rsidRDefault="00C17778" w:rsidP="00C17778">
      <w:pPr>
        <w:widowControl w:val="0"/>
        <w:autoSpaceDE w:val="0"/>
        <w:autoSpaceDN w:val="0"/>
        <w:adjustRightInd w:val="0"/>
        <w:ind w:left="360" w:hanging="360"/>
        <w:rPr>
          <w:rFonts w:eastAsia="Times"/>
          <w:szCs w:val="20"/>
        </w:rPr>
      </w:pPr>
      <w:r w:rsidRPr="00B06AEC">
        <w:rPr>
          <w:rFonts w:eastAsia="Times"/>
          <w:bCs/>
        </w:rPr>
        <w:t>Janosz</w:t>
      </w:r>
      <w:r w:rsidRPr="00B06AEC">
        <w:rPr>
          <w:rFonts w:eastAsia="Times"/>
        </w:rPr>
        <w:t xml:space="preserve">, M., Abrami, P., Belanger, J., Bowen, F., Cartier S., Chouinard R., Desbiens, N. &amp; Deniger M.-A. (2005, April). </w:t>
      </w:r>
      <w:r w:rsidRPr="00B06AEC">
        <w:rPr>
          <w:rFonts w:eastAsia="Times"/>
          <w:i/>
          <w:iCs/>
        </w:rPr>
        <w:t>The Evaluation of the New Approaches New Solutions (NANS) Strategy: A brief overview of the program and its evaluation design</w:t>
      </w:r>
      <w:r w:rsidRPr="00B06AEC">
        <w:rPr>
          <w:rFonts w:eastAsia="Times"/>
          <w:i/>
        </w:rPr>
        <w:t>.</w:t>
      </w:r>
      <w:r w:rsidRPr="00B06AEC">
        <w:rPr>
          <w:rFonts w:eastAsia="Times"/>
        </w:rPr>
        <w:t xml:space="preserve"> Paper </w:t>
      </w:r>
      <w:r w:rsidRPr="00B06AEC">
        <w:rPr>
          <w:rFonts w:eastAsia="Times"/>
          <w:szCs w:val="20"/>
        </w:rPr>
        <w:t>presented at the American Educational Research Association, Montreal, QC.</w:t>
      </w:r>
    </w:p>
    <w:p w14:paraId="73077677" w14:textId="77777777" w:rsidR="00364D22" w:rsidRDefault="00364D22" w:rsidP="00C17778">
      <w:pPr>
        <w:widowControl w:val="0"/>
        <w:autoSpaceDE w:val="0"/>
        <w:autoSpaceDN w:val="0"/>
        <w:adjustRightInd w:val="0"/>
        <w:ind w:left="360" w:hanging="360"/>
        <w:rPr>
          <w:rFonts w:eastAsia="SimSun"/>
          <w:lang w:eastAsia="zh-CN"/>
        </w:rPr>
      </w:pPr>
    </w:p>
    <w:p w14:paraId="2E5E131A" w14:textId="2CCA601B" w:rsidR="00C17778" w:rsidRDefault="00C17778" w:rsidP="00C17778">
      <w:pPr>
        <w:widowControl w:val="0"/>
        <w:autoSpaceDE w:val="0"/>
        <w:autoSpaceDN w:val="0"/>
        <w:adjustRightInd w:val="0"/>
        <w:ind w:left="360" w:hanging="360"/>
        <w:rPr>
          <w:rFonts w:eastAsia="Times"/>
          <w:szCs w:val="20"/>
        </w:rPr>
      </w:pPr>
      <w:r w:rsidRPr="00B06AEC">
        <w:rPr>
          <w:rFonts w:eastAsia="SimSun"/>
          <w:lang w:eastAsia="zh-CN"/>
        </w:rPr>
        <w:t xml:space="preserve">Janosz, M., Abrami, P., Belanger, J., Bowen, J., Cartier, S., Chouinard, R., &amp; Desbiens, N. (2005, April). </w:t>
      </w:r>
      <w:r w:rsidRPr="00B06AEC">
        <w:rPr>
          <w:rFonts w:eastAsia="SimSun"/>
          <w:i/>
          <w:lang w:eastAsia="zh-CN"/>
        </w:rPr>
        <w:t>The New Approaches New Solutions (NANS) Strategy: An overview of the program and its evaluation design</w:t>
      </w:r>
      <w:r w:rsidRPr="00B06AEC">
        <w:rPr>
          <w:rFonts w:eastAsia="SimSun"/>
          <w:lang w:eastAsia="zh-CN"/>
        </w:rPr>
        <w:t xml:space="preserve">. </w:t>
      </w:r>
      <w:r w:rsidRPr="00B06AEC">
        <w:rPr>
          <w:rFonts w:eastAsia="Times"/>
        </w:rPr>
        <w:t xml:space="preserve">Paper </w:t>
      </w:r>
      <w:r w:rsidRPr="00B06AEC">
        <w:rPr>
          <w:rFonts w:eastAsia="Times"/>
          <w:szCs w:val="20"/>
        </w:rPr>
        <w:t>presented at the American Educational Research Association, Montreal, QC.</w:t>
      </w:r>
    </w:p>
    <w:p w14:paraId="13B8B750" w14:textId="77777777" w:rsidR="002A5D7A" w:rsidRDefault="002A5D7A" w:rsidP="00C17778">
      <w:pPr>
        <w:widowControl w:val="0"/>
        <w:autoSpaceDE w:val="0"/>
        <w:autoSpaceDN w:val="0"/>
        <w:adjustRightInd w:val="0"/>
        <w:ind w:left="360" w:hanging="360"/>
        <w:rPr>
          <w:rFonts w:eastAsia="Times"/>
          <w:szCs w:val="20"/>
        </w:rPr>
      </w:pPr>
    </w:p>
    <w:p w14:paraId="74B31877" w14:textId="77777777" w:rsidR="00C17778" w:rsidRDefault="00C17778" w:rsidP="00C17778">
      <w:pPr>
        <w:ind w:left="360" w:hanging="360"/>
        <w:rPr>
          <w:rFonts w:eastAsia="Times"/>
          <w:szCs w:val="20"/>
        </w:rPr>
      </w:pPr>
      <w:r w:rsidRPr="00B06AEC">
        <w:rPr>
          <w:rFonts w:eastAsia="Times"/>
          <w:szCs w:val="20"/>
        </w:rPr>
        <w:t xml:space="preserve">Lou, Y., Bernard, R. M., &amp; Abrami, P. C. (2005, April). </w:t>
      </w:r>
      <w:r w:rsidRPr="00B06AEC">
        <w:rPr>
          <w:rFonts w:eastAsia="Times"/>
          <w:i/>
          <w:szCs w:val="20"/>
        </w:rPr>
        <w:t>Distance education research and practice in K-12 and higher education: A theory-based synthesis</w:t>
      </w:r>
      <w:r w:rsidRPr="00B06AEC">
        <w:rPr>
          <w:rFonts w:eastAsia="Times"/>
          <w:szCs w:val="20"/>
        </w:rPr>
        <w:t>. Paper presented at the American Educational Research Association (AERA) annual meeting, Montreal, QC.</w:t>
      </w:r>
    </w:p>
    <w:p w14:paraId="5B2383D8" w14:textId="77777777" w:rsidR="00254301" w:rsidRDefault="00254301" w:rsidP="00C17778">
      <w:pPr>
        <w:ind w:left="360" w:hanging="360"/>
        <w:rPr>
          <w:rFonts w:eastAsia="Times"/>
          <w:szCs w:val="20"/>
        </w:rPr>
      </w:pPr>
    </w:p>
    <w:p w14:paraId="497B7620" w14:textId="77777777" w:rsidR="00C17778" w:rsidRPr="00B06AEC" w:rsidRDefault="00C17778" w:rsidP="00C17778">
      <w:pPr>
        <w:ind w:left="360" w:hanging="360"/>
        <w:rPr>
          <w:rFonts w:eastAsia="Times"/>
          <w:szCs w:val="20"/>
        </w:rPr>
      </w:pPr>
      <w:r w:rsidRPr="00B06AEC">
        <w:rPr>
          <w:rFonts w:eastAsia="Times"/>
          <w:szCs w:val="20"/>
        </w:rPr>
        <w:t xml:space="preserve">Lou, Y., Bernard, R. M., &amp; Abrami, P. C. (2005, April). </w:t>
      </w:r>
      <w:r w:rsidRPr="00B06AEC">
        <w:rPr>
          <w:rFonts w:eastAsia="Times"/>
          <w:i/>
          <w:szCs w:val="20"/>
        </w:rPr>
        <w:t>Media and pedagogy in undergraduate distance education: A theory-based meta-analysis of the empirical literature</w:t>
      </w:r>
      <w:r w:rsidRPr="00B06AEC">
        <w:rPr>
          <w:rFonts w:eastAsia="Times"/>
          <w:szCs w:val="20"/>
        </w:rPr>
        <w:t>. Paper presented at the American Educational Research Association, Montreal, QC.</w:t>
      </w:r>
    </w:p>
    <w:p w14:paraId="206F778D" w14:textId="77777777" w:rsidR="00C17778" w:rsidRPr="00B06AEC" w:rsidRDefault="00C17778" w:rsidP="00C17778">
      <w:pPr>
        <w:ind w:left="360" w:hanging="360"/>
        <w:rPr>
          <w:rFonts w:eastAsia="Times"/>
          <w:szCs w:val="20"/>
        </w:rPr>
      </w:pPr>
    </w:p>
    <w:p w14:paraId="6F4A3276" w14:textId="77777777" w:rsidR="00C17778" w:rsidRDefault="00C17778" w:rsidP="00C17778">
      <w:pPr>
        <w:ind w:left="360" w:hanging="360"/>
        <w:rPr>
          <w:rFonts w:eastAsia="Times"/>
          <w:szCs w:val="20"/>
        </w:rPr>
      </w:pPr>
      <w:r w:rsidRPr="00B06AEC">
        <w:rPr>
          <w:rFonts w:eastAsia="Times"/>
          <w:szCs w:val="20"/>
        </w:rPr>
        <w:t xml:space="preserve">Severgine, V., Wade, A., Therrien, M., Sclater, J., &amp; Abrami, P. C. (2005, April). </w:t>
      </w:r>
      <w:r w:rsidRPr="00B06AEC">
        <w:rPr>
          <w:rFonts w:eastAsia="Times"/>
          <w:i/>
          <w:szCs w:val="20"/>
        </w:rPr>
        <w:t xml:space="preserve">The CSLP’s e-portfolio software for schools: Simple yet powerful. </w:t>
      </w:r>
      <w:r w:rsidRPr="00B06AEC">
        <w:rPr>
          <w:rFonts w:eastAsia="Times"/>
          <w:szCs w:val="20"/>
        </w:rPr>
        <w:t>Paper presented at the American Educational Research Association, Montreal, QC.</w:t>
      </w:r>
    </w:p>
    <w:p w14:paraId="70C63911" w14:textId="77777777" w:rsidR="00101E70" w:rsidRPr="00B06AEC" w:rsidRDefault="00101E70" w:rsidP="00C17778">
      <w:pPr>
        <w:ind w:left="360" w:hanging="360"/>
        <w:rPr>
          <w:rFonts w:eastAsia="Times"/>
          <w:szCs w:val="20"/>
        </w:rPr>
      </w:pPr>
    </w:p>
    <w:p w14:paraId="79BEF4D5" w14:textId="77777777" w:rsidR="00C17778" w:rsidRDefault="00C17778" w:rsidP="00C17778">
      <w:pPr>
        <w:ind w:left="360" w:hanging="360"/>
        <w:rPr>
          <w:rFonts w:eastAsia="Times"/>
          <w:szCs w:val="20"/>
        </w:rPr>
      </w:pPr>
      <w:r w:rsidRPr="00B06AEC">
        <w:rPr>
          <w:rFonts w:eastAsia="Times"/>
          <w:szCs w:val="20"/>
        </w:rPr>
        <w:t xml:space="preserve">Theall, M., Arreola, R., Scriven, M., Abrami, P. C., Nuhfer, E., &amp; Franklin, J. (2005, April). </w:t>
      </w:r>
      <w:r w:rsidRPr="00B06AEC">
        <w:rPr>
          <w:rFonts w:eastAsia="Times"/>
          <w:i/>
          <w:szCs w:val="20"/>
        </w:rPr>
        <w:t>Valid faculty evaluation data: A sumposium report</w:t>
      </w:r>
      <w:r w:rsidRPr="00B06AEC">
        <w:rPr>
          <w:rFonts w:eastAsia="Times"/>
          <w:szCs w:val="20"/>
        </w:rPr>
        <w:t>. Paper presented at the American Educational Research Association, Montreal, QC.</w:t>
      </w:r>
    </w:p>
    <w:p w14:paraId="7C85E050" w14:textId="77777777" w:rsidR="00254301" w:rsidRDefault="00254301" w:rsidP="00C17778">
      <w:pPr>
        <w:ind w:left="360" w:hanging="360"/>
        <w:rPr>
          <w:rFonts w:eastAsia="Times"/>
          <w:szCs w:val="20"/>
        </w:rPr>
      </w:pPr>
    </w:p>
    <w:p w14:paraId="400F53FB" w14:textId="77777777" w:rsidR="00C17778" w:rsidRPr="00B06AEC" w:rsidRDefault="00C17778" w:rsidP="00C17778">
      <w:pPr>
        <w:ind w:left="360" w:hanging="360"/>
        <w:rPr>
          <w:rFonts w:eastAsia="Times"/>
          <w:szCs w:val="20"/>
        </w:rPr>
      </w:pPr>
      <w:r w:rsidRPr="00B06AEC">
        <w:rPr>
          <w:rFonts w:eastAsia="Times"/>
          <w:szCs w:val="20"/>
        </w:rPr>
        <w:t xml:space="preserve">Zhou, M., Muzard, R., Therrien, M., Hipps, G., &amp; Abrami, P. C. (2005, April). </w:t>
      </w:r>
      <w:r w:rsidRPr="00B06AEC">
        <w:rPr>
          <w:rFonts w:eastAsia="Times"/>
          <w:i/>
          <w:szCs w:val="20"/>
        </w:rPr>
        <w:t>ABRACADABRA: A rich internet literacy application.</w:t>
      </w:r>
      <w:r w:rsidRPr="00B06AEC">
        <w:rPr>
          <w:rFonts w:eastAsia="Times"/>
          <w:szCs w:val="20"/>
        </w:rPr>
        <w:t xml:space="preserve"> Paper presented at the American Educational Research Association, Montreal, QC.</w:t>
      </w:r>
    </w:p>
    <w:p w14:paraId="27159675" w14:textId="77777777" w:rsidR="00C17778" w:rsidRPr="00B06AEC" w:rsidRDefault="00C17778" w:rsidP="00C17778">
      <w:pPr>
        <w:ind w:left="360" w:hanging="360"/>
        <w:rPr>
          <w:rFonts w:eastAsia="Times"/>
          <w:szCs w:val="20"/>
        </w:rPr>
      </w:pPr>
    </w:p>
    <w:p w14:paraId="0239CAEB" w14:textId="77777777" w:rsidR="00C17778" w:rsidRPr="00B06AEC" w:rsidRDefault="00C17778" w:rsidP="00C17778">
      <w:pPr>
        <w:ind w:left="360" w:hanging="360"/>
        <w:rPr>
          <w:rFonts w:eastAsia="Times"/>
          <w:szCs w:val="20"/>
        </w:rPr>
      </w:pPr>
      <w:bookmarkStart w:id="41" w:name="OLE_LINK41"/>
      <w:r w:rsidRPr="00B06AEC">
        <w:rPr>
          <w:rFonts w:eastAsia="Times"/>
          <w:szCs w:val="20"/>
        </w:rPr>
        <w:t>Bernard, R. M., Abrami, P. C., &amp; Wade, A. (2005, February). A</w:t>
      </w:r>
      <w:r w:rsidRPr="00B06AEC">
        <w:rPr>
          <w:rFonts w:eastAsia="Times"/>
          <w:i/>
          <w:szCs w:val="20"/>
        </w:rPr>
        <w:t>ssessing methodological quality in a large research literature: The case of distance education comparison studies</w:t>
      </w:r>
      <w:r w:rsidRPr="00B06AEC">
        <w:rPr>
          <w:rFonts w:eastAsia="Times"/>
          <w:szCs w:val="20"/>
        </w:rPr>
        <w:t>. Poster presented at the Campbell Collaboration Colloquium, Lisbon, Portugal.</w:t>
      </w:r>
    </w:p>
    <w:bookmarkEnd w:id="41"/>
    <w:p w14:paraId="7E2A46A0" w14:textId="77777777" w:rsidR="00C17778" w:rsidRPr="00B06AEC" w:rsidRDefault="00C17778" w:rsidP="00C17778">
      <w:pPr>
        <w:ind w:left="360" w:hanging="360"/>
        <w:rPr>
          <w:rFonts w:eastAsia="Times"/>
          <w:szCs w:val="20"/>
        </w:rPr>
      </w:pPr>
    </w:p>
    <w:p w14:paraId="36E45D3E" w14:textId="77777777" w:rsidR="00C17778" w:rsidRDefault="00C17778" w:rsidP="00C17778">
      <w:pPr>
        <w:widowControl w:val="0"/>
        <w:autoSpaceDE w:val="0"/>
        <w:autoSpaceDN w:val="0"/>
        <w:adjustRightInd w:val="0"/>
        <w:ind w:left="360" w:hanging="360"/>
        <w:rPr>
          <w:rFonts w:eastAsia="Times"/>
          <w:szCs w:val="20"/>
        </w:rPr>
      </w:pPr>
      <w:r w:rsidRPr="00B06AEC">
        <w:rPr>
          <w:rFonts w:eastAsia="Times"/>
          <w:szCs w:val="20"/>
        </w:rPr>
        <w:t xml:space="preserve">Wade, A., Abrami, P. C. &amp; Sclater, J.  (2004, November). </w:t>
      </w:r>
      <w:r w:rsidRPr="00B06AEC">
        <w:rPr>
          <w:rFonts w:eastAsia="Times"/>
          <w:i/>
          <w:szCs w:val="20"/>
        </w:rPr>
        <w:t>Quebec education system and portfolios</w:t>
      </w:r>
      <w:r w:rsidRPr="00B06AEC">
        <w:rPr>
          <w:rFonts w:eastAsia="Times"/>
          <w:szCs w:val="20"/>
        </w:rPr>
        <w:t xml:space="preserve">. Paper presented at ePortfolio Canada 2004, Montreal, QC. </w:t>
      </w:r>
    </w:p>
    <w:p w14:paraId="4F888905" w14:textId="77777777" w:rsidR="001B4ACF" w:rsidRDefault="001B4ACF" w:rsidP="00C17778">
      <w:pPr>
        <w:widowControl w:val="0"/>
        <w:autoSpaceDE w:val="0"/>
        <w:autoSpaceDN w:val="0"/>
        <w:adjustRightInd w:val="0"/>
        <w:ind w:left="360" w:hanging="360"/>
        <w:rPr>
          <w:rFonts w:eastAsia="Times"/>
          <w:szCs w:val="20"/>
        </w:rPr>
      </w:pPr>
    </w:p>
    <w:p w14:paraId="4D99BB4E" w14:textId="77777777" w:rsidR="00C17778" w:rsidRDefault="00C17778" w:rsidP="00C17778">
      <w:pPr>
        <w:ind w:left="360" w:hanging="360"/>
        <w:rPr>
          <w:rFonts w:eastAsia="Times"/>
          <w:szCs w:val="20"/>
        </w:rPr>
      </w:pPr>
      <w:r w:rsidRPr="00B06AEC">
        <w:rPr>
          <w:rFonts w:eastAsia="Times"/>
          <w:szCs w:val="20"/>
        </w:rPr>
        <w:t xml:space="preserve">Lacroix, G., Tucker, B. J., Segalowitz, N., &amp; Abrami, P. C. (2004, October). </w:t>
      </w:r>
      <w:r w:rsidRPr="001D5FB6">
        <w:rPr>
          <w:rFonts w:eastAsia="Times"/>
          <w:i/>
          <w:szCs w:val="20"/>
          <w:lang w:val="fr-CA"/>
        </w:rPr>
        <w:t>Les facteurs perceptifs et cognitifs qui sont lies à l’apprentissage de la lecture</w:t>
      </w:r>
      <w:r w:rsidRPr="001D5FB6">
        <w:rPr>
          <w:rFonts w:eastAsia="Times"/>
          <w:szCs w:val="20"/>
          <w:lang w:val="fr-CA"/>
        </w:rPr>
        <w:t xml:space="preserve">. </w:t>
      </w:r>
      <w:r w:rsidRPr="00B06AEC">
        <w:rPr>
          <w:rFonts w:eastAsia="Times"/>
          <w:szCs w:val="20"/>
        </w:rPr>
        <w:t>Poster presented at the Second Canadian Conference on Literacy and Health, Ottawa, ON.</w:t>
      </w:r>
    </w:p>
    <w:p w14:paraId="07F928BA" w14:textId="77777777" w:rsidR="003E34A7" w:rsidRDefault="003E34A7" w:rsidP="00C17778">
      <w:pPr>
        <w:ind w:left="360" w:hanging="360"/>
        <w:rPr>
          <w:rFonts w:eastAsia="Times"/>
          <w:szCs w:val="20"/>
        </w:rPr>
      </w:pPr>
    </w:p>
    <w:p w14:paraId="0ACEF2EB" w14:textId="77777777" w:rsidR="00C17778" w:rsidRPr="00B06AEC" w:rsidRDefault="00C17778" w:rsidP="00C17778">
      <w:pPr>
        <w:ind w:left="360" w:hanging="360"/>
        <w:rPr>
          <w:rFonts w:eastAsia="Times"/>
          <w:szCs w:val="20"/>
        </w:rPr>
      </w:pPr>
      <w:r w:rsidRPr="00B06AEC">
        <w:rPr>
          <w:rFonts w:eastAsia="Times"/>
          <w:szCs w:val="20"/>
        </w:rPr>
        <w:t xml:space="preserve">Bernard, R. M., Abrami, P. C., &amp; Wade, A. (2004, October) </w:t>
      </w:r>
      <w:r w:rsidRPr="00B06AEC">
        <w:rPr>
          <w:rFonts w:eastAsia="Times"/>
          <w:i/>
          <w:szCs w:val="20"/>
        </w:rPr>
        <w:t>Assessing methodological quality in a large research literature: The case of distance education comparison studies.</w:t>
      </w:r>
      <w:r w:rsidRPr="00B06AEC">
        <w:rPr>
          <w:rFonts w:eastAsia="Times"/>
          <w:szCs w:val="20"/>
        </w:rPr>
        <w:t xml:space="preserve"> Poster presented at the 12th Cochrane Colloquium, Ottawa, ON.</w:t>
      </w:r>
    </w:p>
    <w:p w14:paraId="6B2C9DDD" w14:textId="77777777" w:rsidR="00C17778" w:rsidRDefault="00C17778" w:rsidP="00C17778">
      <w:pPr>
        <w:widowControl w:val="0"/>
        <w:autoSpaceDE w:val="0"/>
        <w:autoSpaceDN w:val="0"/>
        <w:adjustRightInd w:val="0"/>
        <w:ind w:left="360" w:hanging="360"/>
        <w:rPr>
          <w:rFonts w:eastAsia="Times"/>
          <w:szCs w:val="20"/>
        </w:rPr>
      </w:pPr>
      <w:r w:rsidRPr="00367068">
        <w:rPr>
          <w:rFonts w:eastAsia="Times"/>
          <w:szCs w:val="20"/>
        </w:rPr>
        <w:lastRenderedPageBreak/>
        <w:t xml:space="preserve">Bernard, R. M., Abrami, P. C., Lou, Y., et al. </w:t>
      </w:r>
      <w:r w:rsidRPr="00B06AEC">
        <w:rPr>
          <w:rFonts w:eastAsia="Times"/>
          <w:szCs w:val="20"/>
        </w:rPr>
        <w:t xml:space="preserve">(2004, June). </w:t>
      </w:r>
      <w:r w:rsidRPr="00B06AEC">
        <w:rPr>
          <w:rFonts w:eastAsia="Times"/>
          <w:i/>
          <w:szCs w:val="20"/>
        </w:rPr>
        <w:t>How does distance education compare with classroom instruction? A meta-analysis of the empirical literature</w:t>
      </w:r>
      <w:r w:rsidRPr="00B06AEC">
        <w:rPr>
          <w:rFonts w:eastAsia="Times"/>
          <w:szCs w:val="20"/>
        </w:rPr>
        <w:t>. Paper presented at the Canadian Association for Distance Education, Awards Of Excellence Program, Toronto, ON.</w:t>
      </w:r>
    </w:p>
    <w:p w14:paraId="648EB8F1" w14:textId="77777777" w:rsidR="00787539" w:rsidRDefault="00787539" w:rsidP="00C17778">
      <w:pPr>
        <w:widowControl w:val="0"/>
        <w:autoSpaceDE w:val="0"/>
        <w:autoSpaceDN w:val="0"/>
        <w:adjustRightInd w:val="0"/>
        <w:ind w:left="360" w:hanging="360"/>
        <w:rPr>
          <w:rFonts w:eastAsia="Times"/>
          <w:szCs w:val="20"/>
        </w:rPr>
      </w:pPr>
    </w:p>
    <w:p w14:paraId="0B02C6A5" w14:textId="77777777" w:rsidR="00C17778" w:rsidRPr="00B06AEC" w:rsidRDefault="00C17778" w:rsidP="00C17778">
      <w:pPr>
        <w:widowControl w:val="0"/>
        <w:autoSpaceDE w:val="0"/>
        <w:autoSpaceDN w:val="0"/>
        <w:adjustRightInd w:val="0"/>
        <w:ind w:left="360" w:hanging="360"/>
        <w:rPr>
          <w:rFonts w:eastAsia="Times"/>
          <w:szCs w:val="20"/>
        </w:rPr>
      </w:pPr>
      <w:r w:rsidRPr="001D5FB6">
        <w:rPr>
          <w:rFonts w:eastAsia="Times"/>
          <w:szCs w:val="20"/>
        </w:rPr>
        <w:t>Janosz, M., Abrami, P., Bertrand, R., Lacroix, M., &amp; Bouthillier, C. (2004, May).</w:t>
      </w:r>
      <w:r w:rsidRPr="001D5FB6">
        <w:rPr>
          <w:rFonts w:eastAsia="Times"/>
          <w:i/>
          <w:szCs w:val="20"/>
        </w:rPr>
        <w:t xml:space="preserve"> </w:t>
      </w:r>
      <w:r w:rsidRPr="00B06AEC">
        <w:rPr>
          <w:rFonts w:eastAsia="Times"/>
          <w:i/>
          <w:szCs w:val="20"/>
        </w:rPr>
        <w:t>The theoretical background, research design and methodological approach to the evaluation of the effects and impacts of the NANS strategy</w:t>
      </w:r>
      <w:r w:rsidRPr="00B06AEC">
        <w:rPr>
          <w:rFonts w:eastAsia="Times"/>
          <w:szCs w:val="20"/>
        </w:rPr>
        <w:t xml:space="preserve">. </w:t>
      </w:r>
      <w:r w:rsidRPr="001D5FB6">
        <w:rPr>
          <w:rFonts w:eastAsia="Times"/>
          <w:szCs w:val="20"/>
        </w:rPr>
        <w:t>Evaluation of the New Approach New Solutions Strategy</w:t>
      </w:r>
      <w:r w:rsidRPr="00B06AEC">
        <w:rPr>
          <w:rFonts w:eastAsia="Times"/>
          <w:szCs w:val="20"/>
        </w:rPr>
        <w:t>. Society for Prevention Research Annual Meeting, Quebec City, QC.</w:t>
      </w:r>
    </w:p>
    <w:p w14:paraId="048B6324" w14:textId="77777777" w:rsidR="00C17778" w:rsidRPr="00B06AEC" w:rsidRDefault="00C17778" w:rsidP="00C17778">
      <w:pPr>
        <w:ind w:left="360" w:hanging="360"/>
        <w:rPr>
          <w:rFonts w:eastAsia="Times"/>
          <w:szCs w:val="20"/>
        </w:rPr>
      </w:pPr>
    </w:p>
    <w:p w14:paraId="7266FC38" w14:textId="01258144" w:rsidR="00C17778" w:rsidRPr="00B06AEC" w:rsidRDefault="00C17778" w:rsidP="00C17778">
      <w:pPr>
        <w:ind w:left="360" w:hanging="360"/>
        <w:rPr>
          <w:rFonts w:eastAsia="Times"/>
          <w:szCs w:val="20"/>
        </w:rPr>
      </w:pPr>
      <w:r w:rsidRPr="00B06AEC">
        <w:rPr>
          <w:rFonts w:eastAsia="Times"/>
          <w:szCs w:val="20"/>
        </w:rPr>
        <w:t xml:space="preserve">Abrami, P. C. &amp; Wade, A. (2004, April). </w:t>
      </w:r>
      <w:r w:rsidRPr="00B06AEC">
        <w:rPr>
          <w:rFonts w:eastAsia="Times"/>
          <w:i/>
          <w:szCs w:val="20"/>
        </w:rPr>
        <w:t xml:space="preserve">Implementation of ePortfolios in Quebec’s schools system: </w:t>
      </w:r>
      <w:r w:rsidR="002A5D7A">
        <w:rPr>
          <w:rFonts w:eastAsia="Times"/>
          <w:i/>
          <w:szCs w:val="20"/>
        </w:rPr>
        <w:t>F</w:t>
      </w:r>
      <w:r w:rsidRPr="00B06AEC">
        <w:rPr>
          <w:rFonts w:eastAsia="Times"/>
          <w:i/>
          <w:szCs w:val="20"/>
        </w:rPr>
        <w:t>rom theory to practice</w:t>
      </w:r>
      <w:r w:rsidRPr="00B06AEC">
        <w:rPr>
          <w:rFonts w:eastAsia="Times"/>
          <w:szCs w:val="20"/>
        </w:rPr>
        <w:t>. Paper presented at the E-portfolio Conference 2004, Vancouver, BC.</w:t>
      </w:r>
    </w:p>
    <w:p w14:paraId="73E6ED9F" w14:textId="77777777" w:rsidR="00C17778" w:rsidRPr="00B06AEC" w:rsidRDefault="00C17778" w:rsidP="00C17778">
      <w:pPr>
        <w:widowControl w:val="0"/>
        <w:autoSpaceDE w:val="0"/>
        <w:autoSpaceDN w:val="0"/>
        <w:adjustRightInd w:val="0"/>
        <w:ind w:left="360" w:hanging="360"/>
        <w:rPr>
          <w:rFonts w:eastAsia="Times"/>
          <w:i/>
          <w:szCs w:val="20"/>
        </w:rPr>
      </w:pPr>
    </w:p>
    <w:p w14:paraId="7D36E192" w14:textId="77777777" w:rsidR="00C17778" w:rsidRPr="00B06AEC" w:rsidRDefault="00C17778" w:rsidP="00C17778">
      <w:pPr>
        <w:ind w:left="360" w:hanging="360"/>
        <w:rPr>
          <w:rFonts w:eastAsia="Times"/>
          <w:szCs w:val="20"/>
        </w:rPr>
      </w:pPr>
      <w:r w:rsidRPr="00B06AEC">
        <w:rPr>
          <w:rFonts w:eastAsia="Times"/>
          <w:szCs w:val="20"/>
        </w:rPr>
        <w:t xml:space="preserve">Bures, E. &amp; Abrami, P. C. (2004, April). </w:t>
      </w:r>
      <w:r w:rsidRPr="00B06AEC">
        <w:rPr>
          <w:rFonts w:eastAsia="Times"/>
          <w:i/>
          <w:szCs w:val="20"/>
        </w:rPr>
        <w:t xml:space="preserve">In-line labeling and other factors that may support high-level online dialogue. </w:t>
      </w:r>
      <w:r w:rsidRPr="00B06AEC">
        <w:rPr>
          <w:rFonts w:eastAsia="Times"/>
          <w:szCs w:val="20"/>
        </w:rPr>
        <w:t>Paper presented at the annual meeting of the American Educational Research Association, San Diego, CA.</w:t>
      </w:r>
    </w:p>
    <w:p w14:paraId="3D78A523" w14:textId="77777777" w:rsidR="00C17778" w:rsidRPr="00B06AEC" w:rsidRDefault="00C17778" w:rsidP="00C17778">
      <w:pPr>
        <w:ind w:left="360" w:hanging="360"/>
        <w:rPr>
          <w:rFonts w:eastAsia="Times"/>
          <w:szCs w:val="20"/>
        </w:rPr>
      </w:pPr>
    </w:p>
    <w:p w14:paraId="5863F65F" w14:textId="77777777" w:rsidR="00C17778" w:rsidRPr="00B06AEC" w:rsidRDefault="00C17778" w:rsidP="00C17778">
      <w:pPr>
        <w:ind w:left="360" w:hanging="360"/>
        <w:rPr>
          <w:rFonts w:eastAsia="Times"/>
          <w:szCs w:val="20"/>
        </w:rPr>
      </w:pPr>
      <w:r w:rsidRPr="00B06AEC">
        <w:rPr>
          <w:rFonts w:eastAsia="Times"/>
          <w:szCs w:val="20"/>
        </w:rPr>
        <w:t xml:space="preserve">Lowerison, G., Sclater, J., Schmid, R. F., &amp; Abrami, P. C. (2004, April). </w:t>
      </w:r>
      <w:r w:rsidRPr="00B06AEC">
        <w:rPr>
          <w:rFonts w:eastAsia="Times"/>
          <w:i/>
          <w:szCs w:val="20"/>
        </w:rPr>
        <w:t xml:space="preserve">Are we using technology for learning? </w:t>
      </w:r>
      <w:r w:rsidRPr="00B06AEC">
        <w:rPr>
          <w:rFonts w:eastAsia="Times"/>
          <w:szCs w:val="20"/>
        </w:rPr>
        <w:t>Paper presented at the annual meeting of the American Educational Research Association, San Diego, CA.</w:t>
      </w:r>
    </w:p>
    <w:p w14:paraId="0DEF7F5E" w14:textId="77777777" w:rsidR="00C17778" w:rsidRPr="00B06AEC" w:rsidRDefault="00C17778" w:rsidP="00C17778">
      <w:pPr>
        <w:ind w:left="360" w:hanging="360"/>
        <w:rPr>
          <w:rFonts w:eastAsia="Times"/>
          <w:szCs w:val="20"/>
        </w:rPr>
      </w:pPr>
    </w:p>
    <w:p w14:paraId="37F5FF5B" w14:textId="77777777" w:rsidR="00C17778" w:rsidRPr="00B06AEC" w:rsidRDefault="00C17778" w:rsidP="00C17778">
      <w:pPr>
        <w:ind w:left="360" w:hanging="360"/>
        <w:rPr>
          <w:rFonts w:eastAsia="Times"/>
          <w:szCs w:val="20"/>
        </w:rPr>
      </w:pPr>
      <w:r w:rsidRPr="00B06AEC">
        <w:rPr>
          <w:rFonts w:eastAsia="Times"/>
          <w:szCs w:val="20"/>
        </w:rPr>
        <w:t xml:space="preserve">Sclater, J., Lowerison, G., Schmid, R. F. &amp; Abrami, P. C. (2004, April). </w:t>
      </w:r>
      <w:r w:rsidRPr="00B06AEC">
        <w:rPr>
          <w:rFonts w:eastAsia="Times"/>
          <w:i/>
          <w:szCs w:val="20"/>
        </w:rPr>
        <w:t>Are faculty making effective use of technology</w:t>
      </w:r>
      <w:r w:rsidRPr="00B06AEC">
        <w:rPr>
          <w:rFonts w:eastAsia="Times"/>
          <w:szCs w:val="20"/>
        </w:rPr>
        <w:t>? Paper</w:t>
      </w:r>
      <w:r w:rsidRPr="00B06AEC">
        <w:rPr>
          <w:rFonts w:eastAsia="Times"/>
          <w:i/>
          <w:szCs w:val="20"/>
        </w:rPr>
        <w:t xml:space="preserve"> </w:t>
      </w:r>
      <w:r w:rsidRPr="00B06AEC">
        <w:rPr>
          <w:rFonts w:eastAsia="Times"/>
          <w:szCs w:val="20"/>
        </w:rPr>
        <w:t>presented at the annual meeting of the American Educational Research Association, San Diego, CA.</w:t>
      </w:r>
    </w:p>
    <w:p w14:paraId="73522776" w14:textId="77777777" w:rsidR="00C17778" w:rsidRPr="00B06AEC" w:rsidRDefault="00C17778" w:rsidP="00C17778">
      <w:pPr>
        <w:ind w:left="360" w:hanging="360"/>
        <w:rPr>
          <w:rFonts w:eastAsia="Times"/>
          <w:szCs w:val="20"/>
        </w:rPr>
      </w:pPr>
    </w:p>
    <w:p w14:paraId="31C0DF2A" w14:textId="77777777" w:rsidR="00C17778" w:rsidRPr="00B06AEC" w:rsidRDefault="00C17778" w:rsidP="00C17778">
      <w:pPr>
        <w:ind w:left="360" w:hanging="360"/>
        <w:rPr>
          <w:rFonts w:eastAsia="Times"/>
          <w:szCs w:val="20"/>
        </w:rPr>
      </w:pPr>
      <w:r w:rsidRPr="00B06AEC">
        <w:rPr>
          <w:rFonts w:eastAsia="Times"/>
          <w:szCs w:val="20"/>
        </w:rPr>
        <w:t xml:space="preserve">Tucker, B. J., Osana, H. P. Abrami, P. C., Labrie, I. &amp; Stechysin, B. (2004, April). </w:t>
      </w:r>
      <w:r w:rsidRPr="00B06AEC">
        <w:rPr>
          <w:rFonts w:eastAsia="Times"/>
          <w:i/>
          <w:szCs w:val="20"/>
        </w:rPr>
        <w:t xml:space="preserve">Early literacy tutors’ beliefs and perceptions about tutoring: Where do we need to go? </w:t>
      </w:r>
      <w:r w:rsidRPr="00B06AEC">
        <w:rPr>
          <w:rFonts w:eastAsia="Times"/>
          <w:szCs w:val="20"/>
        </w:rPr>
        <w:t>Paper presented at the annual meeting of the American Educational Research Association, San Diego, CA.</w:t>
      </w:r>
    </w:p>
    <w:p w14:paraId="4F3E2D7E" w14:textId="77777777" w:rsidR="00C17778" w:rsidRPr="00B06AEC" w:rsidRDefault="00C17778" w:rsidP="00C17778">
      <w:pPr>
        <w:rPr>
          <w:rFonts w:eastAsia="Times"/>
          <w:szCs w:val="20"/>
        </w:rPr>
      </w:pPr>
    </w:p>
    <w:p w14:paraId="1F640F72" w14:textId="77777777" w:rsidR="00C17778" w:rsidRPr="00B06AEC" w:rsidRDefault="00C17778" w:rsidP="00C17778">
      <w:pPr>
        <w:ind w:left="360" w:hanging="360"/>
        <w:rPr>
          <w:rFonts w:eastAsia="Times"/>
          <w:szCs w:val="20"/>
        </w:rPr>
      </w:pPr>
      <w:r w:rsidRPr="00B06AEC">
        <w:rPr>
          <w:rFonts w:eastAsia="Times"/>
          <w:szCs w:val="20"/>
        </w:rPr>
        <w:t xml:space="preserve">Bernard, R. M., Abrami, P. C., Lou, Y., Borokhovski, E., Wade, A., Wozney, L., Wallet, P. A., Fiset, M., &amp; Huang, B. (2004, February). </w:t>
      </w:r>
      <w:r w:rsidRPr="00B06AEC">
        <w:rPr>
          <w:rFonts w:eastAsia="Times"/>
          <w:i/>
          <w:szCs w:val="20"/>
        </w:rPr>
        <w:t>Distance education compared to classroom instruction.</w:t>
      </w:r>
      <w:r w:rsidRPr="00B06AEC">
        <w:rPr>
          <w:rFonts w:eastAsia="Times"/>
          <w:szCs w:val="20"/>
        </w:rPr>
        <w:t xml:space="preserve"> Poster presented at the 4th annual Campbell Collaboration colloquium, Washington, DC.</w:t>
      </w:r>
    </w:p>
    <w:p w14:paraId="5CB145A1" w14:textId="77777777" w:rsidR="00C17778" w:rsidRPr="00B06AEC" w:rsidRDefault="00C17778" w:rsidP="00C17778">
      <w:pPr>
        <w:ind w:left="360" w:hanging="360"/>
        <w:rPr>
          <w:rFonts w:eastAsia="Times"/>
          <w:szCs w:val="20"/>
        </w:rPr>
      </w:pPr>
    </w:p>
    <w:p w14:paraId="17C91AB1" w14:textId="77777777" w:rsidR="00C17778" w:rsidRPr="00B06AEC" w:rsidRDefault="00C17778" w:rsidP="00C17778">
      <w:pPr>
        <w:ind w:left="360" w:hanging="360"/>
        <w:rPr>
          <w:rFonts w:eastAsia="Times"/>
          <w:szCs w:val="20"/>
        </w:rPr>
      </w:pPr>
      <w:r w:rsidRPr="00B06AEC">
        <w:rPr>
          <w:rFonts w:eastAsia="Times"/>
          <w:szCs w:val="20"/>
        </w:rPr>
        <w:t xml:space="preserve">Abrami, P. C. &amp; Legare, G. (2004, January). </w:t>
      </w:r>
      <w:r w:rsidRPr="00B06AEC">
        <w:rPr>
          <w:rFonts w:eastAsia="Times"/>
          <w:i/>
          <w:szCs w:val="20"/>
        </w:rPr>
        <w:t xml:space="preserve">The new values of educational research. </w:t>
      </w:r>
      <w:r w:rsidRPr="00B06AEC">
        <w:rPr>
          <w:rFonts w:eastAsia="Times"/>
          <w:szCs w:val="20"/>
        </w:rPr>
        <w:t>Paper presented to the Regional Committee for Intervention of New Approaches, New Solutions, Montreal, QC.</w:t>
      </w:r>
    </w:p>
    <w:p w14:paraId="1911ACAE" w14:textId="77777777" w:rsidR="00C17778" w:rsidRPr="00B06AEC" w:rsidRDefault="00C17778" w:rsidP="00C17778">
      <w:pPr>
        <w:widowControl w:val="0"/>
        <w:autoSpaceDE w:val="0"/>
        <w:autoSpaceDN w:val="0"/>
        <w:adjustRightInd w:val="0"/>
        <w:ind w:left="360" w:hanging="360"/>
        <w:rPr>
          <w:rFonts w:eastAsia="Times"/>
          <w:szCs w:val="20"/>
        </w:rPr>
      </w:pPr>
    </w:p>
    <w:p w14:paraId="561A4169" w14:textId="77777777" w:rsidR="00C17778" w:rsidRPr="00B06AEC" w:rsidRDefault="00C17778" w:rsidP="00C17778">
      <w:pPr>
        <w:ind w:left="360" w:hanging="360"/>
        <w:rPr>
          <w:rFonts w:eastAsia="Times"/>
          <w:szCs w:val="20"/>
        </w:rPr>
      </w:pPr>
      <w:r w:rsidRPr="00B06AEC">
        <w:rPr>
          <w:rFonts w:eastAsia="Times"/>
          <w:szCs w:val="20"/>
        </w:rPr>
        <w:t xml:space="preserve">Abrami, P. C. &amp; Wade, A. (2003, October). </w:t>
      </w:r>
      <w:r w:rsidRPr="00B06AEC">
        <w:rPr>
          <w:rFonts w:eastAsia="Times"/>
          <w:i/>
          <w:szCs w:val="20"/>
        </w:rPr>
        <w:t>Educational technology: Putting research into practice</w:t>
      </w:r>
      <w:r w:rsidRPr="00B06AEC">
        <w:rPr>
          <w:rFonts w:eastAsia="Times"/>
          <w:szCs w:val="20"/>
        </w:rPr>
        <w:t>. Paper presented at the National Working Group of Schoolnet, Calgary, AB.</w:t>
      </w:r>
    </w:p>
    <w:p w14:paraId="484C4DCF" w14:textId="77777777" w:rsidR="00C17778" w:rsidRPr="00B06AEC" w:rsidRDefault="00C17778" w:rsidP="00C17778">
      <w:pPr>
        <w:ind w:left="360" w:hanging="360"/>
        <w:rPr>
          <w:rFonts w:eastAsia="Times"/>
          <w:b/>
          <w:szCs w:val="20"/>
        </w:rPr>
      </w:pPr>
    </w:p>
    <w:p w14:paraId="3251D0EC" w14:textId="77777777" w:rsidR="00C17778" w:rsidRPr="00B06AEC" w:rsidRDefault="00C17778" w:rsidP="00C17778">
      <w:pPr>
        <w:ind w:left="360" w:hanging="360"/>
        <w:rPr>
          <w:rFonts w:eastAsia="Times"/>
          <w:szCs w:val="20"/>
        </w:rPr>
      </w:pPr>
      <w:r w:rsidRPr="00B06AEC">
        <w:rPr>
          <w:rFonts w:eastAsia="Times"/>
          <w:szCs w:val="20"/>
        </w:rPr>
        <w:t xml:space="preserve">Kouros, C. &amp; Abrami, P. (2003, April). </w:t>
      </w:r>
      <w:r w:rsidRPr="00B06AEC">
        <w:rPr>
          <w:rFonts w:eastAsia="Times"/>
          <w:i/>
          <w:szCs w:val="20"/>
        </w:rPr>
        <w:t>The impact of student attitudes toward small group learning on behaviours and academic achievement: A look inside actual classroom settings</w:t>
      </w:r>
      <w:r w:rsidRPr="00B06AEC">
        <w:rPr>
          <w:rFonts w:eastAsia="Times"/>
          <w:szCs w:val="20"/>
        </w:rPr>
        <w:t>. Paper presented at the annual meeting of the American Educational Research Association, Chicago.</w:t>
      </w:r>
    </w:p>
    <w:p w14:paraId="07C8B598" w14:textId="77777777" w:rsidR="00C17778" w:rsidRPr="00B06AEC" w:rsidRDefault="00C17778" w:rsidP="00C17778">
      <w:pPr>
        <w:ind w:left="360" w:hanging="360"/>
        <w:rPr>
          <w:rFonts w:eastAsia="Times"/>
          <w:szCs w:val="20"/>
        </w:rPr>
      </w:pPr>
    </w:p>
    <w:p w14:paraId="39EB431D" w14:textId="77777777" w:rsidR="00C17778" w:rsidRPr="00B06AEC" w:rsidRDefault="00C17778" w:rsidP="00C17778">
      <w:pPr>
        <w:ind w:left="360" w:hanging="360"/>
        <w:rPr>
          <w:rFonts w:eastAsia="Times"/>
          <w:szCs w:val="20"/>
        </w:rPr>
      </w:pPr>
      <w:r w:rsidRPr="00B06AEC">
        <w:rPr>
          <w:rFonts w:eastAsia="Times"/>
          <w:szCs w:val="20"/>
        </w:rPr>
        <w:t xml:space="preserve">Lowerison, G., Sclater, J., Schmid, R. F. &amp; Abrami, P. C. (2003, April). </w:t>
      </w:r>
      <w:r w:rsidRPr="00B06AEC">
        <w:rPr>
          <w:rFonts w:eastAsia="Times"/>
          <w:i/>
          <w:szCs w:val="20"/>
        </w:rPr>
        <w:t>Student perceived effectiveness of computer technology use in post secondary classrooms</w:t>
      </w:r>
      <w:r w:rsidRPr="00B06AEC">
        <w:rPr>
          <w:rFonts w:eastAsia="Times"/>
          <w:szCs w:val="20"/>
        </w:rPr>
        <w:t>. Paper presented at the annual meeting of the American Educational Research Association, Chicago.</w:t>
      </w:r>
    </w:p>
    <w:p w14:paraId="117A8089" w14:textId="77777777" w:rsidR="00C17778" w:rsidRPr="00B06AEC" w:rsidRDefault="00C17778" w:rsidP="00C17778">
      <w:pPr>
        <w:ind w:left="360" w:hanging="360"/>
        <w:rPr>
          <w:rFonts w:eastAsia="Times"/>
          <w:szCs w:val="20"/>
        </w:rPr>
      </w:pPr>
    </w:p>
    <w:p w14:paraId="23A1C8CF" w14:textId="77777777" w:rsidR="00C17778" w:rsidRPr="00B06AEC" w:rsidRDefault="00C17778" w:rsidP="00C17778">
      <w:pPr>
        <w:ind w:left="360" w:hanging="360"/>
        <w:rPr>
          <w:rFonts w:eastAsia="Times"/>
          <w:b/>
          <w:szCs w:val="20"/>
          <w:lang w:val="en-GB"/>
        </w:rPr>
      </w:pPr>
      <w:r w:rsidRPr="00B06AEC">
        <w:rPr>
          <w:rFonts w:eastAsia="Times"/>
          <w:szCs w:val="20"/>
        </w:rPr>
        <w:lastRenderedPageBreak/>
        <w:t xml:space="preserve">Bernard, R. M., Abrami, P. C., &amp; Wozney, L. (2002, October) </w:t>
      </w:r>
      <w:r w:rsidRPr="00B06AEC">
        <w:rPr>
          <w:rFonts w:eastAsia="Times"/>
          <w:i/>
          <w:szCs w:val="20"/>
        </w:rPr>
        <w:t>Comparing distance education and traditional instruction: A meta-analysis of the empirical literature.</w:t>
      </w:r>
      <w:r w:rsidRPr="00B06AEC">
        <w:rPr>
          <w:rFonts w:eastAsia="Times"/>
          <w:szCs w:val="20"/>
        </w:rPr>
        <w:t xml:space="preserve"> Poster session presented at NAWeb 2002, Fredericton, NB.</w:t>
      </w:r>
    </w:p>
    <w:p w14:paraId="10A17A27" w14:textId="77777777" w:rsidR="00C17778" w:rsidRPr="00B06AEC" w:rsidRDefault="00C17778" w:rsidP="00C17778">
      <w:pPr>
        <w:ind w:left="360" w:hanging="360"/>
        <w:rPr>
          <w:rFonts w:eastAsia="Times"/>
          <w:b/>
          <w:szCs w:val="20"/>
        </w:rPr>
      </w:pPr>
    </w:p>
    <w:p w14:paraId="1DD7F28D" w14:textId="77777777" w:rsidR="00C17778" w:rsidRPr="00B06AEC" w:rsidRDefault="00C17778" w:rsidP="00C17778">
      <w:pPr>
        <w:ind w:left="360" w:hanging="360"/>
        <w:rPr>
          <w:rFonts w:eastAsia="Times"/>
          <w:szCs w:val="20"/>
        </w:rPr>
      </w:pPr>
      <w:r w:rsidRPr="00B06AEC">
        <w:rPr>
          <w:rFonts w:eastAsia="Times"/>
          <w:szCs w:val="20"/>
        </w:rPr>
        <w:t xml:space="preserve">Lou, Y., Barrington, J. M. Bernard, R. M., &amp; Abrami, P. C. (2002, April). </w:t>
      </w:r>
      <w:r w:rsidRPr="00B06AEC">
        <w:rPr>
          <w:rFonts w:eastAsia="Times"/>
          <w:i/>
          <w:szCs w:val="20"/>
        </w:rPr>
        <w:t>Third generation distance education: A review of the research.</w:t>
      </w:r>
      <w:r w:rsidRPr="00B06AEC">
        <w:rPr>
          <w:rFonts w:eastAsia="Times"/>
          <w:szCs w:val="20"/>
        </w:rPr>
        <w:t xml:space="preserve"> Paper presented at the annual meeting of the American Educational Research Association, New Orleans, LA.</w:t>
      </w:r>
    </w:p>
    <w:p w14:paraId="0080D089" w14:textId="77777777" w:rsidR="00C17778" w:rsidRPr="00B06AEC" w:rsidRDefault="00C17778" w:rsidP="00C17778">
      <w:pPr>
        <w:ind w:left="360" w:hanging="360"/>
        <w:rPr>
          <w:rFonts w:eastAsia="Times"/>
          <w:szCs w:val="20"/>
        </w:rPr>
      </w:pPr>
    </w:p>
    <w:p w14:paraId="68CCCBEB" w14:textId="77777777" w:rsidR="00C17778" w:rsidRPr="00B06AEC" w:rsidRDefault="00C17778" w:rsidP="00C17778">
      <w:pPr>
        <w:ind w:left="360" w:hanging="360"/>
        <w:rPr>
          <w:rFonts w:eastAsia="Times"/>
          <w:szCs w:val="20"/>
        </w:rPr>
      </w:pPr>
      <w:r w:rsidRPr="00B06AEC">
        <w:rPr>
          <w:rFonts w:eastAsia="Times"/>
          <w:szCs w:val="20"/>
        </w:rPr>
        <w:t xml:space="preserve">Wozney, L., Venkatesh, V., &amp; Abrami, P. C. (2001, November). </w:t>
      </w:r>
      <w:r w:rsidRPr="00B06AEC">
        <w:rPr>
          <w:rFonts w:eastAsia="Times"/>
          <w:i/>
          <w:szCs w:val="20"/>
        </w:rPr>
        <w:t>Technology Implementation Questionnaire: Implications for teachers</w:t>
      </w:r>
      <w:r w:rsidRPr="00B06AEC">
        <w:rPr>
          <w:rFonts w:eastAsia="Times"/>
          <w:szCs w:val="20"/>
        </w:rPr>
        <w:t>. Paper presented at the Annual Convention of the Quebec Provincial Association of Teachers: Montreal, QC.</w:t>
      </w:r>
    </w:p>
    <w:p w14:paraId="13B7E066" w14:textId="77777777" w:rsidR="00C17778" w:rsidRPr="00B06AEC" w:rsidRDefault="00C17778" w:rsidP="00C17778">
      <w:pPr>
        <w:ind w:left="360" w:hanging="360"/>
        <w:rPr>
          <w:rFonts w:eastAsia="Times"/>
          <w:szCs w:val="20"/>
        </w:rPr>
      </w:pPr>
    </w:p>
    <w:p w14:paraId="102868D2" w14:textId="77777777" w:rsidR="00C17778" w:rsidRPr="00B06AEC" w:rsidRDefault="00C17778" w:rsidP="00C17778">
      <w:pPr>
        <w:ind w:left="360" w:hanging="360"/>
        <w:rPr>
          <w:rFonts w:eastAsia="Times"/>
          <w:szCs w:val="20"/>
        </w:rPr>
      </w:pPr>
      <w:r w:rsidRPr="00B06AEC">
        <w:rPr>
          <w:rFonts w:eastAsia="Times"/>
          <w:szCs w:val="20"/>
        </w:rPr>
        <w:t xml:space="preserve">Wozney, L., Venkatesh, V., &amp; Abrami, P. C. (2001, June). </w:t>
      </w:r>
      <w:r w:rsidRPr="00B06AEC">
        <w:rPr>
          <w:rFonts w:eastAsia="Times"/>
          <w:i/>
          <w:szCs w:val="20"/>
        </w:rPr>
        <w:t>Implementing computer technologies: Teachers' perceptions and practices</w:t>
      </w:r>
      <w:r w:rsidRPr="00B06AEC">
        <w:rPr>
          <w:rFonts w:eastAsia="Times"/>
          <w:szCs w:val="20"/>
        </w:rPr>
        <w:t>. Paper presented at the Annual Meeting of the Association for Media and Technology in Education in Canada (AMTEC): Halifax, NS.</w:t>
      </w:r>
    </w:p>
    <w:p w14:paraId="794A09DE" w14:textId="77777777" w:rsidR="00C17778" w:rsidRPr="00B06AEC" w:rsidRDefault="00C17778" w:rsidP="00C17778">
      <w:pPr>
        <w:ind w:left="360" w:hanging="360"/>
        <w:rPr>
          <w:rFonts w:eastAsia="Times"/>
          <w:szCs w:val="20"/>
        </w:rPr>
      </w:pPr>
    </w:p>
    <w:p w14:paraId="286971BA" w14:textId="77777777" w:rsidR="00C17778" w:rsidRPr="00B06AEC" w:rsidRDefault="00C17778" w:rsidP="00C17778">
      <w:pPr>
        <w:ind w:left="360" w:hanging="360"/>
        <w:rPr>
          <w:rFonts w:eastAsia="Times"/>
          <w:szCs w:val="20"/>
        </w:rPr>
      </w:pPr>
      <w:r w:rsidRPr="00B06AEC">
        <w:rPr>
          <w:rFonts w:eastAsia="Times"/>
          <w:szCs w:val="20"/>
        </w:rPr>
        <w:t xml:space="preserve">Chambers, B., Abrami, P. C., Therrien, M. C., &amp; Watson, V. (2001, May). </w:t>
      </w:r>
      <w:r w:rsidRPr="00B06AEC">
        <w:rPr>
          <w:rFonts w:eastAsia="Times"/>
          <w:i/>
          <w:szCs w:val="20"/>
        </w:rPr>
        <w:t>Piloting the Reading CAT. A computer-assisted tutoring program to help children at risk learn to read.</w:t>
      </w:r>
      <w:r w:rsidRPr="00B06AEC">
        <w:rPr>
          <w:rFonts w:eastAsia="Times"/>
          <w:szCs w:val="20"/>
        </w:rPr>
        <w:t xml:space="preserve"> Paper presented at the Sixth Annual EvNet Conference, Mont-Tremblant, QC.</w:t>
      </w:r>
    </w:p>
    <w:p w14:paraId="703CAB95" w14:textId="77777777" w:rsidR="00C17778" w:rsidRPr="00B06AEC" w:rsidRDefault="00C17778" w:rsidP="00C17778">
      <w:pPr>
        <w:ind w:left="360" w:hanging="360"/>
        <w:rPr>
          <w:rFonts w:eastAsia="Times"/>
          <w:szCs w:val="20"/>
        </w:rPr>
      </w:pPr>
    </w:p>
    <w:p w14:paraId="628F6A1D" w14:textId="77777777" w:rsidR="00C17778" w:rsidRPr="00B06AEC" w:rsidRDefault="00C17778" w:rsidP="00C17778">
      <w:pPr>
        <w:ind w:left="360" w:hanging="360"/>
        <w:rPr>
          <w:rFonts w:eastAsia="Times"/>
          <w:szCs w:val="20"/>
        </w:rPr>
      </w:pPr>
      <w:r w:rsidRPr="00B06AEC">
        <w:rPr>
          <w:rFonts w:eastAsia="Times"/>
          <w:szCs w:val="20"/>
        </w:rPr>
        <w:t>Wozney, L., Venkatesh, V., &amp; Abrami, P. C. (2001, May</w:t>
      </w:r>
      <w:r w:rsidRPr="00B06AEC">
        <w:rPr>
          <w:rFonts w:eastAsia="Times"/>
          <w:i/>
          <w:szCs w:val="20"/>
        </w:rPr>
        <w:t>). Technology implementation questionnaire: Factors affecting teachers' perceptions and integration of computer technologies</w:t>
      </w:r>
      <w:r w:rsidRPr="00B06AEC">
        <w:rPr>
          <w:rFonts w:eastAsia="Times"/>
          <w:szCs w:val="20"/>
        </w:rPr>
        <w:t>. Paper presented at the Sixth Annual Meeting of the Network for the Evaluation of Training and Technology: Mont-Tremblant, QC.</w:t>
      </w:r>
    </w:p>
    <w:p w14:paraId="32E6C575" w14:textId="77777777" w:rsidR="00C17778" w:rsidRPr="00B06AEC" w:rsidRDefault="00C17778" w:rsidP="00C17778">
      <w:pPr>
        <w:ind w:left="360" w:hanging="360"/>
        <w:rPr>
          <w:rFonts w:eastAsia="Times"/>
          <w:szCs w:val="20"/>
        </w:rPr>
      </w:pPr>
    </w:p>
    <w:p w14:paraId="5A31FB0F" w14:textId="77777777" w:rsidR="00C17778" w:rsidRPr="00B06AEC" w:rsidRDefault="00C17778" w:rsidP="00C17778">
      <w:pPr>
        <w:ind w:left="360" w:hanging="360"/>
        <w:rPr>
          <w:rFonts w:eastAsia="Times"/>
          <w:szCs w:val="20"/>
        </w:rPr>
      </w:pPr>
      <w:r w:rsidRPr="00B06AEC">
        <w:rPr>
          <w:rFonts w:eastAsia="Times"/>
          <w:szCs w:val="20"/>
        </w:rPr>
        <w:t>Wozney, L., Venkatesh, V., Abrami, P. C., &amp; Luppicini, R. (2001, April).</w:t>
      </w:r>
      <w:r w:rsidRPr="00B06AEC">
        <w:rPr>
          <w:rFonts w:eastAsia="Times"/>
          <w:i/>
          <w:szCs w:val="20"/>
        </w:rPr>
        <w:t xml:space="preserve"> Teachers’ perceptions of the usage of computer technologies in teaching activities.</w:t>
      </w:r>
      <w:r w:rsidRPr="00B06AEC">
        <w:rPr>
          <w:rFonts w:eastAsia="Times"/>
          <w:szCs w:val="20"/>
        </w:rPr>
        <w:t xml:space="preserve"> Paper presented at the Annual Meeting of the American Educational Research Association: Seattle, WA.</w:t>
      </w:r>
    </w:p>
    <w:p w14:paraId="4A795B52" w14:textId="77777777" w:rsidR="00C17778" w:rsidRPr="00B06AEC" w:rsidRDefault="00C17778" w:rsidP="00C17778">
      <w:pPr>
        <w:ind w:left="360" w:hanging="360"/>
        <w:rPr>
          <w:rFonts w:eastAsia="Times"/>
          <w:szCs w:val="20"/>
        </w:rPr>
      </w:pPr>
    </w:p>
    <w:p w14:paraId="2CB12FB5" w14:textId="77777777" w:rsidR="00C17778" w:rsidRDefault="00C17778" w:rsidP="00C17778">
      <w:pPr>
        <w:ind w:left="360" w:hanging="360"/>
        <w:rPr>
          <w:rFonts w:eastAsia="Times"/>
          <w:szCs w:val="20"/>
        </w:rPr>
      </w:pPr>
      <w:r w:rsidRPr="00B06AEC">
        <w:rPr>
          <w:rFonts w:eastAsia="Times"/>
          <w:szCs w:val="20"/>
        </w:rPr>
        <w:t xml:space="preserve">Abrami, P. C., Gross, D., Wells, D., &amp; Wade, A. (2000, December). </w:t>
      </w:r>
      <w:r w:rsidRPr="00B06AEC">
        <w:rPr>
          <w:rFonts w:eastAsia="Times"/>
          <w:i/>
          <w:szCs w:val="20"/>
        </w:rPr>
        <w:t xml:space="preserve">Promoting teacher adoption and student use of technology for learning. </w:t>
      </w:r>
      <w:r w:rsidRPr="00B06AEC">
        <w:rPr>
          <w:rFonts w:eastAsia="Times"/>
          <w:szCs w:val="20"/>
        </w:rPr>
        <w:t>Paper presented at the Forum de transfert du Fonds FCAR. New Technologies in Information and Communication (NTIC), Ste Foy, QC.</w:t>
      </w:r>
    </w:p>
    <w:p w14:paraId="22DB211A" w14:textId="77777777" w:rsidR="00D05A27" w:rsidRPr="00B06AEC" w:rsidRDefault="00D05A27" w:rsidP="00C17778">
      <w:pPr>
        <w:ind w:left="360" w:hanging="360"/>
        <w:rPr>
          <w:rFonts w:eastAsia="Times"/>
          <w:szCs w:val="20"/>
        </w:rPr>
      </w:pPr>
    </w:p>
    <w:p w14:paraId="5DBB088C" w14:textId="77777777" w:rsidR="00C17778" w:rsidRPr="00B06AEC" w:rsidRDefault="00C17778" w:rsidP="00C17778">
      <w:pPr>
        <w:ind w:left="360" w:hanging="360"/>
        <w:rPr>
          <w:rFonts w:eastAsia="Times"/>
          <w:szCs w:val="20"/>
        </w:rPr>
      </w:pPr>
      <w:r w:rsidRPr="00B06AEC">
        <w:rPr>
          <w:rFonts w:eastAsia="Times"/>
          <w:szCs w:val="20"/>
        </w:rPr>
        <w:t xml:space="preserve">Abrami, P. C. (2000, May). </w:t>
      </w:r>
      <w:r w:rsidRPr="00B06AEC">
        <w:rPr>
          <w:rFonts w:eastAsia="Times"/>
          <w:i/>
          <w:szCs w:val="20"/>
        </w:rPr>
        <w:t xml:space="preserve">Understanding and promoting complex learning using technology. </w:t>
      </w:r>
      <w:r w:rsidRPr="00B06AEC">
        <w:rPr>
          <w:rFonts w:eastAsia="Times"/>
          <w:szCs w:val="20"/>
        </w:rPr>
        <w:t>Paper</w:t>
      </w:r>
      <w:r w:rsidRPr="00B06AEC">
        <w:rPr>
          <w:rFonts w:eastAsia="Times"/>
          <w:i/>
          <w:szCs w:val="20"/>
        </w:rPr>
        <w:t xml:space="preserve"> </w:t>
      </w:r>
      <w:r w:rsidRPr="00B06AEC">
        <w:rPr>
          <w:rFonts w:eastAsia="Times"/>
          <w:szCs w:val="20"/>
        </w:rPr>
        <w:t>presented at the Fifth Annual EvNet Conference, Cornwall, ON.</w:t>
      </w:r>
    </w:p>
    <w:p w14:paraId="6B43C8D6" w14:textId="77777777" w:rsidR="00C17778" w:rsidRPr="00B06AEC" w:rsidRDefault="00C17778" w:rsidP="00C17778">
      <w:pPr>
        <w:ind w:left="360" w:hanging="360"/>
        <w:rPr>
          <w:rFonts w:eastAsia="Times"/>
          <w:szCs w:val="20"/>
        </w:rPr>
      </w:pPr>
    </w:p>
    <w:p w14:paraId="227C9BC0" w14:textId="77777777" w:rsidR="00C17778" w:rsidRDefault="00C17778" w:rsidP="00C17778">
      <w:pPr>
        <w:ind w:left="360" w:hanging="360"/>
        <w:rPr>
          <w:rFonts w:eastAsia="Times"/>
          <w:szCs w:val="20"/>
        </w:rPr>
      </w:pPr>
      <w:r w:rsidRPr="00B06AEC">
        <w:rPr>
          <w:rFonts w:eastAsia="Times"/>
          <w:szCs w:val="20"/>
        </w:rPr>
        <w:t xml:space="preserve">Abrami, P. C. &amp; Centre for the Study of Learning and Performance (2000, May). </w:t>
      </w:r>
      <w:r w:rsidRPr="00B06AEC">
        <w:rPr>
          <w:rFonts w:eastAsia="Times"/>
          <w:i/>
          <w:szCs w:val="20"/>
        </w:rPr>
        <w:t xml:space="preserve">Adoption and use of technology for learning and performance. </w:t>
      </w:r>
      <w:r w:rsidRPr="00B06AEC">
        <w:rPr>
          <w:rFonts w:eastAsia="Times"/>
          <w:szCs w:val="20"/>
        </w:rPr>
        <w:t>Paper</w:t>
      </w:r>
      <w:r w:rsidRPr="00B06AEC">
        <w:rPr>
          <w:rFonts w:eastAsia="Times"/>
          <w:i/>
          <w:szCs w:val="20"/>
        </w:rPr>
        <w:t xml:space="preserve"> </w:t>
      </w:r>
      <w:r w:rsidRPr="00B06AEC">
        <w:rPr>
          <w:rFonts w:eastAsia="Times"/>
          <w:szCs w:val="20"/>
        </w:rPr>
        <w:t>presented at the Fifth Annual EvNet Conference, Cornwall, ON.</w:t>
      </w:r>
    </w:p>
    <w:p w14:paraId="43FD6D91" w14:textId="77777777" w:rsidR="001B4ACF" w:rsidRDefault="001B4ACF" w:rsidP="00C17778">
      <w:pPr>
        <w:ind w:left="360" w:hanging="360"/>
        <w:rPr>
          <w:rFonts w:eastAsia="Times"/>
          <w:szCs w:val="20"/>
        </w:rPr>
      </w:pPr>
    </w:p>
    <w:p w14:paraId="216FDEB5" w14:textId="77777777" w:rsidR="00C17778" w:rsidRDefault="00C17778" w:rsidP="00C17778">
      <w:pPr>
        <w:ind w:left="360" w:hanging="360"/>
        <w:rPr>
          <w:rFonts w:eastAsia="Times"/>
          <w:szCs w:val="20"/>
        </w:rPr>
      </w:pPr>
      <w:r w:rsidRPr="00B06AEC">
        <w:rPr>
          <w:rFonts w:eastAsia="Times"/>
          <w:szCs w:val="20"/>
        </w:rPr>
        <w:t xml:space="preserve">Chambers, B., Abrami, P. C., McWhaw, K., &amp; Therrien, M. C. (2000, May). </w:t>
      </w:r>
      <w:r w:rsidRPr="00B06AEC">
        <w:rPr>
          <w:rFonts w:eastAsia="Times"/>
          <w:i/>
          <w:szCs w:val="20"/>
        </w:rPr>
        <w:t xml:space="preserve">Developing a computer-assisted tutoring program to help children at risk learn to read. </w:t>
      </w:r>
      <w:r w:rsidRPr="00B06AEC">
        <w:rPr>
          <w:rFonts w:eastAsia="Times"/>
          <w:szCs w:val="20"/>
        </w:rPr>
        <w:t>Paper</w:t>
      </w:r>
      <w:r w:rsidRPr="00B06AEC">
        <w:rPr>
          <w:rFonts w:eastAsia="Times"/>
          <w:i/>
          <w:szCs w:val="20"/>
        </w:rPr>
        <w:t xml:space="preserve"> </w:t>
      </w:r>
      <w:r w:rsidRPr="00B06AEC">
        <w:rPr>
          <w:rFonts w:eastAsia="Times"/>
          <w:szCs w:val="20"/>
        </w:rPr>
        <w:t>presented at the Fifth Annual EvNet Conference, Cornwall, ON.</w:t>
      </w:r>
    </w:p>
    <w:p w14:paraId="2E16F172" w14:textId="77777777" w:rsidR="002A5D7A" w:rsidRDefault="002A5D7A">
      <w:pPr>
        <w:rPr>
          <w:rFonts w:eastAsia="Times"/>
          <w:szCs w:val="20"/>
        </w:rPr>
      </w:pPr>
    </w:p>
    <w:p w14:paraId="70497F3D" w14:textId="77777777" w:rsidR="00F2060F" w:rsidRDefault="00F2060F">
      <w:pPr>
        <w:rPr>
          <w:rFonts w:eastAsia="Times"/>
          <w:szCs w:val="20"/>
        </w:rPr>
      </w:pPr>
      <w:r>
        <w:rPr>
          <w:rFonts w:eastAsia="Times"/>
          <w:szCs w:val="20"/>
        </w:rPr>
        <w:br w:type="page"/>
      </w:r>
    </w:p>
    <w:p w14:paraId="5D35AB9C" w14:textId="0F3145A5" w:rsidR="00C17778" w:rsidRPr="00B06AEC" w:rsidRDefault="00C17778" w:rsidP="00C17778">
      <w:pPr>
        <w:ind w:left="360" w:hanging="360"/>
        <w:rPr>
          <w:rFonts w:eastAsia="Times"/>
          <w:szCs w:val="20"/>
        </w:rPr>
      </w:pPr>
      <w:r w:rsidRPr="00B06AEC">
        <w:rPr>
          <w:rFonts w:eastAsia="Times"/>
          <w:szCs w:val="20"/>
        </w:rPr>
        <w:lastRenderedPageBreak/>
        <w:t xml:space="preserve">De Simone, C., Schmid, R.F., &amp; Abrami, P. C. (2000, May). </w:t>
      </w:r>
      <w:r w:rsidRPr="00B06AEC">
        <w:rPr>
          <w:rFonts w:eastAsia="Times"/>
          <w:i/>
          <w:szCs w:val="20"/>
        </w:rPr>
        <w:t xml:space="preserve">Classroom-based applications of technology to enhance and foster pedagogy: A venue for evaluation and reflective inquiry. The Concordia McConnell Foundation Project. </w:t>
      </w:r>
      <w:r w:rsidRPr="00B06AEC">
        <w:rPr>
          <w:rFonts w:eastAsia="Times"/>
          <w:szCs w:val="20"/>
        </w:rPr>
        <w:t>Paper</w:t>
      </w:r>
      <w:r w:rsidRPr="00B06AEC">
        <w:rPr>
          <w:rFonts w:eastAsia="Times"/>
          <w:i/>
          <w:szCs w:val="20"/>
        </w:rPr>
        <w:t xml:space="preserve"> </w:t>
      </w:r>
      <w:r w:rsidRPr="00B06AEC">
        <w:rPr>
          <w:rFonts w:eastAsia="Times"/>
          <w:szCs w:val="20"/>
        </w:rPr>
        <w:t>presented at the Fifth Annual EvNet Conference, Cornwall, ON.</w:t>
      </w:r>
    </w:p>
    <w:p w14:paraId="6F05718F" w14:textId="77777777" w:rsidR="00C17778" w:rsidRPr="00B06AEC" w:rsidRDefault="00C17778" w:rsidP="00C17778">
      <w:pPr>
        <w:ind w:left="360" w:hanging="360"/>
        <w:rPr>
          <w:rFonts w:eastAsia="Times"/>
          <w:szCs w:val="20"/>
        </w:rPr>
      </w:pPr>
    </w:p>
    <w:p w14:paraId="3EE27EC0" w14:textId="77777777" w:rsidR="00C17778" w:rsidRDefault="00C17778" w:rsidP="00C17778">
      <w:pPr>
        <w:ind w:left="360" w:hanging="360"/>
        <w:rPr>
          <w:rFonts w:eastAsia="Times"/>
          <w:szCs w:val="20"/>
        </w:rPr>
      </w:pPr>
      <w:r w:rsidRPr="00B06AEC">
        <w:rPr>
          <w:rFonts w:eastAsia="Times"/>
          <w:szCs w:val="20"/>
        </w:rPr>
        <w:t xml:space="preserve">Kakkar, M., Zitkute, L., &amp; Abrami, P. C. (2000, May). </w:t>
      </w:r>
      <w:r w:rsidRPr="00B06AEC">
        <w:rPr>
          <w:rFonts w:eastAsia="Times"/>
          <w:i/>
          <w:szCs w:val="20"/>
        </w:rPr>
        <w:t xml:space="preserve">Student learning in a portfolio classroom. </w:t>
      </w:r>
      <w:r w:rsidRPr="00B06AEC">
        <w:rPr>
          <w:rFonts w:eastAsia="Times"/>
          <w:szCs w:val="20"/>
        </w:rPr>
        <w:t>Paper</w:t>
      </w:r>
      <w:r w:rsidRPr="00B06AEC">
        <w:rPr>
          <w:rFonts w:eastAsia="Times"/>
          <w:i/>
          <w:szCs w:val="20"/>
        </w:rPr>
        <w:t xml:space="preserve"> </w:t>
      </w:r>
      <w:r w:rsidRPr="00B06AEC">
        <w:rPr>
          <w:rFonts w:eastAsia="Times"/>
          <w:szCs w:val="20"/>
        </w:rPr>
        <w:t>presented at the Fifth Annual EvNet Conference, Cornwall, ON.</w:t>
      </w:r>
    </w:p>
    <w:p w14:paraId="662A982B" w14:textId="77777777" w:rsidR="00364D22" w:rsidRDefault="00364D22" w:rsidP="00C17778">
      <w:pPr>
        <w:ind w:left="360" w:hanging="360"/>
        <w:rPr>
          <w:rFonts w:eastAsia="Times"/>
          <w:szCs w:val="20"/>
        </w:rPr>
      </w:pPr>
    </w:p>
    <w:p w14:paraId="3CE2C41E" w14:textId="23A23EC9" w:rsidR="00C17778" w:rsidRPr="00B06AEC" w:rsidRDefault="00C17778" w:rsidP="00C17778">
      <w:pPr>
        <w:ind w:left="360" w:hanging="360"/>
        <w:rPr>
          <w:rFonts w:eastAsia="Times"/>
          <w:szCs w:val="20"/>
        </w:rPr>
      </w:pPr>
      <w:r w:rsidRPr="00B06AEC">
        <w:rPr>
          <w:rFonts w:eastAsia="Times"/>
          <w:szCs w:val="20"/>
        </w:rPr>
        <w:t xml:space="preserve">Caron, J., De Simone, C., Truesdale, C., Aslin, L. &amp; Abrami, P. C. (2000, April). </w:t>
      </w:r>
      <w:r w:rsidRPr="00B06AEC">
        <w:rPr>
          <w:rFonts w:eastAsia="Times"/>
          <w:i/>
          <w:szCs w:val="20"/>
        </w:rPr>
        <w:t xml:space="preserve">Role of collaborative communication technologies in the training of novice researchers: Reflections from one research team’s experiences using Adjunctive Computer-Mediated Communication. </w:t>
      </w:r>
      <w:r w:rsidRPr="00B06AEC">
        <w:rPr>
          <w:rFonts w:eastAsia="Times"/>
          <w:szCs w:val="20"/>
        </w:rPr>
        <w:t>Paper presented at the annual meeting of the American Educational Research Association, New Orleans, LA.</w:t>
      </w:r>
    </w:p>
    <w:p w14:paraId="628A8EFC" w14:textId="77777777" w:rsidR="00C17778" w:rsidRPr="00B06AEC" w:rsidRDefault="00C17778" w:rsidP="00C17778">
      <w:pPr>
        <w:ind w:left="360" w:hanging="360"/>
        <w:rPr>
          <w:rFonts w:eastAsia="Times"/>
          <w:szCs w:val="20"/>
        </w:rPr>
      </w:pPr>
    </w:p>
    <w:p w14:paraId="789C3C73" w14:textId="77777777" w:rsidR="00C17778" w:rsidRDefault="00C17778" w:rsidP="00C17778">
      <w:pPr>
        <w:ind w:left="360" w:hanging="360"/>
        <w:rPr>
          <w:rFonts w:eastAsia="Times"/>
          <w:szCs w:val="20"/>
        </w:rPr>
      </w:pPr>
      <w:r w:rsidRPr="00B06AEC">
        <w:rPr>
          <w:rFonts w:eastAsia="Times"/>
          <w:szCs w:val="20"/>
        </w:rPr>
        <w:t xml:space="preserve">Dedic, H., Cooper, M., Rosenfield, S. &amp; Abrami, P. C. (2000, April). </w:t>
      </w:r>
      <w:r w:rsidRPr="00B06AEC">
        <w:rPr>
          <w:rFonts w:eastAsia="Times"/>
          <w:i/>
          <w:szCs w:val="20"/>
        </w:rPr>
        <w:t xml:space="preserve">Testing for conceptual understanding in science: A lesson to be learned. </w:t>
      </w:r>
      <w:r w:rsidRPr="00B06AEC">
        <w:rPr>
          <w:rFonts w:eastAsia="Times"/>
          <w:szCs w:val="20"/>
        </w:rPr>
        <w:t>Paper presented at the annual meeting of the American Educational Research Association, New Orleans, LA.</w:t>
      </w:r>
    </w:p>
    <w:p w14:paraId="0836C219" w14:textId="77777777" w:rsidR="0052325D" w:rsidRPr="00B06AEC" w:rsidRDefault="0052325D" w:rsidP="00C17778">
      <w:pPr>
        <w:ind w:left="360" w:hanging="360"/>
        <w:rPr>
          <w:rFonts w:eastAsia="Times"/>
          <w:szCs w:val="20"/>
        </w:rPr>
      </w:pPr>
    </w:p>
    <w:p w14:paraId="3F8E0973" w14:textId="77777777" w:rsidR="00C17778" w:rsidRDefault="00C17778" w:rsidP="00C17778">
      <w:pPr>
        <w:ind w:left="360" w:hanging="360"/>
        <w:rPr>
          <w:rFonts w:eastAsia="Times"/>
          <w:szCs w:val="20"/>
        </w:rPr>
      </w:pPr>
      <w:r w:rsidRPr="00B06AEC">
        <w:rPr>
          <w:rFonts w:eastAsia="Times"/>
          <w:szCs w:val="20"/>
        </w:rPr>
        <w:t xml:space="preserve">Abrami, P. C. (1999, May). </w:t>
      </w:r>
      <w:r w:rsidRPr="00B06AEC">
        <w:rPr>
          <w:rFonts w:eastAsia="Times"/>
          <w:i/>
          <w:szCs w:val="20"/>
        </w:rPr>
        <w:t xml:space="preserve">Overcoming obstacles to teacher adoption and student use of technology. </w:t>
      </w:r>
      <w:r w:rsidRPr="00B06AEC">
        <w:rPr>
          <w:rFonts w:eastAsia="Times"/>
          <w:szCs w:val="20"/>
        </w:rPr>
        <w:t xml:space="preserve"> Paper presented at the Fourth Annual EvNet Conference, Sackville, NB.</w:t>
      </w:r>
    </w:p>
    <w:p w14:paraId="36FB5E04" w14:textId="77777777" w:rsidR="00254301" w:rsidRDefault="00254301" w:rsidP="00C17778">
      <w:pPr>
        <w:ind w:left="360" w:hanging="360"/>
        <w:rPr>
          <w:rFonts w:eastAsia="Times"/>
          <w:szCs w:val="20"/>
        </w:rPr>
      </w:pPr>
    </w:p>
    <w:p w14:paraId="66B34D0F" w14:textId="77777777" w:rsidR="00C17778" w:rsidRPr="00B06AEC" w:rsidRDefault="00C17778" w:rsidP="00C17778">
      <w:pPr>
        <w:ind w:left="360" w:hanging="360"/>
        <w:rPr>
          <w:rFonts w:eastAsia="Times"/>
          <w:szCs w:val="20"/>
        </w:rPr>
      </w:pPr>
      <w:r w:rsidRPr="00B06AEC">
        <w:rPr>
          <w:rFonts w:eastAsia="Times"/>
          <w:szCs w:val="20"/>
        </w:rPr>
        <w:t xml:space="preserve">Aslin, L., Bielec, S., Caron, J., Truesdale, C., Gross, D., &amp; Abrami, P. C. (1999, May). </w:t>
      </w:r>
      <w:r w:rsidRPr="00B06AEC">
        <w:rPr>
          <w:rFonts w:eastAsia="Times"/>
          <w:i/>
          <w:szCs w:val="20"/>
        </w:rPr>
        <w:t xml:space="preserve">The qesn. connection: Tradition, the challenge, and our research and design response. </w:t>
      </w:r>
      <w:r w:rsidRPr="00B06AEC">
        <w:rPr>
          <w:rFonts w:eastAsia="Times"/>
          <w:szCs w:val="20"/>
        </w:rPr>
        <w:t>Paper</w:t>
      </w:r>
      <w:r w:rsidRPr="00B06AEC">
        <w:rPr>
          <w:rFonts w:eastAsia="Times"/>
          <w:i/>
          <w:szCs w:val="20"/>
        </w:rPr>
        <w:t xml:space="preserve"> </w:t>
      </w:r>
      <w:r w:rsidRPr="00B06AEC">
        <w:rPr>
          <w:rFonts w:eastAsia="Times"/>
          <w:szCs w:val="20"/>
        </w:rPr>
        <w:t>presented at the Fourth Annual EvNet Conference, Sackville, NB.</w:t>
      </w:r>
    </w:p>
    <w:p w14:paraId="07A02B8B" w14:textId="77777777" w:rsidR="00C17778" w:rsidRPr="00B06AEC" w:rsidRDefault="00C17778" w:rsidP="00C17778">
      <w:pPr>
        <w:ind w:left="360" w:hanging="360"/>
        <w:rPr>
          <w:rFonts w:eastAsia="Times"/>
          <w:szCs w:val="20"/>
        </w:rPr>
      </w:pPr>
    </w:p>
    <w:p w14:paraId="6D0AFB60" w14:textId="77777777" w:rsidR="00C17778" w:rsidRPr="00B06AEC" w:rsidRDefault="00C17778" w:rsidP="00C17778">
      <w:pPr>
        <w:ind w:left="360" w:hanging="360"/>
        <w:rPr>
          <w:rFonts w:eastAsia="Times"/>
          <w:szCs w:val="20"/>
        </w:rPr>
      </w:pPr>
      <w:r w:rsidRPr="00B06AEC">
        <w:rPr>
          <w:rFonts w:eastAsia="Times"/>
          <w:szCs w:val="20"/>
        </w:rPr>
        <w:t xml:space="preserve">Lou, Y. &amp; Abrami, P. C. (1999, May). </w:t>
      </w:r>
      <w:r w:rsidRPr="00B06AEC">
        <w:rPr>
          <w:rFonts w:eastAsia="Times"/>
          <w:i/>
          <w:szCs w:val="20"/>
        </w:rPr>
        <w:t xml:space="preserve">Factors and processes influencing the effects of social context when learning with computer technology. </w:t>
      </w:r>
      <w:r w:rsidRPr="00B06AEC">
        <w:rPr>
          <w:rFonts w:eastAsia="Times"/>
          <w:szCs w:val="20"/>
        </w:rPr>
        <w:t>Paper presented at the Fourth Annual EvNet Conference, Sackville, NB.</w:t>
      </w:r>
    </w:p>
    <w:p w14:paraId="67A63525" w14:textId="77777777" w:rsidR="00BF0BEF" w:rsidRDefault="00BF0BEF">
      <w:pPr>
        <w:rPr>
          <w:rFonts w:eastAsia="Times"/>
          <w:szCs w:val="20"/>
        </w:rPr>
      </w:pPr>
    </w:p>
    <w:p w14:paraId="00E54EFD" w14:textId="7EEB5966" w:rsidR="00C17778" w:rsidRDefault="00C17778" w:rsidP="00C17778">
      <w:pPr>
        <w:ind w:left="360" w:hanging="360"/>
        <w:rPr>
          <w:rFonts w:eastAsia="Times"/>
          <w:szCs w:val="20"/>
        </w:rPr>
      </w:pPr>
      <w:r w:rsidRPr="00B06AEC">
        <w:rPr>
          <w:rFonts w:eastAsia="Times"/>
          <w:szCs w:val="20"/>
        </w:rPr>
        <w:t xml:space="preserve">Asuncion, J., Judd, D., Fichten, C., Barile, M., Alapin, I. &amp; Abrami, P. (1999, April). </w:t>
      </w:r>
      <w:r w:rsidRPr="00B06AEC">
        <w:rPr>
          <w:rFonts w:eastAsia="Times"/>
          <w:i/>
          <w:szCs w:val="20"/>
        </w:rPr>
        <w:t>Providing technological supports to students with disabilities in higher education: The Canadian perspective</w:t>
      </w:r>
      <w:r w:rsidRPr="00B06AEC">
        <w:rPr>
          <w:rFonts w:eastAsia="Times"/>
          <w:szCs w:val="20"/>
        </w:rPr>
        <w:t>. Paper presented at the annual conference of the American Educational Research Association, Montreal, QC.</w:t>
      </w:r>
    </w:p>
    <w:p w14:paraId="64528A28" w14:textId="77777777" w:rsidR="00254301" w:rsidRPr="00B06AEC" w:rsidRDefault="00254301" w:rsidP="00C17778">
      <w:pPr>
        <w:ind w:left="360" w:hanging="360"/>
        <w:rPr>
          <w:rFonts w:eastAsia="Times"/>
          <w:szCs w:val="20"/>
        </w:rPr>
      </w:pPr>
    </w:p>
    <w:p w14:paraId="2E592691" w14:textId="77777777" w:rsidR="00C17778" w:rsidRDefault="00C17778" w:rsidP="00C17778">
      <w:pPr>
        <w:ind w:left="360" w:hanging="360"/>
        <w:rPr>
          <w:rFonts w:eastAsia="Times"/>
          <w:szCs w:val="20"/>
        </w:rPr>
      </w:pPr>
      <w:r w:rsidRPr="00B06AEC">
        <w:rPr>
          <w:rFonts w:eastAsia="Times"/>
          <w:szCs w:val="20"/>
        </w:rPr>
        <w:t>Bures, E.M., Abrami, P. C. &amp; Amundsen, C. (1999, April</w:t>
      </w:r>
      <w:r w:rsidRPr="00B06AEC">
        <w:rPr>
          <w:rFonts w:eastAsia="Times"/>
          <w:i/>
          <w:szCs w:val="20"/>
        </w:rPr>
        <w:t>).  Contextualizing student motivation to learn via computer conferencing</w:t>
      </w:r>
      <w:r w:rsidRPr="00B06AEC">
        <w:rPr>
          <w:rFonts w:eastAsia="Times"/>
          <w:szCs w:val="20"/>
        </w:rPr>
        <w:t xml:space="preserve">. Paper presented at the annual meeting of the American Educational Research Association, Montreal, QC. </w:t>
      </w:r>
    </w:p>
    <w:p w14:paraId="3EA45329" w14:textId="77777777" w:rsidR="00DC31AB" w:rsidRPr="00B06AEC" w:rsidRDefault="00DC31AB" w:rsidP="00C17778">
      <w:pPr>
        <w:ind w:left="360" w:hanging="360"/>
        <w:rPr>
          <w:rFonts w:eastAsia="Times"/>
          <w:szCs w:val="20"/>
        </w:rPr>
      </w:pPr>
    </w:p>
    <w:p w14:paraId="22E6EAFB" w14:textId="77777777" w:rsidR="00C17778" w:rsidRDefault="00C17778" w:rsidP="00C17778">
      <w:pPr>
        <w:ind w:left="360" w:hanging="360"/>
        <w:rPr>
          <w:rFonts w:eastAsia="Times"/>
          <w:szCs w:val="20"/>
        </w:rPr>
      </w:pPr>
      <w:r w:rsidRPr="00B06AEC">
        <w:rPr>
          <w:rFonts w:eastAsia="Times"/>
          <w:szCs w:val="20"/>
        </w:rPr>
        <w:t xml:space="preserve">Chambers, B., Abrami, P. C., &amp; Morrison, S. (1999, April). </w:t>
      </w:r>
      <w:r w:rsidRPr="00B06AEC">
        <w:rPr>
          <w:rFonts w:eastAsia="Times"/>
          <w:i/>
          <w:szCs w:val="20"/>
        </w:rPr>
        <w:t>Diet SFA: Implementing school reform in Canada</w:t>
      </w:r>
      <w:r w:rsidRPr="00B06AEC">
        <w:rPr>
          <w:rFonts w:eastAsia="Times"/>
          <w:szCs w:val="20"/>
        </w:rPr>
        <w:t>. Paper presented at the annual meeting of the American Educational Research Association, Montreal, QC.</w:t>
      </w:r>
    </w:p>
    <w:p w14:paraId="6C612AF7" w14:textId="77777777" w:rsidR="001B4ACF" w:rsidRDefault="001B4ACF" w:rsidP="00C17778">
      <w:pPr>
        <w:ind w:left="360" w:hanging="360"/>
        <w:rPr>
          <w:rFonts w:eastAsia="Times"/>
          <w:szCs w:val="20"/>
        </w:rPr>
      </w:pPr>
    </w:p>
    <w:p w14:paraId="6C293164" w14:textId="1B3989B1" w:rsidR="00C17778" w:rsidRPr="00B06AEC" w:rsidRDefault="00C17778" w:rsidP="00C17778">
      <w:pPr>
        <w:ind w:left="360" w:hanging="360"/>
        <w:rPr>
          <w:rFonts w:eastAsia="Times"/>
          <w:szCs w:val="20"/>
        </w:rPr>
      </w:pPr>
      <w:r w:rsidRPr="00B06AEC">
        <w:rPr>
          <w:rFonts w:eastAsia="Times"/>
          <w:szCs w:val="20"/>
        </w:rPr>
        <w:t xml:space="preserve">Gross, D., Abrami, P. C., Aslin, L., Bielec, S., Truesdale, C., &amp; Caron, J. (1999, April). </w:t>
      </w:r>
      <w:r w:rsidRPr="00B06AEC">
        <w:rPr>
          <w:rFonts w:eastAsia="Times"/>
          <w:i/>
          <w:szCs w:val="20"/>
        </w:rPr>
        <w:t xml:space="preserve">Educators enabled: The design and development of a flexible learning network for teacher professional development. </w:t>
      </w:r>
      <w:r w:rsidRPr="00B06AEC">
        <w:rPr>
          <w:rFonts w:eastAsia="Times"/>
          <w:szCs w:val="20"/>
        </w:rPr>
        <w:t>Paper presented at the annual meeting of the American Educational Research Association, Montreal, QC.</w:t>
      </w:r>
    </w:p>
    <w:p w14:paraId="0358C68A" w14:textId="77777777" w:rsidR="00C17778" w:rsidRPr="00B06AEC" w:rsidRDefault="00C17778" w:rsidP="00C17778">
      <w:pPr>
        <w:ind w:left="360" w:hanging="360"/>
        <w:rPr>
          <w:rFonts w:eastAsia="Times"/>
          <w:szCs w:val="20"/>
        </w:rPr>
      </w:pPr>
    </w:p>
    <w:p w14:paraId="7FC53D53" w14:textId="77777777" w:rsidR="00C17778" w:rsidRPr="00B06AEC" w:rsidRDefault="00C17778" w:rsidP="00C17778">
      <w:pPr>
        <w:ind w:left="360" w:hanging="360"/>
        <w:rPr>
          <w:rFonts w:eastAsia="Times"/>
          <w:szCs w:val="20"/>
        </w:rPr>
      </w:pPr>
      <w:r w:rsidRPr="00B06AEC">
        <w:rPr>
          <w:rFonts w:eastAsia="Times"/>
          <w:szCs w:val="20"/>
        </w:rPr>
        <w:lastRenderedPageBreak/>
        <w:t xml:space="preserve">Poulsen, C., Abrami, P. C., &amp; Chambers, B. (1999, April). </w:t>
      </w:r>
      <w:r w:rsidRPr="00B06AEC">
        <w:rPr>
          <w:rFonts w:eastAsia="Times"/>
          <w:i/>
          <w:szCs w:val="20"/>
        </w:rPr>
        <w:t xml:space="preserve">Teacher motivation to implement an educational innovation: Factors differentiating users and non-users of cooperative learning. </w:t>
      </w:r>
      <w:r w:rsidRPr="00B06AEC">
        <w:rPr>
          <w:rFonts w:eastAsia="Times"/>
          <w:szCs w:val="20"/>
        </w:rPr>
        <w:t>Paper presented at the annual meeting of the American Educational Research Association, Montreal, QC.</w:t>
      </w:r>
    </w:p>
    <w:p w14:paraId="4CCE84E6" w14:textId="77777777" w:rsidR="00C17778" w:rsidRPr="00B06AEC" w:rsidRDefault="00C17778" w:rsidP="00C17778">
      <w:pPr>
        <w:ind w:left="360" w:hanging="360"/>
        <w:rPr>
          <w:rFonts w:eastAsia="Times"/>
          <w:szCs w:val="20"/>
        </w:rPr>
      </w:pPr>
    </w:p>
    <w:p w14:paraId="1327EF2D" w14:textId="77777777" w:rsidR="00C17778" w:rsidRPr="00B06AEC" w:rsidRDefault="00C17778" w:rsidP="00C17778">
      <w:pPr>
        <w:ind w:left="360" w:hanging="360"/>
        <w:rPr>
          <w:rFonts w:eastAsia="Times"/>
          <w:i/>
          <w:szCs w:val="20"/>
        </w:rPr>
      </w:pPr>
      <w:r w:rsidRPr="00B06AEC">
        <w:rPr>
          <w:rFonts w:eastAsia="Times"/>
          <w:szCs w:val="20"/>
        </w:rPr>
        <w:t xml:space="preserve">Bures, E. M., Abrami, P. C. &amp; Amundsen, C. (1998, April).  </w:t>
      </w:r>
      <w:r w:rsidRPr="00B06AEC">
        <w:rPr>
          <w:rFonts w:eastAsia="Times"/>
          <w:i/>
          <w:szCs w:val="20"/>
        </w:rPr>
        <w:t xml:space="preserve">Student motivation to learn via computer conferencing. </w:t>
      </w:r>
      <w:r w:rsidRPr="00B06AEC">
        <w:rPr>
          <w:rFonts w:eastAsia="Times"/>
          <w:szCs w:val="20"/>
        </w:rPr>
        <w:t>Paper presented at the annual meeting of the American Educational Research Association, San Diego, CA.</w:t>
      </w:r>
      <w:r w:rsidRPr="00B06AEC">
        <w:rPr>
          <w:rFonts w:eastAsia="Times"/>
          <w:i/>
          <w:szCs w:val="20"/>
        </w:rPr>
        <w:t xml:space="preserve">  </w:t>
      </w:r>
    </w:p>
    <w:p w14:paraId="7E0F49B1" w14:textId="77777777" w:rsidR="00C17778" w:rsidRPr="00B06AEC" w:rsidRDefault="00C17778" w:rsidP="00C17778">
      <w:pPr>
        <w:ind w:left="360" w:hanging="360"/>
        <w:rPr>
          <w:rFonts w:eastAsia="Times"/>
          <w:i/>
          <w:szCs w:val="20"/>
        </w:rPr>
      </w:pPr>
    </w:p>
    <w:p w14:paraId="2B8AFBEB" w14:textId="77777777" w:rsidR="00C17778" w:rsidRPr="00B06AEC" w:rsidRDefault="00C17778" w:rsidP="00C17778">
      <w:pPr>
        <w:ind w:left="360" w:hanging="360"/>
        <w:rPr>
          <w:rFonts w:eastAsia="Times"/>
          <w:szCs w:val="20"/>
        </w:rPr>
      </w:pPr>
      <w:r w:rsidRPr="00B06AEC">
        <w:rPr>
          <w:rFonts w:eastAsia="Times"/>
          <w:szCs w:val="20"/>
        </w:rPr>
        <w:t xml:space="preserve">Bures, E. M., Gross, D. &amp; Abrami, P. C. (1998, April). </w:t>
      </w:r>
      <w:r w:rsidRPr="00B06AEC">
        <w:rPr>
          <w:rFonts w:eastAsia="Times"/>
          <w:i/>
          <w:szCs w:val="20"/>
        </w:rPr>
        <w:t xml:space="preserve">Using technology for learning: A planning guide. </w:t>
      </w:r>
      <w:r w:rsidRPr="00B06AEC">
        <w:rPr>
          <w:rFonts w:eastAsia="Times"/>
          <w:szCs w:val="20"/>
        </w:rPr>
        <w:t>Paper presented at the annual meeting of the American Educational Research Association, San Diego, CA.</w:t>
      </w:r>
    </w:p>
    <w:p w14:paraId="0DEF4083" w14:textId="77777777" w:rsidR="00C17778" w:rsidRPr="00B06AEC" w:rsidRDefault="00C17778" w:rsidP="00C17778">
      <w:pPr>
        <w:ind w:left="360" w:hanging="360"/>
        <w:rPr>
          <w:rFonts w:eastAsia="Times"/>
          <w:szCs w:val="20"/>
        </w:rPr>
      </w:pPr>
    </w:p>
    <w:p w14:paraId="2E8AA8C6" w14:textId="77777777" w:rsidR="00C17778" w:rsidRPr="00B06AEC" w:rsidRDefault="00C17778" w:rsidP="00C17778">
      <w:pPr>
        <w:ind w:left="360" w:hanging="360"/>
        <w:rPr>
          <w:rFonts w:eastAsia="Times"/>
          <w:szCs w:val="20"/>
        </w:rPr>
      </w:pPr>
      <w:r w:rsidRPr="00B06AEC">
        <w:rPr>
          <w:rFonts w:eastAsia="Times"/>
          <w:szCs w:val="20"/>
        </w:rPr>
        <w:t>d’Apollonia, S., Lou, Y, &amp; Abrami, P. (1998, April</w:t>
      </w:r>
      <w:r w:rsidRPr="00B06AEC">
        <w:rPr>
          <w:rFonts w:eastAsia="Times"/>
          <w:i/>
          <w:szCs w:val="20"/>
        </w:rPr>
        <w:t>). Making the grade: A meta-analysis on the influence of grade inflation on student ratings</w:t>
      </w:r>
      <w:r w:rsidRPr="00B06AEC">
        <w:rPr>
          <w:rFonts w:eastAsia="Times"/>
          <w:szCs w:val="20"/>
        </w:rPr>
        <w:t>. Paper presented at the annual meeting of the American Educational Research Association, San Diego, CA.</w:t>
      </w:r>
    </w:p>
    <w:p w14:paraId="18797CD6" w14:textId="77777777" w:rsidR="00C17778" w:rsidRPr="00B06AEC" w:rsidRDefault="00C17778" w:rsidP="00C17778">
      <w:pPr>
        <w:ind w:left="360" w:hanging="360"/>
        <w:rPr>
          <w:rFonts w:eastAsia="Times"/>
          <w:szCs w:val="20"/>
        </w:rPr>
      </w:pPr>
    </w:p>
    <w:p w14:paraId="07B6ED78" w14:textId="77777777" w:rsidR="00C17778" w:rsidRPr="00B06AEC" w:rsidRDefault="00C17778" w:rsidP="00C17778">
      <w:pPr>
        <w:ind w:left="360" w:hanging="360"/>
        <w:rPr>
          <w:rFonts w:eastAsia="Times"/>
          <w:szCs w:val="20"/>
        </w:rPr>
      </w:pPr>
      <w:r w:rsidRPr="00B06AEC">
        <w:rPr>
          <w:rFonts w:eastAsia="Times"/>
          <w:szCs w:val="20"/>
        </w:rPr>
        <w:t xml:space="preserve">Lou, Y., Abrami, P. C., &amp; Muni, S. (1998, April). </w:t>
      </w:r>
      <w:r w:rsidRPr="00B06AEC">
        <w:rPr>
          <w:rFonts w:eastAsia="Times"/>
          <w:i/>
          <w:szCs w:val="20"/>
        </w:rPr>
        <w:t>Effects of social context when learning with computer technology: A series of meta-analyses</w:t>
      </w:r>
      <w:r w:rsidRPr="00B06AEC">
        <w:rPr>
          <w:rFonts w:eastAsia="Times"/>
          <w:szCs w:val="20"/>
        </w:rPr>
        <w:t>. Poster presented at the annual meeting of the American Educational Research Association, San Diego, CA.</w:t>
      </w:r>
    </w:p>
    <w:p w14:paraId="0FC0D243" w14:textId="77777777" w:rsidR="00C17778" w:rsidRPr="00B06AEC" w:rsidRDefault="00C17778" w:rsidP="00C17778">
      <w:pPr>
        <w:ind w:left="360" w:hanging="360"/>
        <w:rPr>
          <w:rFonts w:eastAsia="Times"/>
          <w:szCs w:val="20"/>
        </w:rPr>
      </w:pPr>
    </w:p>
    <w:p w14:paraId="734F1A9F" w14:textId="77777777" w:rsidR="00C17778" w:rsidRPr="00B06AEC" w:rsidRDefault="00C17778" w:rsidP="00C17778">
      <w:pPr>
        <w:ind w:left="360" w:hanging="360"/>
        <w:rPr>
          <w:rFonts w:eastAsia="Times"/>
          <w:szCs w:val="20"/>
        </w:rPr>
      </w:pPr>
      <w:r w:rsidRPr="00B06AEC">
        <w:rPr>
          <w:rFonts w:eastAsia="Times"/>
          <w:szCs w:val="20"/>
        </w:rPr>
        <w:t xml:space="preserve">Abrami, P., Cholmsky, P., Gordon, R.,  &amp; Wells, D. (1998, February). </w:t>
      </w:r>
      <w:r w:rsidRPr="00B06AEC">
        <w:rPr>
          <w:rFonts w:eastAsia="Times"/>
          <w:i/>
          <w:szCs w:val="20"/>
        </w:rPr>
        <w:t>Supporting graduate training in statistics and research design through networked interactive multimedia learning environment</w:t>
      </w:r>
      <w:r w:rsidRPr="00B06AEC">
        <w:rPr>
          <w:rFonts w:eastAsia="Times"/>
          <w:szCs w:val="20"/>
        </w:rPr>
        <w:t>. Paper presented at the third</w:t>
      </w:r>
      <w:r w:rsidRPr="00B06AEC">
        <w:rPr>
          <w:rFonts w:eastAsia="Times"/>
          <w:i/>
          <w:szCs w:val="20"/>
        </w:rPr>
        <w:t xml:space="preserve"> </w:t>
      </w:r>
      <w:r w:rsidRPr="00B06AEC">
        <w:rPr>
          <w:rFonts w:eastAsia="Times"/>
          <w:szCs w:val="20"/>
        </w:rPr>
        <w:t>annual EvNet conference, Montreal, QC.</w:t>
      </w:r>
    </w:p>
    <w:p w14:paraId="3CBD2E23" w14:textId="77777777" w:rsidR="00C17778" w:rsidRPr="00B06AEC" w:rsidRDefault="00C17778" w:rsidP="00C17778">
      <w:pPr>
        <w:ind w:left="360" w:hanging="360"/>
        <w:rPr>
          <w:rFonts w:eastAsia="Times"/>
          <w:szCs w:val="20"/>
        </w:rPr>
      </w:pPr>
    </w:p>
    <w:p w14:paraId="409FCF9A" w14:textId="77777777" w:rsidR="00C17778" w:rsidRPr="00B06AEC" w:rsidRDefault="00C17778" w:rsidP="00C17778">
      <w:pPr>
        <w:ind w:left="360" w:hanging="360"/>
        <w:rPr>
          <w:rFonts w:eastAsia="Times"/>
          <w:szCs w:val="20"/>
        </w:rPr>
      </w:pPr>
      <w:r w:rsidRPr="00B06AEC">
        <w:rPr>
          <w:rFonts w:eastAsia="Times"/>
          <w:szCs w:val="20"/>
        </w:rPr>
        <w:t xml:space="preserve">Bures, E., Abrami, P., &amp; Amundsen, C. (1998, February). </w:t>
      </w:r>
      <w:r w:rsidRPr="00B06AEC">
        <w:rPr>
          <w:rFonts w:eastAsia="Times"/>
          <w:i/>
          <w:szCs w:val="20"/>
        </w:rPr>
        <w:t>Student motivation to learn via computer conferencing</w:t>
      </w:r>
      <w:r w:rsidRPr="00B06AEC">
        <w:rPr>
          <w:rFonts w:eastAsia="Times"/>
          <w:szCs w:val="20"/>
        </w:rPr>
        <w:t>. Paper presented at the third</w:t>
      </w:r>
      <w:r w:rsidRPr="00B06AEC">
        <w:rPr>
          <w:rFonts w:eastAsia="Times"/>
          <w:i/>
          <w:szCs w:val="20"/>
        </w:rPr>
        <w:t xml:space="preserve"> </w:t>
      </w:r>
      <w:r w:rsidRPr="00B06AEC">
        <w:rPr>
          <w:rFonts w:eastAsia="Times"/>
          <w:szCs w:val="20"/>
        </w:rPr>
        <w:t>annual EvNet conference, Montreal, QC.</w:t>
      </w:r>
    </w:p>
    <w:p w14:paraId="4DEC2D72" w14:textId="77777777" w:rsidR="00C17778" w:rsidRPr="00B06AEC" w:rsidRDefault="00C17778" w:rsidP="00C17778">
      <w:pPr>
        <w:ind w:left="360" w:hanging="360"/>
        <w:rPr>
          <w:rFonts w:eastAsia="Times"/>
          <w:szCs w:val="20"/>
        </w:rPr>
      </w:pPr>
    </w:p>
    <w:p w14:paraId="78985AD5" w14:textId="77777777" w:rsidR="00C17778" w:rsidRPr="00B06AEC" w:rsidRDefault="00C17778" w:rsidP="00C17778">
      <w:pPr>
        <w:ind w:left="360" w:hanging="360"/>
        <w:rPr>
          <w:rFonts w:eastAsia="Times"/>
          <w:szCs w:val="20"/>
        </w:rPr>
      </w:pPr>
      <w:r w:rsidRPr="00B06AEC">
        <w:rPr>
          <w:rFonts w:eastAsia="Times"/>
          <w:szCs w:val="20"/>
        </w:rPr>
        <w:t xml:space="preserve">Bures, E., Gross, D., &amp; Abrami, P. (1998, February). </w:t>
      </w:r>
      <w:r w:rsidRPr="00B06AEC">
        <w:rPr>
          <w:rFonts w:eastAsia="Times"/>
          <w:i/>
          <w:szCs w:val="20"/>
        </w:rPr>
        <w:t>Using technology for learning: A planning guide</w:t>
      </w:r>
      <w:r w:rsidRPr="00B06AEC">
        <w:rPr>
          <w:rFonts w:eastAsia="Times"/>
          <w:szCs w:val="20"/>
        </w:rPr>
        <w:t>. Paper presented at the third</w:t>
      </w:r>
      <w:r w:rsidRPr="00B06AEC">
        <w:rPr>
          <w:rFonts w:eastAsia="Times"/>
          <w:i/>
          <w:szCs w:val="20"/>
        </w:rPr>
        <w:t xml:space="preserve"> </w:t>
      </w:r>
      <w:r w:rsidRPr="00B06AEC">
        <w:rPr>
          <w:rFonts w:eastAsia="Times"/>
          <w:szCs w:val="20"/>
        </w:rPr>
        <w:t>annual EvNet conference, Montreal, QC.</w:t>
      </w:r>
    </w:p>
    <w:p w14:paraId="07E19737" w14:textId="77777777" w:rsidR="00C17778" w:rsidRPr="00B06AEC" w:rsidRDefault="00C17778" w:rsidP="00C17778">
      <w:pPr>
        <w:ind w:left="360" w:hanging="360"/>
        <w:rPr>
          <w:rFonts w:eastAsia="Times"/>
          <w:szCs w:val="20"/>
        </w:rPr>
      </w:pPr>
    </w:p>
    <w:p w14:paraId="7472D9F1" w14:textId="77777777" w:rsidR="00C17778" w:rsidRPr="00B06AEC" w:rsidRDefault="00C17778" w:rsidP="00C17778">
      <w:pPr>
        <w:ind w:left="360" w:hanging="360"/>
        <w:rPr>
          <w:rFonts w:eastAsia="Times"/>
          <w:szCs w:val="20"/>
        </w:rPr>
      </w:pPr>
      <w:r w:rsidRPr="00B06AEC">
        <w:rPr>
          <w:rFonts w:eastAsia="Times"/>
          <w:szCs w:val="20"/>
        </w:rPr>
        <w:t xml:space="preserve">Caron, J., Bamford, C., Bielec, S., Geissler, C., Aslin, L. Garrido, P., Abrami, P., Wells, D.  &amp; Furfaro, D. (1998, February). </w:t>
      </w:r>
      <w:r w:rsidRPr="00B06AEC">
        <w:rPr>
          <w:rFonts w:eastAsia="Times"/>
          <w:i/>
          <w:szCs w:val="20"/>
        </w:rPr>
        <w:t>Prioritizing pedagogy in evaluating education and training technologies.</w:t>
      </w:r>
      <w:r w:rsidRPr="00B06AEC">
        <w:rPr>
          <w:rFonts w:eastAsia="Times"/>
          <w:szCs w:val="20"/>
        </w:rPr>
        <w:t xml:space="preserve"> Roundtable discussion at the third</w:t>
      </w:r>
      <w:r w:rsidRPr="00B06AEC">
        <w:rPr>
          <w:rFonts w:eastAsia="Times"/>
          <w:i/>
          <w:szCs w:val="20"/>
        </w:rPr>
        <w:t xml:space="preserve"> </w:t>
      </w:r>
      <w:r w:rsidRPr="00B06AEC">
        <w:rPr>
          <w:rFonts w:eastAsia="Times"/>
          <w:szCs w:val="20"/>
        </w:rPr>
        <w:t>annual EvNet conference, Montreal, QC.</w:t>
      </w:r>
    </w:p>
    <w:p w14:paraId="751FDEE5" w14:textId="77777777" w:rsidR="00C17778" w:rsidRPr="00B06AEC" w:rsidRDefault="00C17778" w:rsidP="00C17778">
      <w:pPr>
        <w:ind w:left="360" w:hanging="360"/>
        <w:rPr>
          <w:rFonts w:eastAsia="Times"/>
          <w:i/>
          <w:szCs w:val="20"/>
        </w:rPr>
      </w:pPr>
    </w:p>
    <w:p w14:paraId="62B6EA34" w14:textId="77777777" w:rsidR="00C17778" w:rsidRPr="00B06AEC" w:rsidRDefault="00C17778" w:rsidP="00C17778">
      <w:pPr>
        <w:ind w:left="360" w:hanging="360"/>
        <w:rPr>
          <w:rFonts w:eastAsia="Times"/>
          <w:szCs w:val="20"/>
        </w:rPr>
      </w:pPr>
      <w:r w:rsidRPr="00B06AEC">
        <w:rPr>
          <w:rFonts w:eastAsia="Times"/>
          <w:szCs w:val="20"/>
        </w:rPr>
        <w:t xml:space="preserve">Lou, Y. &amp; Abrami, P. C. (1998, February). </w:t>
      </w:r>
      <w:r w:rsidRPr="00B06AEC">
        <w:rPr>
          <w:rFonts w:eastAsia="Times"/>
          <w:i/>
          <w:szCs w:val="20"/>
        </w:rPr>
        <w:t>Collaborative learning with computer technology.</w:t>
      </w:r>
      <w:r w:rsidRPr="00B06AEC">
        <w:rPr>
          <w:rFonts w:eastAsia="Times"/>
          <w:szCs w:val="20"/>
        </w:rPr>
        <w:t xml:space="preserve"> Paper presented at the annual conference of the Network for the Evaluation of Education and Teaching Technologies, Montreal, QC.</w:t>
      </w:r>
    </w:p>
    <w:p w14:paraId="1E43C634" w14:textId="77777777" w:rsidR="00C17778" w:rsidRPr="00B06AEC" w:rsidRDefault="00C17778" w:rsidP="00C17778">
      <w:pPr>
        <w:ind w:left="360" w:hanging="360"/>
        <w:rPr>
          <w:rFonts w:eastAsia="Times"/>
          <w:szCs w:val="20"/>
        </w:rPr>
      </w:pPr>
    </w:p>
    <w:p w14:paraId="29176F4A" w14:textId="77777777" w:rsidR="00C17778" w:rsidRPr="00B06AEC" w:rsidRDefault="00C17778" w:rsidP="00C17778">
      <w:pPr>
        <w:ind w:left="360" w:hanging="360"/>
        <w:rPr>
          <w:rFonts w:eastAsia="Times"/>
          <w:szCs w:val="20"/>
        </w:rPr>
      </w:pPr>
      <w:r w:rsidRPr="00B06AEC">
        <w:rPr>
          <w:rFonts w:eastAsia="Times"/>
          <w:szCs w:val="20"/>
        </w:rPr>
        <w:t xml:space="preserve">Morrison, S., Aslin, L., Chambers, B., &amp; Abrami, P. C. (1998, February). </w:t>
      </w:r>
      <w:r w:rsidRPr="00B06AEC">
        <w:rPr>
          <w:rFonts w:eastAsia="Times"/>
          <w:i/>
          <w:szCs w:val="20"/>
        </w:rPr>
        <w:t>Reading CAT please: A case study in progress</w:t>
      </w:r>
      <w:r w:rsidRPr="00B06AEC">
        <w:rPr>
          <w:rFonts w:eastAsia="Times"/>
          <w:szCs w:val="20"/>
        </w:rPr>
        <w:t>. Paper presented at the annual conference of EvNet: Network for the evaluation of education and training technologies, Montreal, QC.</w:t>
      </w:r>
    </w:p>
    <w:p w14:paraId="03153EC8" w14:textId="77777777" w:rsidR="00C17778" w:rsidRPr="00B06AEC" w:rsidRDefault="00C17778" w:rsidP="00C17778">
      <w:pPr>
        <w:ind w:left="360" w:hanging="360"/>
        <w:rPr>
          <w:rFonts w:eastAsia="Times"/>
          <w:szCs w:val="20"/>
        </w:rPr>
      </w:pPr>
    </w:p>
    <w:p w14:paraId="264E7FD6" w14:textId="77777777" w:rsidR="00C17778" w:rsidRPr="00B06AEC" w:rsidRDefault="00C17778" w:rsidP="00C17778">
      <w:pPr>
        <w:ind w:left="360" w:hanging="360"/>
        <w:rPr>
          <w:rFonts w:eastAsia="Times"/>
          <w:szCs w:val="20"/>
        </w:rPr>
      </w:pPr>
      <w:r w:rsidRPr="00B06AEC">
        <w:rPr>
          <w:rFonts w:eastAsia="Times"/>
          <w:szCs w:val="20"/>
        </w:rPr>
        <w:t xml:space="preserve">Howe, N., Chambers, B., Selschotter, E., Abrami, P. C. &amp; Glancy, M. (1997, June). </w:t>
      </w:r>
      <w:r w:rsidRPr="00B06AEC">
        <w:rPr>
          <w:rFonts w:eastAsia="Times"/>
          <w:i/>
          <w:szCs w:val="20"/>
        </w:rPr>
        <w:t>Parental attitudes, expectations, and behaviours regarding school achievement.</w:t>
      </w:r>
      <w:r w:rsidRPr="00B06AEC">
        <w:rPr>
          <w:rFonts w:eastAsia="Times"/>
          <w:szCs w:val="20"/>
        </w:rPr>
        <w:t xml:space="preserve"> Paper presented at the annual meeting of the Canadian Psychological Association, Montreal, QC.</w:t>
      </w:r>
    </w:p>
    <w:p w14:paraId="2C8AF9AD" w14:textId="77777777" w:rsidR="00C17778" w:rsidRPr="00B06AEC" w:rsidRDefault="00C17778" w:rsidP="00C17778">
      <w:pPr>
        <w:ind w:left="360" w:hanging="360"/>
        <w:rPr>
          <w:rFonts w:eastAsia="Times"/>
          <w:szCs w:val="20"/>
        </w:rPr>
      </w:pPr>
    </w:p>
    <w:p w14:paraId="6A993FE1" w14:textId="77777777" w:rsidR="00C17778" w:rsidRPr="00B06AEC" w:rsidRDefault="00C17778" w:rsidP="00C17778">
      <w:pPr>
        <w:ind w:left="360" w:hanging="360"/>
        <w:rPr>
          <w:rFonts w:eastAsia="Times"/>
          <w:szCs w:val="20"/>
        </w:rPr>
      </w:pPr>
      <w:r w:rsidRPr="00B06AEC">
        <w:rPr>
          <w:rFonts w:eastAsia="Times"/>
          <w:szCs w:val="20"/>
        </w:rPr>
        <w:lastRenderedPageBreak/>
        <w:t xml:space="preserve">Bures, E., Bernard, R. M., &amp; Abrami, P. C. (1997, April).  </w:t>
      </w:r>
      <w:r w:rsidRPr="00B06AEC">
        <w:rPr>
          <w:rFonts w:eastAsia="Times"/>
          <w:i/>
          <w:szCs w:val="20"/>
        </w:rPr>
        <w:t>Structuring computer-mediated communication for effective distance learning</w:t>
      </w:r>
      <w:r w:rsidRPr="00B06AEC">
        <w:rPr>
          <w:rFonts w:eastAsia="Times"/>
          <w:szCs w:val="20"/>
        </w:rPr>
        <w:t>. Paper presented at the annual meeting of the American Educational Research Association, Chicago, IL.</w:t>
      </w:r>
    </w:p>
    <w:p w14:paraId="1434995F" w14:textId="77777777" w:rsidR="00C17778" w:rsidRPr="00B06AEC" w:rsidRDefault="00C17778" w:rsidP="00C17778">
      <w:pPr>
        <w:ind w:left="360" w:hanging="360"/>
        <w:rPr>
          <w:rFonts w:eastAsia="Times"/>
          <w:szCs w:val="20"/>
        </w:rPr>
      </w:pPr>
    </w:p>
    <w:p w14:paraId="40EC83F0" w14:textId="77777777" w:rsidR="00C17778" w:rsidRPr="00B06AEC" w:rsidRDefault="00C17778" w:rsidP="00C17778">
      <w:pPr>
        <w:ind w:left="360" w:hanging="360"/>
        <w:rPr>
          <w:rFonts w:eastAsia="Times"/>
          <w:szCs w:val="20"/>
        </w:rPr>
      </w:pPr>
      <w:r w:rsidRPr="00B06AEC">
        <w:rPr>
          <w:rFonts w:eastAsia="Times"/>
          <w:szCs w:val="20"/>
        </w:rPr>
        <w:t xml:space="preserve">Chambers, B., Abrami, P. C., &amp; Massue, F. (1997, April). </w:t>
      </w:r>
      <w:r w:rsidRPr="00B06AEC">
        <w:rPr>
          <w:rFonts w:eastAsia="Times"/>
          <w:i/>
          <w:szCs w:val="20"/>
        </w:rPr>
        <w:t>Success for All in Canada: Preliminary research findings</w:t>
      </w:r>
      <w:r w:rsidRPr="00B06AEC">
        <w:rPr>
          <w:rFonts w:eastAsia="Times"/>
          <w:szCs w:val="20"/>
        </w:rPr>
        <w:t>. Paper presented at the annual meeting of the American Educational Research Association, Chicago.</w:t>
      </w:r>
    </w:p>
    <w:p w14:paraId="4C8E7164" w14:textId="77777777" w:rsidR="00C17778" w:rsidRPr="00B06AEC" w:rsidRDefault="00C17778" w:rsidP="00C17778">
      <w:pPr>
        <w:ind w:left="360" w:hanging="360"/>
        <w:rPr>
          <w:rFonts w:eastAsia="Times"/>
          <w:szCs w:val="20"/>
        </w:rPr>
      </w:pPr>
    </w:p>
    <w:p w14:paraId="0FA0F60D" w14:textId="77777777" w:rsidR="00C17778" w:rsidRPr="00B06AEC" w:rsidRDefault="00C17778" w:rsidP="00C17778">
      <w:pPr>
        <w:ind w:left="360" w:hanging="360"/>
        <w:rPr>
          <w:rFonts w:eastAsia="Times"/>
          <w:szCs w:val="20"/>
        </w:rPr>
      </w:pPr>
      <w:r w:rsidRPr="00B06AEC">
        <w:rPr>
          <w:rFonts w:eastAsia="Times"/>
          <w:szCs w:val="20"/>
        </w:rPr>
        <w:t xml:space="preserve">McWhaw, K. &amp; Abrami, P. C. (1997, April). </w:t>
      </w:r>
      <w:r w:rsidRPr="00B06AEC">
        <w:rPr>
          <w:rFonts w:eastAsia="Times"/>
          <w:i/>
          <w:szCs w:val="20"/>
        </w:rPr>
        <w:t xml:space="preserve">The interaction between goal orientation and interest on students' use of self-regulated learning outcomes. </w:t>
      </w:r>
      <w:r w:rsidRPr="00B06AEC">
        <w:rPr>
          <w:rFonts w:eastAsia="Times"/>
          <w:szCs w:val="20"/>
        </w:rPr>
        <w:t>Paper presented at the annual meeting of the American Educational Research Association, Chicago, IL.</w:t>
      </w:r>
    </w:p>
    <w:p w14:paraId="2D0C19B4" w14:textId="77777777" w:rsidR="00C17778" w:rsidRPr="00B06AEC" w:rsidRDefault="00C17778" w:rsidP="00C17778">
      <w:pPr>
        <w:ind w:left="360" w:hanging="360"/>
        <w:rPr>
          <w:rFonts w:eastAsia="Times"/>
          <w:szCs w:val="20"/>
        </w:rPr>
      </w:pPr>
    </w:p>
    <w:p w14:paraId="4442E515" w14:textId="77777777" w:rsidR="00C17778" w:rsidRPr="00B06AEC" w:rsidRDefault="00C17778" w:rsidP="00C17778">
      <w:pPr>
        <w:ind w:left="360" w:hanging="360"/>
        <w:rPr>
          <w:rFonts w:eastAsia="Times"/>
          <w:szCs w:val="20"/>
        </w:rPr>
      </w:pPr>
      <w:r w:rsidRPr="00B06AEC">
        <w:rPr>
          <w:rFonts w:eastAsia="Times"/>
          <w:szCs w:val="20"/>
        </w:rPr>
        <w:t xml:space="preserve">Chambers, B., Abrami, P. C., &amp; Massue, F. (1997, January). </w:t>
      </w:r>
      <w:r w:rsidRPr="00B06AEC">
        <w:rPr>
          <w:rFonts w:eastAsia="Times"/>
          <w:i/>
          <w:szCs w:val="20"/>
        </w:rPr>
        <w:t>Success for All in Canada</w:t>
      </w:r>
      <w:r w:rsidRPr="00B06AEC">
        <w:rPr>
          <w:rFonts w:eastAsia="Times"/>
          <w:szCs w:val="20"/>
        </w:rPr>
        <w:t>. Paper presented at the International Congress on School Effectiveness, Memphis, TN.</w:t>
      </w:r>
    </w:p>
    <w:p w14:paraId="555B3689" w14:textId="77777777" w:rsidR="00C17778" w:rsidRPr="00B06AEC" w:rsidRDefault="00C17778" w:rsidP="00C17778">
      <w:pPr>
        <w:ind w:left="360" w:hanging="360"/>
        <w:rPr>
          <w:rFonts w:eastAsia="Times"/>
          <w:szCs w:val="20"/>
        </w:rPr>
      </w:pPr>
    </w:p>
    <w:p w14:paraId="274812CB" w14:textId="77777777" w:rsidR="00C17778" w:rsidRPr="00B06AEC" w:rsidRDefault="00C17778" w:rsidP="00C17778">
      <w:pPr>
        <w:ind w:left="360" w:hanging="360"/>
        <w:rPr>
          <w:rFonts w:eastAsia="Times"/>
          <w:szCs w:val="20"/>
        </w:rPr>
      </w:pPr>
      <w:r w:rsidRPr="00B06AEC">
        <w:rPr>
          <w:rFonts w:eastAsia="Times"/>
          <w:szCs w:val="20"/>
        </w:rPr>
        <w:t xml:space="preserve">Chambers, B., Abrami, P. C., Howe, N., Massue, F. &amp; Morrison, S. (1996, November). </w:t>
      </w:r>
      <w:r w:rsidRPr="00B06AEC">
        <w:rPr>
          <w:rFonts w:eastAsia="Times"/>
          <w:i/>
          <w:szCs w:val="20"/>
        </w:rPr>
        <w:t>Early familial and educational intervention to prevent school failure</w:t>
      </w:r>
      <w:r w:rsidRPr="00B06AEC">
        <w:rPr>
          <w:rFonts w:eastAsia="Times"/>
          <w:szCs w:val="20"/>
        </w:rPr>
        <w:t>. Poster session presented at the Conference on Improving Competence Across the Lifespan, Montreal, QC.</w:t>
      </w:r>
    </w:p>
    <w:p w14:paraId="1305B43D" w14:textId="77777777" w:rsidR="00C17778" w:rsidRPr="00B06AEC" w:rsidRDefault="00C17778" w:rsidP="00C17778">
      <w:pPr>
        <w:ind w:left="360" w:hanging="360"/>
        <w:rPr>
          <w:rFonts w:eastAsia="Times"/>
          <w:szCs w:val="20"/>
        </w:rPr>
      </w:pPr>
    </w:p>
    <w:p w14:paraId="5CE04E5E" w14:textId="77777777" w:rsidR="00C17778" w:rsidRPr="00B06AEC" w:rsidRDefault="00C17778" w:rsidP="00C17778">
      <w:pPr>
        <w:ind w:left="360" w:hanging="360"/>
        <w:rPr>
          <w:rFonts w:eastAsia="Times"/>
          <w:szCs w:val="20"/>
        </w:rPr>
      </w:pPr>
      <w:r w:rsidRPr="00B06AEC">
        <w:rPr>
          <w:rFonts w:eastAsia="Times"/>
          <w:szCs w:val="20"/>
        </w:rPr>
        <w:t xml:space="preserve">Howe, N., Selschotter, E., Glancy, M., Chambers, B. &amp; Abrami, P. C. (1996, November). </w:t>
      </w:r>
      <w:r w:rsidRPr="00B06AEC">
        <w:rPr>
          <w:rFonts w:eastAsia="Times"/>
          <w:i/>
          <w:szCs w:val="20"/>
        </w:rPr>
        <w:t xml:space="preserve">Parental attitudes and behaviors toward school success. </w:t>
      </w:r>
      <w:r w:rsidRPr="00B06AEC">
        <w:rPr>
          <w:rFonts w:eastAsia="Times"/>
          <w:szCs w:val="20"/>
        </w:rPr>
        <w:t>Poster session presented at the Conference on Improving Competence Across the Lifespan, Montreal, QC.</w:t>
      </w:r>
    </w:p>
    <w:p w14:paraId="242B4D8F" w14:textId="77777777" w:rsidR="00C17778" w:rsidRPr="00B06AEC" w:rsidRDefault="00C17778" w:rsidP="00C17778">
      <w:pPr>
        <w:ind w:left="360" w:hanging="360"/>
        <w:rPr>
          <w:rFonts w:eastAsia="Times"/>
          <w:szCs w:val="20"/>
        </w:rPr>
      </w:pPr>
    </w:p>
    <w:p w14:paraId="2C4B1F86"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(1996, April). </w:t>
      </w:r>
      <w:r w:rsidRPr="00B06AEC">
        <w:rPr>
          <w:rFonts w:eastAsia="Times"/>
          <w:i/>
          <w:szCs w:val="20"/>
        </w:rPr>
        <w:t xml:space="preserve">Variables moderating the validity of student ratings of instruction: A meta-analysis. </w:t>
      </w:r>
      <w:r w:rsidRPr="00B06AEC">
        <w:rPr>
          <w:rFonts w:eastAsia="Times"/>
          <w:szCs w:val="20"/>
        </w:rPr>
        <w:t>Paper presented at the annual meeting of the American Educational Research Association, New York.</w:t>
      </w:r>
    </w:p>
    <w:p w14:paraId="59051079" w14:textId="77777777" w:rsidR="00C17778" w:rsidRPr="00B06AEC" w:rsidRDefault="00C17778" w:rsidP="00C17778">
      <w:pPr>
        <w:ind w:left="360" w:hanging="360"/>
        <w:rPr>
          <w:rFonts w:eastAsia="Times"/>
          <w:szCs w:val="20"/>
        </w:rPr>
      </w:pPr>
    </w:p>
    <w:p w14:paraId="3255E606" w14:textId="77777777" w:rsidR="00C17778" w:rsidRDefault="00C17778" w:rsidP="00C17778">
      <w:pPr>
        <w:ind w:left="360" w:hanging="360"/>
        <w:rPr>
          <w:rFonts w:eastAsia="Times"/>
          <w:szCs w:val="20"/>
        </w:rPr>
      </w:pPr>
      <w:r w:rsidRPr="00B06AEC">
        <w:rPr>
          <w:rFonts w:eastAsia="Times"/>
          <w:szCs w:val="20"/>
        </w:rPr>
        <w:t xml:space="preserve">d'Apollonia, S. &amp; Abrami, P. C. (1996, April). </w:t>
      </w:r>
      <w:r w:rsidRPr="00B06AEC">
        <w:rPr>
          <w:rFonts w:eastAsia="Times"/>
          <w:i/>
          <w:szCs w:val="20"/>
        </w:rPr>
        <w:t xml:space="preserve">Modifiers of the effectiveness of cooperative learning: Reward type, ability, and grouping. </w:t>
      </w:r>
      <w:r w:rsidRPr="00B06AEC">
        <w:rPr>
          <w:rFonts w:eastAsia="Times"/>
          <w:szCs w:val="20"/>
        </w:rPr>
        <w:t>Paper presented at the annual meeting of the American Educational Research Association, New York.</w:t>
      </w:r>
    </w:p>
    <w:p w14:paraId="7F8838AF" w14:textId="77777777" w:rsidR="00101E70" w:rsidRPr="00B06AEC" w:rsidRDefault="00101E70" w:rsidP="00C17778">
      <w:pPr>
        <w:ind w:left="360" w:hanging="360"/>
        <w:rPr>
          <w:rFonts w:eastAsia="Times"/>
          <w:szCs w:val="20"/>
        </w:rPr>
      </w:pPr>
    </w:p>
    <w:p w14:paraId="001FF1C8" w14:textId="77777777" w:rsidR="00C17778" w:rsidRDefault="00C17778" w:rsidP="00C17778">
      <w:pPr>
        <w:ind w:left="360" w:hanging="360"/>
        <w:rPr>
          <w:rFonts w:eastAsia="Times"/>
          <w:szCs w:val="20"/>
        </w:rPr>
      </w:pPr>
      <w:r w:rsidRPr="00B06AEC">
        <w:rPr>
          <w:rFonts w:eastAsia="Times"/>
          <w:szCs w:val="20"/>
        </w:rPr>
        <w:t xml:space="preserve">Lou, Y., Abrami, P. C., Spence, J., d'Apollonia, S., Chambers, B., &amp; Poulsen, C. (1996, April). </w:t>
      </w:r>
      <w:r w:rsidRPr="00B06AEC">
        <w:rPr>
          <w:rFonts w:eastAsia="Times"/>
          <w:i/>
          <w:szCs w:val="20"/>
        </w:rPr>
        <w:t xml:space="preserve">A meta-analysis of the effects of homogeneous vs. heterogeneous group ability composition on student achievement: Looking at the "best" evidence. </w:t>
      </w:r>
      <w:r w:rsidRPr="00B06AEC">
        <w:rPr>
          <w:rFonts w:eastAsia="Times"/>
          <w:szCs w:val="20"/>
        </w:rPr>
        <w:t>Paper presented at the annual meeting of the American Educational Research Association, New York.</w:t>
      </w:r>
    </w:p>
    <w:p w14:paraId="4D8AFE0B" w14:textId="77777777" w:rsidR="00254301" w:rsidRDefault="00254301" w:rsidP="00C17778">
      <w:pPr>
        <w:ind w:left="360" w:hanging="360"/>
        <w:rPr>
          <w:rFonts w:eastAsia="Times"/>
          <w:szCs w:val="20"/>
        </w:rPr>
      </w:pPr>
    </w:p>
    <w:p w14:paraId="4CC53765" w14:textId="77777777" w:rsidR="00C17778" w:rsidRPr="00B06AEC" w:rsidRDefault="00C17778" w:rsidP="00C17778">
      <w:pPr>
        <w:ind w:left="360" w:hanging="360"/>
        <w:rPr>
          <w:rFonts w:eastAsia="Times"/>
          <w:szCs w:val="20"/>
        </w:rPr>
      </w:pPr>
      <w:r w:rsidRPr="00B06AEC">
        <w:rPr>
          <w:rFonts w:eastAsia="Times"/>
          <w:szCs w:val="20"/>
        </w:rPr>
        <w:t xml:space="preserve">Bernard, R. M., Amundsen, C. L., &amp; Abrami, P. C. (1995, June). </w:t>
      </w:r>
      <w:r w:rsidRPr="00B06AEC">
        <w:rPr>
          <w:rFonts w:eastAsia="Times"/>
          <w:i/>
          <w:szCs w:val="20"/>
        </w:rPr>
        <w:t>Designing learning environments in distance education: A six-year program of research.</w:t>
      </w:r>
      <w:r w:rsidRPr="00B06AEC">
        <w:rPr>
          <w:rFonts w:eastAsia="Times"/>
          <w:szCs w:val="20"/>
        </w:rPr>
        <w:t xml:space="preserve"> Paper presented at the annual conference of the International Conference on Distance Education, Manchester, UK.</w:t>
      </w:r>
    </w:p>
    <w:p w14:paraId="44EAF881" w14:textId="77777777" w:rsidR="00C17778" w:rsidRPr="00B06AEC" w:rsidRDefault="00C17778" w:rsidP="00C17778">
      <w:pPr>
        <w:ind w:left="360" w:hanging="360"/>
        <w:rPr>
          <w:rFonts w:eastAsia="Times"/>
          <w:szCs w:val="20"/>
        </w:rPr>
      </w:pPr>
    </w:p>
    <w:p w14:paraId="054C4C67" w14:textId="280C26D4" w:rsidR="00C17778" w:rsidRDefault="00C17778" w:rsidP="00C17778">
      <w:pPr>
        <w:ind w:left="360" w:hanging="360"/>
        <w:rPr>
          <w:rFonts w:eastAsia="Times"/>
          <w:szCs w:val="20"/>
        </w:rPr>
      </w:pPr>
      <w:r w:rsidRPr="00B06AEC">
        <w:rPr>
          <w:rFonts w:eastAsia="Times"/>
          <w:szCs w:val="20"/>
        </w:rPr>
        <w:t xml:space="preserve">Bernard, R. M., Amundsen, C. L., &amp; Abrami, P. C. (June, 1995). </w:t>
      </w:r>
      <w:r w:rsidRPr="00B06AEC">
        <w:rPr>
          <w:rFonts w:eastAsia="Times"/>
          <w:i/>
          <w:szCs w:val="20"/>
        </w:rPr>
        <w:t>Designing learning environments in distance education: A six-year program of research.</w:t>
      </w:r>
      <w:r w:rsidRPr="00B06AEC">
        <w:rPr>
          <w:rFonts w:eastAsia="Times"/>
          <w:szCs w:val="20"/>
        </w:rPr>
        <w:t xml:space="preserve"> </w:t>
      </w:r>
      <w:r w:rsidR="00487F54">
        <w:rPr>
          <w:rFonts w:eastAsia="Times"/>
          <w:szCs w:val="20"/>
        </w:rPr>
        <w:t>Paper p</w:t>
      </w:r>
      <w:r w:rsidRPr="00B06AEC">
        <w:rPr>
          <w:rFonts w:eastAsia="Times"/>
          <w:szCs w:val="20"/>
        </w:rPr>
        <w:t>resented at the International Conference for Distance Education, Birmingham, England.</w:t>
      </w:r>
    </w:p>
    <w:p w14:paraId="39D91DB5" w14:textId="77777777" w:rsidR="0015755F" w:rsidRDefault="0015755F" w:rsidP="00C17778">
      <w:pPr>
        <w:ind w:left="360" w:hanging="360"/>
        <w:rPr>
          <w:rFonts w:eastAsia="Times"/>
          <w:szCs w:val="20"/>
        </w:rPr>
      </w:pPr>
    </w:p>
    <w:p w14:paraId="501E63E4" w14:textId="77777777" w:rsidR="00C17778" w:rsidRDefault="00C17778" w:rsidP="00C17778">
      <w:pPr>
        <w:ind w:left="360" w:hanging="360"/>
        <w:rPr>
          <w:rFonts w:eastAsia="Times"/>
          <w:szCs w:val="20"/>
        </w:rPr>
      </w:pPr>
      <w:r w:rsidRPr="00B06AEC">
        <w:rPr>
          <w:rFonts w:eastAsia="Times"/>
          <w:szCs w:val="20"/>
        </w:rPr>
        <w:t xml:space="preserve">Kouros, C &amp; Abrami, P. C. (1995, April). </w:t>
      </w:r>
      <w:r w:rsidRPr="00B06AEC">
        <w:rPr>
          <w:rFonts w:eastAsia="Times"/>
          <w:i/>
          <w:szCs w:val="20"/>
        </w:rPr>
        <w:t>The development of an instrument to assess the effectiveness of small group learning: The contribution of students', teachers', and experts' views.</w:t>
      </w:r>
      <w:r w:rsidRPr="00B06AEC">
        <w:rPr>
          <w:rFonts w:eastAsia="Times"/>
          <w:szCs w:val="20"/>
        </w:rPr>
        <w:t xml:space="preserve"> Paper presented at the annual meeting of the American Educational Research Association, San Francisco, CA.</w:t>
      </w:r>
    </w:p>
    <w:p w14:paraId="2C4C63B2" w14:textId="77777777" w:rsidR="00C17778" w:rsidRPr="00B06AEC" w:rsidRDefault="00C17778" w:rsidP="00C17778">
      <w:pPr>
        <w:ind w:left="360" w:hanging="360"/>
        <w:rPr>
          <w:rFonts w:eastAsia="Times"/>
          <w:szCs w:val="20"/>
        </w:rPr>
      </w:pPr>
      <w:r w:rsidRPr="00B06AEC">
        <w:rPr>
          <w:rFonts w:eastAsia="Times"/>
          <w:szCs w:val="20"/>
        </w:rPr>
        <w:lastRenderedPageBreak/>
        <w:t xml:space="preserve">Lou, Y, Abrami, P. C., Spence, J., Chambers, B., Poulsen, C., &amp; d' Apollonia, S. (1995, April). </w:t>
      </w:r>
      <w:r w:rsidRPr="00B06AEC">
        <w:rPr>
          <w:rFonts w:eastAsia="Times"/>
          <w:i/>
          <w:szCs w:val="20"/>
        </w:rPr>
        <w:t xml:space="preserve">To group or not to group? A meta-analysis on the effects of within-class grouping on student achievement. </w:t>
      </w:r>
      <w:r w:rsidRPr="00B06AEC">
        <w:rPr>
          <w:rFonts w:eastAsia="Times"/>
          <w:szCs w:val="20"/>
        </w:rPr>
        <w:t>Paper presented at the annual meeting of the American Educational Research Association, San Francisco, CA.</w:t>
      </w:r>
    </w:p>
    <w:p w14:paraId="0999768A" w14:textId="77777777" w:rsidR="00C17778" w:rsidRPr="00B06AEC" w:rsidRDefault="00C17778" w:rsidP="00C17778">
      <w:pPr>
        <w:ind w:left="360" w:hanging="360"/>
        <w:rPr>
          <w:rFonts w:eastAsia="Times"/>
          <w:szCs w:val="20"/>
        </w:rPr>
      </w:pPr>
    </w:p>
    <w:p w14:paraId="5F653B90" w14:textId="77777777" w:rsidR="00C17778" w:rsidRPr="00B06AEC" w:rsidRDefault="00C17778" w:rsidP="00C17778">
      <w:pPr>
        <w:ind w:left="360" w:hanging="360"/>
        <w:rPr>
          <w:rFonts w:eastAsia="Times"/>
          <w:szCs w:val="20"/>
        </w:rPr>
      </w:pPr>
      <w:r w:rsidRPr="00B06AEC">
        <w:rPr>
          <w:rFonts w:eastAsia="Times"/>
          <w:szCs w:val="20"/>
        </w:rPr>
        <w:t xml:space="preserve">Abrami, P. C., Savard, M., &amp; Mitchell, S. N.  (1994, May). </w:t>
      </w:r>
      <w:r w:rsidRPr="00B06AEC">
        <w:rPr>
          <w:rFonts w:eastAsia="Times"/>
          <w:i/>
          <w:szCs w:val="20"/>
        </w:rPr>
        <w:t xml:space="preserve">Cooperative learning and distance education. </w:t>
      </w:r>
      <w:r w:rsidRPr="00B06AEC">
        <w:rPr>
          <w:rFonts w:eastAsia="Times"/>
          <w:szCs w:val="20"/>
        </w:rPr>
        <w:t xml:space="preserve">Paper presented at the annual meeting of the Canadian Association for Distance Education, Vancouver, BC. </w:t>
      </w:r>
    </w:p>
    <w:p w14:paraId="49AADC54" w14:textId="77777777" w:rsidR="00C17778" w:rsidRPr="00B06AEC" w:rsidRDefault="00C17778" w:rsidP="00C17778">
      <w:pPr>
        <w:ind w:left="360" w:hanging="360"/>
        <w:rPr>
          <w:rFonts w:eastAsia="Times"/>
          <w:szCs w:val="20"/>
        </w:rPr>
      </w:pPr>
    </w:p>
    <w:p w14:paraId="3AD35443" w14:textId="77777777" w:rsidR="00C17778" w:rsidRDefault="00C17778" w:rsidP="00C17778">
      <w:pPr>
        <w:ind w:left="360" w:hanging="360"/>
        <w:rPr>
          <w:rFonts w:eastAsia="Times"/>
          <w:szCs w:val="20"/>
        </w:rPr>
      </w:pPr>
      <w:r w:rsidRPr="00B06AEC">
        <w:rPr>
          <w:rFonts w:eastAsia="Times"/>
          <w:szCs w:val="20"/>
        </w:rPr>
        <w:t xml:space="preserve">d'Apollonia, S., McWhaw, K., De Simone, C., Dedic, H. &amp; Abrami, P. C. (1994, April). </w:t>
      </w:r>
      <w:r w:rsidRPr="00B06AEC">
        <w:rPr>
          <w:rFonts w:eastAsia="Times"/>
          <w:i/>
          <w:szCs w:val="20"/>
        </w:rPr>
        <w:t xml:space="preserve">Cooperative networking: Students' cognitive, affective, and motivational outcomes. </w:t>
      </w:r>
      <w:r w:rsidRPr="00B06AEC">
        <w:rPr>
          <w:rFonts w:eastAsia="Times"/>
          <w:szCs w:val="20"/>
        </w:rPr>
        <w:t>Paper presented at the annual meeting of the American Educational Research Association, New Orleans, LA.</w:t>
      </w:r>
    </w:p>
    <w:p w14:paraId="0EA87D0B" w14:textId="77777777" w:rsidR="004738FA" w:rsidRPr="00B06AEC" w:rsidRDefault="004738FA" w:rsidP="00C17778">
      <w:pPr>
        <w:ind w:left="360" w:hanging="360"/>
        <w:rPr>
          <w:rFonts w:eastAsia="Times"/>
          <w:szCs w:val="20"/>
        </w:rPr>
      </w:pPr>
    </w:p>
    <w:p w14:paraId="3A279322" w14:textId="77777777" w:rsidR="00C17778" w:rsidRPr="00B06AEC" w:rsidRDefault="00C17778" w:rsidP="00C17778">
      <w:pPr>
        <w:ind w:left="360" w:hanging="360"/>
        <w:rPr>
          <w:rFonts w:eastAsia="Times"/>
          <w:szCs w:val="20"/>
        </w:rPr>
      </w:pPr>
      <w:r w:rsidRPr="00B06AEC">
        <w:rPr>
          <w:rFonts w:eastAsia="Times"/>
          <w:szCs w:val="20"/>
        </w:rPr>
        <w:t xml:space="preserve">Schmid, R. F., Abrami, P. C., Dicks, D. J., &amp; Bernard, R. M. (1994, April). </w:t>
      </w:r>
      <w:r w:rsidRPr="00B06AEC">
        <w:rPr>
          <w:rFonts w:eastAsia="Times"/>
          <w:i/>
          <w:szCs w:val="20"/>
        </w:rPr>
        <w:t>What are they teaching out there, anyway!?: An analysis of prerequisites for research and design and statistics.</w:t>
      </w:r>
      <w:r w:rsidRPr="00B06AEC">
        <w:rPr>
          <w:rFonts w:eastAsia="Times"/>
          <w:szCs w:val="20"/>
        </w:rPr>
        <w:t xml:space="preserve"> National Consortium for Instruction and Cognition annual meeting, New Orleans, LA.</w:t>
      </w:r>
    </w:p>
    <w:p w14:paraId="1B444B7B" w14:textId="77777777" w:rsidR="00C17778" w:rsidRPr="00B06AEC" w:rsidRDefault="00C17778" w:rsidP="00C17778">
      <w:pPr>
        <w:ind w:left="360" w:hanging="360"/>
        <w:rPr>
          <w:rFonts w:eastAsia="Times"/>
          <w:b/>
          <w:szCs w:val="20"/>
        </w:rPr>
      </w:pPr>
    </w:p>
    <w:p w14:paraId="26107624" w14:textId="77777777" w:rsidR="00C17778" w:rsidRPr="00B06AEC" w:rsidRDefault="00C17778" w:rsidP="00C17778">
      <w:pPr>
        <w:ind w:left="360" w:hanging="360"/>
        <w:rPr>
          <w:rFonts w:eastAsia="Times"/>
          <w:szCs w:val="20"/>
        </w:rPr>
      </w:pPr>
      <w:r w:rsidRPr="00B06AEC">
        <w:rPr>
          <w:rFonts w:eastAsia="Times"/>
          <w:szCs w:val="20"/>
        </w:rPr>
        <w:t xml:space="preserve">Savard, M., Mitchell, S. N., Abrami, P. C. &amp; Corso, M. (1993, November). </w:t>
      </w:r>
      <w:r w:rsidRPr="00B06AEC">
        <w:rPr>
          <w:rFonts w:eastAsia="Times"/>
          <w:i/>
          <w:szCs w:val="20"/>
        </w:rPr>
        <w:t xml:space="preserve">Cooperative learning and distance education: Learning together at a distance. </w:t>
      </w:r>
      <w:r w:rsidRPr="00B06AEC">
        <w:rPr>
          <w:rFonts w:eastAsia="Times"/>
          <w:szCs w:val="20"/>
        </w:rPr>
        <w:t>Paper presented at the International Symposium on Distance Education, Montreal, QC.</w:t>
      </w:r>
    </w:p>
    <w:p w14:paraId="60910F5A" w14:textId="77777777" w:rsidR="00C17778" w:rsidRPr="00B06AEC" w:rsidRDefault="00C17778" w:rsidP="00C17778">
      <w:pPr>
        <w:ind w:left="360" w:hanging="360"/>
        <w:rPr>
          <w:rFonts w:eastAsia="Times"/>
          <w:szCs w:val="20"/>
        </w:rPr>
      </w:pPr>
    </w:p>
    <w:p w14:paraId="3806EC74" w14:textId="77777777" w:rsidR="00C17778" w:rsidRPr="00B06AEC" w:rsidRDefault="00C17778" w:rsidP="00C17778">
      <w:pPr>
        <w:ind w:left="360" w:hanging="360"/>
        <w:rPr>
          <w:rFonts w:eastAsia="Times"/>
          <w:szCs w:val="20"/>
        </w:rPr>
      </w:pPr>
      <w:r w:rsidRPr="00B06AEC">
        <w:rPr>
          <w:rFonts w:eastAsia="Times"/>
          <w:szCs w:val="20"/>
        </w:rPr>
        <w:t xml:space="preserve">Kouros, C. &amp; Abrami, P. C. (1993, May). </w:t>
      </w:r>
      <w:r w:rsidRPr="00B06AEC">
        <w:rPr>
          <w:rFonts w:eastAsia="Times"/>
          <w:i/>
          <w:szCs w:val="20"/>
        </w:rPr>
        <w:t>What students think about small group work: The development of an instrument to assess student attitudes</w:t>
      </w:r>
      <w:r w:rsidRPr="00B06AEC">
        <w:rPr>
          <w:rFonts w:eastAsia="Times"/>
          <w:szCs w:val="20"/>
        </w:rPr>
        <w:t>. Paper presented at the meeting of the International Association for the Study of Cooperation in Education Conference, Toronto, ON.</w:t>
      </w:r>
    </w:p>
    <w:p w14:paraId="7CA9E22C" w14:textId="77777777" w:rsidR="00C17778" w:rsidRPr="00B06AEC" w:rsidRDefault="00C17778" w:rsidP="00C17778">
      <w:pPr>
        <w:ind w:left="360" w:hanging="360"/>
        <w:rPr>
          <w:rFonts w:eastAsia="Times"/>
          <w:szCs w:val="20"/>
        </w:rPr>
      </w:pPr>
    </w:p>
    <w:p w14:paraId="1C56AF7E" w14:textId="77777777" w:rsidR="00C17778" w:rsidRPr="00B06AEC" w:rsidRDefault="00C17778" w:rsidP="00C17778">
      <w:pPr>
        <w:ind w:left="360" w:hanging="360"/>
        <w:rPr>
          <w:rFonts w:eastAsia="Times"/>
          <w:szCs w:val="20"/>
        </w:rPr>
      </w:pPr>
      <w:r w:rsidRPr="00B06AEC">
        <w:rPr>
          <w:rFonts w:eastAsia="Times"/>
          <w:szCs w:val="20"/>
        </w:rPr>
        <w:t xml:space="preserve">Poulsen, C., Kouros, C., Abrami, P. C., d'Apollonia, S., Howe, N., &amp; Chambers, B. (1993, May). </w:t>
      </w:r>
      <w:r w:rsidRPr="00B06AEC">
        <w:rPr>
          <w:rFonts w:eastAsia="Times"/>
          <w:i/>
          <w:szCs w:val="20"/>
        </w:rPr>
        <w:t>Observing cooperative group work: A comparison of two approaches</w:t>
      </w:r>
      <w:r w:rsidRPr="00B06AEC">
        <w:rPr>
          <w:rFonts w:eastAsia="Times"/>
          <w:szCs w:val="20"/>
        </w:rPr>
        <w:t>. Paper presented at the meeting of the International Association for the Study of Cooperation in Education Conference, Toronto, ON.</w:t>
      </w:r>
    </w:p>
    <w:p w14:paraId="449731D7" w14:textId="77777777" w:rsidR="00C17778" w:rsidRPr="00B06AEC" w:rsidRDefault="00C17778" w:rsidP="00C17778">
      <w:pPr>
        <w:ind w:left="360" w:hanging="360"/>
        <w:rPr>
          <w:rFonts w:eastAsia="Times"/>
          <w:szCs w:val="20"/>
        </w:rPr>
      </w:pPr>
    </w:p>
    <w:p w14:paraId="775FE05D" w14:textId="77777777" w:rsidR="00C17778" w:rsidRPr="00B06AEC" w:rsidRDefault="00C17778" w:rsidP="00C17778">
      <w:pPr>
        <w:ind w:left="360" w:hanging="360"/>
        <w:rPr>
          <w:rFonts w:eastAsia="Times"/>
          <w:szCs w:val="20"/>
        </w:rPr>
      </w:pPr>
      <w:r w:rsidRPr="00B06AEC">
        <w:rPr>
          <w:rFonts w:eastAsia="Times"/>
          <w:szCs w:val="20"/>
        </w:rPr>
        <w:t xml:space="preserve">Abrami, P. C., d'Apollonia, S., &amp; Rosenfield, S. (1993, April).  </w:t>
      </w:r>
      <w:r w:rsidRPr="00B06AEC">
        <w:rPr>
          <w:rFonts w:eastAsia="Times"/>
          <w:i/>
          <w:szCs w:val="20"/>
        </w:rPr>
        <w:t>The dimensionality of student ratings of instruction: Introductory remarks.</w:t>
      </w:r>
      <w:r w:rsidRPr="00B06AEC">
        <w:rPr>
          <w:rFonts w:eastAsia="Times"/>
          <w:szCs w:val="20"/>
        </w:rPr>
        <w:t xml:space="preserve">  Paper presented at the annual meeting of the American Educational Research Association, Atlanta, GA.</w:t>
      </w:r>
    </w:p>
    <w:p w14:paraId="342F5921" w14:textId="77777777" w:rsidR="00C17778" w:rsidRPr="00B06AEC" w:rsidRDefault="00C17778" w:rsidP="00C17778">
      <w:pPr>
        <w:ind w:left="360" w:hanging="360"/>
        <w:rPr>
          <w:rFonts w:eastAsia="Times"/>
          <w:szCs w:val="20"/>
        </w:rPr>
      </w:pPr>
    </w:p>
    <w:p w14:paraId="177B1EE2" w14:textId="77777777" w:rsidR="00C17778" w:rsidRDefault="00C17778" w:rsidP="00C17778">
      <w:pPr>
        <w:ind w:left="360" w:hanging="360"/>
        <w:rPr>
          <w:rFonts w:eastAsia="Times"/>
          <w:szCs w:val="20"/>
        </w:rPr>
      </w:pPr>
      <w:r w:rsidRPr="00B06AEC">
        <w:rPr>
          <w:rFonts w:eastAsia="Times"/>
          <w:szCs w:val="20"/>
        </w:rPr>
        <w:t xml:space="preserve">Chambers, B., Abrami, P. C., Poulsen, C., Kouros, C., Farrell, M., &amp; d'Apollonia, S. (1993, April). </w:t>
      </w:r>
      <w:r w:rsidRPr="00B06AEC">
        <w:rPr>
          <w:rFonts w:eastAsia="Times"/>
          <w:i/>
          <w:szCs w:val="20"/>
        </w:rPr>
        <w:t>Cooperative learning and social support: A primary investigation and research integration.</w:t>
      </w:r>
      <w:r w:rsidRPr="00B06AEC">
        <w:rPr>
          <w:rFonts w:eastAsia="Times"/>
          <w:szCs w:val="20"/>
        </w:rPr>
        <w:t xml:space="preserve"> Paper presented at the annual meeting of the American Educational Research Association, Atlanta, GA.</w:t>
      </w:r>
    </w:p>
    <w:p w14:paraId="59556B10" w14:textId="77777777" w:rsidR="0015755F" w:rsidRPr="00B06AEC" w:rsidRDefault="0015755F" w:rsidP="00C17778">
      <w:pPr>
        <w:ind w:left="360" w:hanging="360"/>
        <w:rPr>
          <w:rFonts w:eastAsia="Times"/>
          <w:szCs w:val="20"/>
        </w:rPr>
      </w:pPr>
    </w:p>
    <w:p w14:paraId="1BC3162C" w14:textId="77777777" w:rsidR="00C17778" w:rsidRPr="00B06AEC" w:rsidRDefault="00C17778" w:rsidP="00C17778">
      <w:pPr>
        <w:ind w:left="360" w:hanging="360"/>
        <w:rPr>
          <w:rFonts w:eastAsia="Times"/>
          <w:szCs w:val="20"/>
        </w:rPr>
      </w:pPr>
      <w:r w:rsidRPr="00B06AEC">
        <w:rPr>
          <w:rFonts w:eastAsia="Times"/>
          <w:szCs w:val="20"/>
        </w:rPr>
        <w:t xml:space="preserve">d'Apollonia, S., Rosenfield, S., &amp; Abrami, P. C. (1993, April).  </w:t>
      </w:r>
      <w:r w:rsidRPr="00B06AEC">
        <w:rPr>
          <w:rFonts w:eastAsia="Times"/>
          <w:i/>
          <w:szCs w:val="20"/>
        </w:rPr>
        <w:t>The dimensionality of student instruction: A meta-analysis of the factor studies.</w:t>
      </w:r>
      <w:r w:rsidRPr="00B06AEC">
        <w:rPr>
          <w:rFonts w:eastAsia="Times"/>
          <w:szCs w:val="20"/>
        </w:rPr>
        <w:t xml:space="preserve">  Paper presented at the annual meeting of the American Educational Research Association, Atlanta, GA.   </w:t>
      </w:r>
    </w:p>
    <w:p w14:paraId="26365A79" w14:textId="77777777" w:rsidR="00C17778" w:rsidRPr="00B06AEC" w:rsidRDefault="00C17778" w:rsidP="00C17778">
      <w:pPr>
        <w:ind w:left="360" w:hanging="360"/>
        <w:rPr>
          <w:rFonts w:eastAsia="Times"/>
          <w:szCs w:val="20"/>
        </w:rPr>
      </w:pPr>
    </w:p>
    <w:p w14:paraId="0E39882F" w14:textId="77777777" w:rsidR="00C17778" w:rsidRPr="00B06AEC" w:rsidRDefault="00C17778" w:rsidP="00C17778">
      <w:pPr>
        <w:ind w:left="360" w:hanging="360"/>
        <w:rPr>
          <w:rFonts w:eastAsia="Times"/>
          <w:szCs w:val="20"/>
        </w:rPr>
      </w:pPr>
      <w:r w:rsidRPr="00B06AEC">
        <w:rPr>
          <w:rFonts w:eastAsia="Times"/>
          <w:szCs w:val="20"/>
        </w:rPr>
        <w:t xml:space="preserve">Rosenfield, S., d'Apollonia, S., &amp; Abrami, P. C. (1993, April).  </w:t>
      </w:r>
      <w:r w:rsidRPr="00B06AEC">
        <w:rPr>
          <w:rFonts w:eastAsia="Times"/>
          <w:i/>
          <w:szCs w:val="20"/>
        </w:rPr>
        <w:t>The dimensionality of student ratings of instruction: Aggregation of factor studies.</w:t>
      </w:r>
      <w:r w:rsidRPr="00B06AEC">
        <w:rPr>
          <w:rFonts w:eastAsia="Times"/>
          <w:szCs w:val="20"/>
        </w:rPr>
        <w:t xml:space="preserve">  Paper presented at the annual meeting of the American Educational Research Association, Atlanta, GA. </w:t>
      </w:r>
    </w:p>
    <w:p w14:paraId="502A3DB4" w14:textId="77777777" w:rsidR="00C17778" w:rsidRPr="00B06AEC" w:rsidRDefault="00C17778" w:rsidP="00C17778">
      <w:pPr>
        <w:ind w:left="360" w:hanging="360"/>
        <w:rPr>
          <w:rFonts w:eastAsia="Times"/>
          <w:szCs w:val="20"/>
        </w:rPr>
      </w:pPr>
    </w:p>
    <w:p w14:paraId="7F8DF8EE" w14:textId="77777777" w:rsidR="00C17778" w:rsidRPr="00B06AEC" w:rsidRDefault="00C17778" w:rsidP="00C17778">
      <w:pPr>
        <w:ind w:left="360" w:hanging="360"/>
        <w:rPr>
          <w:rFonts w:eastAsia="Times"/>
          <w:szCs w:val="20"/>
        </w:rPr>
      </w:pPr>
      <w:r w:rsidRPr="00B06AEC">
        <w:rPr>
          <w:rFonts w:eastAsia="Times"/>
          <w:szCs w:val="20"/>
        </w:rPr>
        <w:lastRenderedPageBreak/>
        <w:t xml:space="preserve">d'Apollonia, S., De Simone, C., Abrami, P. C., Poulsen, C., Farrell, M., Chambers, B., &amp; Wagner, D. (1992, August). </w:t>
      </w:r>
      <w:r w:rsidRPr="00B06AEC">
        <w:rPr>
          <w:rFonts w:eastAsia="Times"/>
          <w:i/>
          <w:szCs w:val="20"/>
        </w:rPr>
        <w:t>Cooperative reward structures in the college classroom: Success or failure</w:t>
      </w:r>
      <w:r w:rsidRPr="00B06AEC">
        <w:rPr>
          <w:rFonts w:eastAsia="Times"/>
          <w:szCs w:val="20"/>
        </w:rPr>
        <w:t>?  Paper presented at the annual meeting of the American Psychological Association, Boston, MA.</w:t>
      </w:r>
    </w:p>
    <w:p w14:paraId="64FC8B99" w14:textId="77777777" w:rsidR="00364D22" w:rsidRDefault="00364D22" w:rsidP="00C17778">
      <w:pPr>
        <w:ind w:left="360" w:hanging="360"/>
        <w:rPr>
          <w:rFonts w:eastAsia="Times"/>
          <w:szCs w:val="20"/>
        </w:rPr>
      </w:pPr>
    </w:p>
    <w:p w14:paraId="3271F329" w14:textId="59814C1E" w:rsidR="00C17778" w:rsidRPr="00B06AEC" w:rsidRDefault="00C17778" w:rsidP="00C17778">
      <w:pPr>
        <w:ind w:left="360" w:hanging="360"/>
        <w:rPr>
          <w:rFonts w:eastAsia="Times"/>
          <w:szCs w:val="20"/>
        </w:rPr>
      </w:pPr>
      <w:r w:rsidRPr="00B06AEC">
        <w:rPr>
          <w:rFonts w:eastAsia="Times"/>
          <w:szCs w:val="20"/>
        </w:rPr>
        <w:t xml:space="preserve">Farrell, M., Abrami, P. C., Chambers, B., d'Apollonia, S., Poulsen, C., &amp; De Simone, C. (1992, July). </w:t>
      </w:r>
      <w:r w:rsidRPr="00B06AEC">
        <w:rPr>
          <w:rFonts w:eastAsia="Times"/>
          <w:i/>
          <w:szCs w:val="20"/>
        </w:rPr>
        <w:t>Qualitative observations of implementation issues in researching cooperative learning</w:t>
      </w:r>
      <w:r w:rsidRPr="00B06AEC">
        <w:rPr>
          <w:rFonts w:eastAsia="Times"/>
          <w:szCs w:val="20"/>
        </w:rPr>
        <w:t>. Paper presented at the International Association for the Study of Cooperation in Education Conference, Utrecht, Netherlands.</w:t>
      </w:r>
    </w:p>
    <w:p w14:paraId="1626891C" w14:textId="77777777" w:rsidR="00254301" w:rsidRDefault="00254301" w:rsidP="00C17778">
      <w:pPr>
        <w:ind w:left="360" w:hanging="360"/>
        <w:rPr>
          <w:rFonts w:eastAsia="Times"/>
          <w:szCs w:val="20"/>
        </w:rPr>
      </w:pPr>
    </w:p>
    <w:p w14:paraId="4982C769" w14:textId="20508B95" w:rsidR="00C17778" w:rsidRPr="00B06AEC" w:rsidRDefault="00C17778" w:rsidP="00C17778">
      <w:pPr>
        <w:ind w:left="360" w:hanging="360"/>
        <w:rPr>
          <w:rFonts w:eastAsia="Times"/>
          <w:szCs w:val="20"/>
        </w:rPr>
      </w:pPr>
      <w:r w:rsidRPr="00B06AEC">
        <w:rPr>
          <w:rFonts w:eastAsia="Times"/>
          <w:szCs w:val="20"/>
        </w:rPr>
        <w:t xml:space="preserve">Kouros, C., d'Apollonia, S., Poulsen, C, Howe, N., &amp; Abrami, P. C. (1992, July). </w:t>
      </w:r>
      <w:r w:rsidRPr="00B06AEC">
        <w:rPr>
          <w:rFonts w:eastAsia="Times"/>
          <w:i/>
          <w:szCs w:val="20"/>
        </w:rPr>
        <w:t>Observing cooperative group work in college biology classrooms: The use of a structured scheme</w:t>
      </w:r>
      <w:r w:rsidRPr="00B06AEC">
        <w:rPr>
          <w:rFonts w:eastAsia="Times"/>
          <w:szCs w:val="20"/>
        </w:rPr>
        <w:t>. Paper presented at the International Association for the Study of Cooperation in Education Conference, Utrecht, Netherlands.</w:t>
      </w:r>
    </w:p>
    <w:p w14:paraId="3928EC26" w14:textId="77777777" w:rsidR="00C17778" w:rsidRPr="00B06AEC" w:rsidRDefault="00C17778" w:rsidP="00C17778">
      <w:pPr>
        <w:ind w:left="360" w:hanging="360"/>
        <w:rPr>
          <w:rFonts w:eastAsia="Times"/>
          <w:szCs w:val="20"/>
        </w:rPr>
      </w:pPr>
    </w:p>
    <w:p w14:paraId="71F841F2" w14:textId="77777777" w:rsidR="00C17778" w:rsidRPr="00B06AEC" w:rsidRDefault="00C17778" w:rsidP="00C17778">
      <w:pPr>
        <w:ind w:left="360" w:hanging="360"/>
        <w:rPr>
          <w:rFonts w:eastAsia="Times"/>
          <w:szCs w:val="20"/>
        </w:rPr>
      </w:pPr>
      <w:r w:rsidRPr="00B06AEC">
        <w:rPr>
          <w:rFonts w:eastAsia="Times"/>
          <w:szCs w:val="20"/>
        </w:rPr>
        <w:t xml:space="preserve">Poulsen, C., Abrami, P. C., Kouros, C., &amp; Chambers, B. (1992, July). </w:t>
      </w:r>
      <w:r w:rsidRPr="00B06AEC">
        <w:rPr>
          <w:rFonts w:eastAsia="Times"/>
          <w:i/>
          <w:szCs w:val="20"/>
        </w:rPr>
        <w:t>Observing cooperative learning in high school geometry: The collection and analysis of running record data</w:t>
      </w:r>
      <w:r w:rsidRPr="00B06AEC">
        <w:rPr>
          <w:rFonts w:eastAsia="Times"/>
          <w:szCs w:val="20"/>
        </w:rPr>
        <w:t>. Paper presented at the International Association for the Study of Cooperation in Education Conference, Utrecht, Netherlands.</w:t>
      </w:r>
    </w:p>
    <w:p w14:paraId="5C06E071" w14:textId="77777777" w:rsidR="00C17778" w:rsidRPr="00B06AEC" w:rsidRDefault="00C17778" w:rsidP="00C17778">
      <w:pPr>
        <w:ind w:left="360" w:hanging="360"/>
        <w:rPr>
          <w:rFonts w:eastAsia="Times"/>
          <w:szCs w:val="20"/>
        </w:rPr>
      </w:pPr>
    </w:p>
    <w:p w14:paraId="0EDD2EE3" w14:textId="77777777" w:rsidR="00C17778" w:rsidRPr="00B06AEC" w:rsidRDefault="00C17778" w:rsidP="00C17778">
      <w:pPr>
        <w:ind w:left="360" w:hanging="360"/>
        <w:rPr>
          <w:rFonts w:eastAsia="Times"/>
          <w:szCs w:val="20"/>
        </w:rPr>
      </w:pPr>
      <w:r w:rsidRPr="00B06AEC">
        <w:rPr>
          <w:rFonts w:eastAsia="Times"/>
          <w:szCs w:val="20"/>
        </w:rPr>
        <w:t xml:space="preserve">Baron, L. J., Vergeylen, A., Abrami, P. C., &amp; Wasserman, L. (1992, April). </w:t>
      </w:r>
      <w:r w:rsidRPr="00B06AEC">
        <w:rPr>
          <w:rFonts w:eastAsia="Times"/>
          <w:i/>
          <w:szCs w:val="20"/>
        </w:rPr>
        <w:t>Cooperative training in a microcomputer setting</w:t>
      </w:r>
      <w:r w:rsidRPr="00B06AEC">
        <w:rPr>
          <w:rFonts w:eastAsia="Times"/>
          <w:szCs w:val="20"/>
        </w:rPr>
        <w:t>. Paper presented at the annual meeting of the American Educational Research Association, San Francisco, CA.</w:t>
      </w:r>
    </w:p>
    <w:p w14:paraId="565C7A27" w14:textId="77777777" w:rsidR="00C17778" w:rsidRPr="00B06AEC" w:rsidRDefault="00C17778" w:rsidP="00C17778">
      <w:pPr>
        <w:ind w:left="360" w:hanging="360"/>
        <w:rPr>
          <w:rFonts w:eastAsia="Times"/>
          <w:szCs w:val="20"/>
        </w:rPr>
      </w:pPr>
    </w:p>
    <w:p w14:paraId="34C71325" w14:textId="77777777" w:rsidR="00C17778" w:rsidRPr="00B06AEC" w:rsidRDefault="00C17778" w:rsidP="00C17778">
      <w:pPr>
        <w:ind w:left="360" w:hanging="360"/>
        <w:rPr>
          <w:rFonts w:eastAsia="Times"/>
          <w:szCs w:val="20"/>
        </w:rPr>
      </w:pPr>
      <w:r w:rsidRPr="00B06AEC">
        <w:rPr>
          <w:rFonts w:eastAsia="Times"/>
          <w:szCs w:val="20"/>
        </w:rPr>
        <w:t xml:space="preserve">De Simone, C., Tishcer, S., Oka E., d'Apollonia S., &amp; Abrami P. C. (1992, April). </w:t>
      </w:r>
      <w:r w:rsidRPr="00B06AEC">
        <w:rPr>
          <w:rFonts w:eastAsia="Times"/>
          <w:i/>
          <w:szCs w:val="20"/>
        </w:rPr>
        <w:t>Connecting ideas and constructing meaning: Networking in college classrooms</w:t>
      </w:r>
      <w:r w:rsidRPr="00B06AEC">
        <w:rPr>
          <w:rFonts w:eastAsia="Times"/>
          <w:szCs w:val="20"/>
        </w:rPr>
        <w:t>. Poster session presented at the annual meeting of the American Educational Research Association, San Francisco, CA.</w:t>
      </w:r>
    </w:p>
    <w:p w14:paraId="54363846" w14:textId="77777777" w:rsidR="00C17778" w:rsidRPr="00B06AEC" w:rsidRDefault="00C17778" w:rsidP="00C17778">
      <w:pPr>
        <w:ind w:left="360" w:hanging="360"/>
        <w:rPr>
          <w:rFonts w:eastAsia="Times"/>
          <w:szCs w:val="20"/>
        </w:rPr>
      </w:pPr>
    </w:p>
    <w:p w14:paraId="3F19BA5C" w14:textId="77777777" w:rsidR="00C17778" w:rsidRPr="00B06AEC" w:rsidRDefault="00C17778" w:rsidP="00C17778">
      <w:pPr>
        <w:ind w:left="360" w:hanging="360"/>
        <w:rPr>
          <w:rFonts w:eastAsia="Times"/>
          <w:szCs w:val="20"/>
        </w:rPr>
      </w:pPr>
      <w:r w:rsidRPr="00B06AEC">
        <w:rPr>
          <w:rFonts w:eastAsia="Times"/>
          <w:szCs w:val="20"/>
        </w:rPr>
        <w:t xml:space="preserve">Farrell, M., Abrami, P. C., Chambers, B., &amp; d'Apollonia, S. (1991, June). </w:t>
      </w:r>
      <w:r w:rsidRPr="00B06AEC">
        <w:rPr>
          <w:rFonts w:eastAsia="Times"/>
          <w:i/>
          <w:szCs w:val="20"/>
        </w:rPr>
        <w:t>Cooperative learning of grade seven mathematics and self concept change</w:t>
      </w:r>
      <w:r w:rsidRPr="00B06AEC">
        <w:rPr>
          <w:rFonts w:eastAsia="Times"/>
          <w:szCs w:val="20"/>
        </w:rPr>
        <w:t>. Paper presented at the annual meeting of the Canadian Society for Studies in Education, Kingston, ON.</w:t>
      </w:r>
    </w:p>
    <w:p w14:paraId="590F2899" w14:textId="77777777" w:rsidR="00C17778" w:rsidRPr="00B06AEC" w:rsidRDefault="00C17778" w:rsidP="00C17778">
      <w:pPr>
        <w:ind w:left="360" w:hanging="360"/>
        <w:rPr>
          <w:rFonts w:eastAsia="Times"/>
          <w:szCs w:val="20"/>
        </w:rPr>
      </w:pPr>
    </w:p>
    <w:p w14:paraId="359552DE" w14:textId="77777777" w:rsidR="00C17778" w:rsidRPr="00B06AEC" w:rsidRDefault="00C17778" w:rsidP="00C17778">
      <w:pPr>
        <w:ind w:left="360" w:hanging="360"/>
        <w:rPr>
          <w:rFonts w:eastAsia="Times"/>
          <w:szCs w:val="20"/>
        </w:rPr>
      </w:pPr>
      <w:r w:rsidRPr="00B06AEC">
        <w:rPr>
          <w:rFonts w:eastAsia="Times"/>
          <w:szCs w:val="20"/>
        </w:rPr>
        <w:t xml:space="preserve">Abrami, P. C. &amp; d'Apollonia, S. (1990, April). </w:t>
      </w:r>
      <w:r w:rsidRPr="00B06AEC">
        <w:rPr>
          <w:rFonts w:eastAsia="Times"/>
          <w:i/>
          <w:szCs w:val="20"/>
        </w:rPr>
        <w:t>The validity of student ratings of instruction: What we know and what we do not</w:t>
      </w:r>
      <w:r w:rsidRPr="00B06AEC">
        <w:rPr>
          <w:rFonts w:eastAsia="Times"/>
          <w:szCs w:val="20"/>
        </w:rPr>
        <w:t>. Paper presented at the annual meeting of the American Educational Research Association, Boston, MA.</w:t>
      </w:r>
    </w:p>
    <w:p w14:paraId="3C98EDF5" w14:textId="77777777" w:rsidR="00C17778" w:rsidRPr="00B06AEC" w:rsidRDefault="00C17778" w:rsidP="00C17778">
      <w:pPr>
        <w:ind w:left="360" w:hanging="360"/>
        <w:rPr>
          <w:rFonts w:eastAsia="Times"/>
          <w:szCs w:val="20"/>
        </w:rPr>
      </w:pPr>
    </w:p>
    <w:p w14:paraId="51EDABA4" w14:textId="77777777" w:rsidR="00C17778" w:rsidRPr="00B06AEC" w:rsidRDefault="00C17778" w:rsidP="00C17778">
      <w:pPr>
        <w:ind w:left="360" w:hanging="360"/>
        <w:rPr>
          <w:rFonts w:eastAsia="Times"/>
          <w:szCs w:val="20"/>
        </w:rPr>
      </w:pPr>
      <w:r w:rsidRPr="00B06AEC">
        <w:rPr>
          <w:rFonts w:eastAsia="Times"/>
          <w:szCs w:val="20"/>
        </w:rPr>
        <w:t xml:space="preserve">Farrell, M., DeBellefeuille, B. &amp; Abrami, P. C. (1989, June). </w:t>
      </w:r>
      <w:r w:rsidRPr="00B06AEC">
        <w:rPr>
          <w:rFonts w:eastAsia="Times"/>
          <w:i/>
          <w:szCs w:val="20"/>
        </w:rPr>
        <w:t>Student team learning: Can it improve the teaching of psychology</w:t>
      </w:r>
      <w:r w:rsidRPr="00B06AEC">
        <w:rPr>
          <w:rFonts w:eastAsia="Times"/>
          <w:szCs w:val="20"/>
        </w:rPr>
        <w:t>? Paper presented at the annual meeting of the Canadian Psychological Association, Halifax, Nova Scotia.</w:t>
      </w:r>
    </w:p>
    <w:p w14:paraId="25DE920A" w14:textId="77777777" w:rsidR="00C17778" w:rsidRPr="00B06AEC" w:rsidRDefault="00C17778" w:rsidP="00C17778">
      <w:pPr>
        <w:ind w:left="360" w:hanging="360"/>
        <w:rPr>
          <w:rFonts w:eastAsia="Times"/>
          <w:szCs w:val="20"/>
        </w:rPr>
      </w:pPr>
    </w:p>
    <w:p w14:paraId="66954CD7" w14:textId="77777777" w:rsidR="00C17778" w:rsidRPr="00B06AEC" w:rsidRDefault="00C17778" w:rsidP="00C17778">
      <w:pPr>
        <w:ind w:left="360" w:hanging="360"/>
        <w:rPr>
          <w:rFonts w:eastAsia="Times"/>
          <w:szCs w:val="20"/>
        </w:rPr>
      </w:pPr>
      <w:r w:rsidRPr="001D5FB6">
        <w:rPr>
          <w:rFonts w:eastAsia="Times"/>
          <w:szCs w:val="20"/>
          <w:lang w:val="fr-CA"/>
        </w:rPr>
        <w:t xml:space="preserve">Abrami, P. C. &amp; d'Apollonia, S. (1988). </w:t>
      </w:r>
      <w:r w:rsidRPr="00B06AEC">
        <w:rPr>
          <w:rFonts w:eastAsia="Times"/>
          <w:i/>
          <w:szCs w:val="20"/>
        </w:rPr>
        <w:t>The literature on the validity of student ratings: A conceptual solution to some implementation problems of meta-analysis</w:t>
      </w:r>
      <w:r w:rsidRPr="00B06AEC">
        <w:rPr>
          <w:rFonts w:eastAsia="Times"/>
          <w:szCs w:val="20"/>
        </w:rPr>
        <w:t>. Paper presented at the annual meeting of the American Educational Research Association, New Orleans, LA.</w:t>
      </w:r>
    </w:p>
    <w:p w14:paraId="08B1D1B0" w14:textId="77777777" w:rsidR="00C17778" w:rsidRPr="00B06AEC" w:rsidRDefault="00C17778" w:rsidP="00C17778">
      <w:pPr>
        <w:ind w:left="360" w:hanging="360"/>
        <w:rPr>
          <w:rFonts w:eastAsia="Times"/>
          <w:szCs w:val="20"/>
        </w:rPr>
      </w:pPr>
    </w:p>
    <w:p w14:paraId="28C610E6"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(1988, April). </w:t>
      </w:r>
      <w:r w:rsidRPr="00B06AEC">
        <w:rPr>
          <w:rFonts w:eastAsia="Times"/>
          <w:i/>
          <w:szCs w:val="20"/>
        </w:rPr>
        <w:t>The literature on student ratings of instruction: Yet another meta-analysis</w:t>
      </w:r>
      <w:r w:rsidRPr="00B06AEC">
        <w:rPr>
          <w:rFonts w:eastAsia="Times"/>
          <w:szCs w:val="20"/>
        </w:rPr>
        <w:t>. Paper presented at the annual meeting of the American Educational Research Association, New Orleans, LA.</w:t>
      </w:r>
    </w:p>
    <w:p w14:paraId="518317BA" w14:textId="77777777" w:rsidR="00C17778" w:rsidRPr="00B06AEC" w:rsidRDefault="00C17778" w:rsidP="00C17778">
      <w:pPr>
        <w:ind w:left="360" w:hanging="360"/>
        <w:rPr>
          <w:rFonts w:eastAsia="Times"/>
          <w:szCs w:val="20"/>
        </w:rPr>
      </w:pPr>
    </w:p>
    <w:p w14:paraId="789E606A" w14:textId="77777777" w:rsidR="00C17778" w:rsidRPr="00B06AEC" w:rsidRDefault="00C17778" w:rsidP="00C17778">
      <w:pPr>
        <w:ind w:left="360" w:hanging="360"/>
        <w:rPr>
          <w:rFonts w:eastAsia="Times"/>
          <w:szCs w:val="20"/>
        </w:rPr>
      </w:pPr>
      <w:r w:rsidRPr="00927751">
        <w:rPr>
          <w:rFonts w:eastAsia="Times"/>
          <w:szCs w:val="20"/>
          <w:lang w:val="fr-CA"/>
        </w:rPr>
        <w:lastRenderedPageBreak/>
        <w:t xml:space="preserve">Abrami, P. C. &amp; d'Apollonia, S. (1987). </w:t>
      </w:r>
      <w:r w:rsidRPr="00B06AEC">
        <w:rPr>
          <w:rFonts w:eastAsia="Times"/>
          <w:i/>
          <w:szCs w:val="20"/>
        </w:rPr>
        <w:t>Trouble in paradise: Meta-analysis and the validity of student ratings of instructional effectiveness</w:t>
      </w:r>
      <w:r w:rsidRPr="00B06AEC">
        <w:rPr>
          <w:rFonts w:eastAsia="Times"/>
          <w:szCs w:val="20"/>
        </w:rPr>
        <w:t>. Paper presented at the Society for Teaching and Learning in Higher Education annual conference, Kingston, ON.</w:t>
      </w:r>
    </w:p>
    <w:p w14:paraId="6EE5AEA0" w14:textId="77777777" w:rsidR="00C17778" w:rsidRPr="00B06AEC" w:rsidRDefault="00C17778" w:rsidP="00C17778">
      <w:pPr>
        <w:ind w:left="360" w:hanging="360"/>
        <w:rPr>
          <w:rFonts w:eastAsia="Times"/>
          <w:szCs w:val="20"/>
        </w:rPr>
      </w:pPr>
    </w:p>
    <w:p w14:paraId="7C693485" w14:textId="77777777" w:rsidR="00C17778" w:rsidRPr="00B06AEC" w:rsidRDefault="00C17778" w:rsidP="00C17778">
      <w:pPr>
        <w:ind w:left="360" w:hanging="360"/>
        <w:rPr>
          <w:rFonts w:eastAsia="Times"/>
          <w:szCs w:val="20"/>
        </w:rPr>
      </w:pPr>
      <w:r w:rsidRPr="00927751">
        <w:rPr>
          <w:rFonts w:eastAsia="Times"/>
          <w:szCs w:val="20"/>
          <w:lang w:val="fr-CA"/>
        </w:rPr>
        <w:t xml:space="preserve">Abrami, P. C. &amp; d'Apollonia, S. (1987). </w:t>
      </w:r>
      <w:r w:rsidRPr="00B06AEC">
        <w:rPr>
          <w:rFonts w:eastAsia="Times"/>
          <w:i/>
          <w:szCs w:val="20"/>
        </w:rPr>
        <w:t>A conceptual critique of meta-analysis: The literature on student ratings of instruction</w:t>
      </w:r>
      <w:r w:rsidRPr="00B06AEC">
        <w:rPr>
          <w:rFonts w:eastAsia="Times"/>
          <w:szCs w:val="20"/>
        </w:rPr>
        <w:t>. Paper presented at the annual meeting of the American Educational Research Association, Washington, D.C.</w:t>
      </w:r>
    </w:p>
    <w:p w14:paraId="6B10D105" w14:textId="77777777" w:rsidR="00C17778" w:rsidRPr="00B06AEC" w:rsidRDefault="00C17778" w:rsidP="00C17778">
      <w:pPr>
        <w:ind w:left="360" w:hanging="360"/>
        <w:rPr>
          <w:rFonts w:eastAsia="Times"/>
          <w:szCs w:val="20"/>
        </w:rPr>
      </w:pPr>
    </w:p>
    <w:p w14:paraId="7F2F8CA5"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(1987). </w:t>
      </w:r>
      <w:r w:rsidRPr="00B06AEC">
        <w:rPr>
          <w:rFonts w:eastAsia="Times"/>
          <w:i/>
          <w:szCs w:val="20"/>
        </w:rPr>
        <w:t>Paradise regained: A "state of the art" meta-analysis on the validity of student ratings</w:t>
      </w:r>
      <w:r w:rsidRPr="00B06AEC">
        <w:rPr>
          <w:rFonts w:eastAsia="Times"/>
          <w:szCs w:val="20"/>
        </w:rPr>
        <w:t>. Paper presented at the Society for Teaching and Learning in Higher Education annual conference, Kingston, ON.</w:t>
      </w:r>
    </w:p>
    <w:p w14:paraId="5E33A26E" w14:textId="77777777" w:rsidR="00C17778" w:rsidRPr="00B06AEC" w:rsidRDefault="00C17778" w:rsidP="00C17778">
      <w:pPr>
        <w:ind w:left="360" w:hanging="360"/>
        <w:rPr>
          <w:rFonts w:eastAsia="Times"/>
          <w:szCs w:val="20"/>
        </w:rPr>
      </w:pPr>
    </w:p>
    <w:p w14:paraId="7DEB45FA" w14:textId="77777777" w:rsidR="00C17778" w:rsidRPr="00B06AEC" w:rsidRDefault="00C17778" w:rsidP="00C17778">
      <w:pPr>
        <w:ind w:left="360" w:hanging="360"/>
        <w:rPr>
          <w:rFonts w:eastAsia="Times"/>
          <w:szCs w:val="20"/>
        </w:rPr>
      </w:pPr>
      <w:r w:rsidRPr="00B06AEC">
        <w:rPr>
          <w:rFonts w:eastAsia="Times"/>
          <w:szCs w:val="20"/>
        </w:rPr>
        <w:t xml:space="preserve">d'Apollonia, S. &amp; Abrami, P. C. (1987). </w:t>
      </w:r>
      <w:r w:rsidRPr="00B06AEC">
        <w:rPr>
          <w:rFonts w:eastAsia="Times"/>
          <w:i/>
          <w:szCs w:val="20"/>
        </w:rPr>
        <w:t>An empirical critique of meta-analysis: The literature on student ratings of instruction</w:t>
      </w:r>
      <w:r w:rsidRPr="00B06AEC">
        <w:rPr>
          <w:rFonts w:eastAsia="Times"/>
          <w:szCs w:val="20"/>
        </w:rPr>
        <w:t>. Paper presented at the annual meeting of the American Educational Research Association, Washington, DC.</w:t>
      </w:r>
    </w:p>
    <w:p w14:paraId="45E876DD" w14:textId="77777777" w:rsidR="00C17778" w:rsidRPr="00B06AEC" w:rsidRDefault="00C17778" w:rsidP="00C17778">
      <w:pPr>
        <w:ind w:left="360" w:hanging="360"/>
        <w:rPr>
          <w:rFonts w:eastAsia="Times"/>
          <w:szCs w:val="20"/>
        </w:rPr>
      </w:pPr>
    </w:p>
    <w:p w14:paraId="0224DD9F" w14:textId="77777777" w:rsidR="00C17778" w:rsidRDefault="00C17778" w:rsidP="00C17778">
      <w:pPr>
        <w:ind w:left="360" w:hanging="360"/>
        <w:rPr>
          <w:rFonts w:eastAsia="Times"/>
          <w:szCs w:val="20"/>
        </w:rPr>
      </w:pPr>
      <w:r w:rsidRPr="00B06AEC">
        <w:rPr>
          <w:rFonts w:eastAsia="Times"/>
          <w:szCs w:val="20"/>
        </w:rPr>
        <w:t xml:space="preserve">Abrami, P. C. (1986). </w:t>
      </w:r>
      <w:r w:rsidRPr="00B06AEC">
        <w:rPr>
          <w:rFonts w:eastAsia="Times"/>
          <w:i/>
          <w:szCs w:val="20"/>
        </w:rPr>
        <w:t>What quantitative reviews say about the validity of student ratings</w:t>
      </w:r>
      <w:r w:rsidRPr="00B06AEC">
        <w:rPr>
          <w:rFonts w:eastAsia="Times"/>
          <w:szCs w:val="20"/>
        </w:rPr>
        <w:t>. Paper presented at the annual meeting of the American Educational Research Association, San Francisco, CA.</w:t>
      </w:r>
    </w:p>
    <w:p w14:paraId="5F66B164" w14:textId="77777777" w:rsidR="00254301" w:rsidRDefault="00254301" w:rsidP="00C17778">
      <w:pPr>
        <w:ind w:left="360" w:hanging="360"/>
        <w:rPr>
          <w:rFonts w:eastAsia="Times"/>
          <w:szCs w:val="20"/>
        </w:rPr>
      </w:pPr>
    </w:p>
    <w:p w14:paraId="2C37A912" w14:textId="77777777" w:rsidR="00C17778" w:rsidRDefault="00C17778" w:rsidP="00C17778">
      <w:pPr>
        <w:ind w:left="360" w:hanging="360"/>
        <w:rPr>
          <w:rFonts w:eastAsia="Times"/>
          <w:szCs w:val="20"/>
        </w:rPr>
      </w:pPr>
      <w:r w:rsidRPr="00B06AEC">
        <w:rPr>
          <w:rFonts w:eastAsia="Times"/>
          <w:szCs w:val="20"/>
        </w:rPr>
        <w:t xml:space="preserve">Baron, L. J. &amp; Abrami, P. C. (1986). </w:t>
      </w:r>
      <w:r w:rsidRPr="00B06AEC">
        <w:rPr>
          <w:rFonts w:eastAsia="Times"/>
          <w:i/>
          <w:szCs w:val="20"/>
        </w:rPr>
        <w:t>A preliminary look at group size effects and learning on the microcomputer: Implications for early childhood education</w:t>
      </w:r>
      <w:r w:rsidRPr="00B06AEC">
        <w:rPr>
          <w:rFonts w:eastAsia="Times"/>
          <w:szCs w:val="20"/>
        </w:rPr>
        <w:t>. Paper presented at the World Congress for Preschool Education, Tel-Aviv, Israel. (ERIC Document Reproduction Service No. ED 280 571)</w:t>
      </w:r>
    </w:p>
    <w:p w14:paraId="66BA3705" w14:textId="77777777" w:rsidR="001B4ACF" w:rsidRDefault="001B4ACF" w:rsidP="00C17778">
      <w:pPr>
        <w:ind w:left="360" w:hanging="360"/>
        <w:rPr>
          <w:rFonts w:eastAsia="Times"/>
          <w:szCs w:val="20"/>
        </w:rPr>
      </w:pPr>
    </w:p>
    <w:p w14:paraId="20D49806" w14:textId="77777777" w:rsidR="00C17778" w:rsidRPr="00B06AEC" w:rsidRDefault="00C17778" w:rsidP="00C17778">
      <w:pPr>
        <w:ind w:left="360" w:hanging="360"/>
        <w:rPr>
          <w:rFonts w:eastAsia="Times"/>
          <w:szCs w:val="20"/>
        </w:rPr>
      </w:pPr>
      <w:r w:rsidRPr="00B06AEC">
        <w:rPr>
          <w:rFonts w:eastAsia="Times"/>
          <w:szCs w:val="20"/>
        </w:rPr>
        <w:t xml:space="preserve">D'Amico, M. &amp; Abrami, P. C. (1986). </w:t>
      </w:r>
      <w:r w:rsidRPr="00B06AEC">
        <w:rPr>
          <w:rFonts w:eastAsia="Times"/>
          <w:i/>
          <w:szCs w:val="20"/>
        </w:rPr>
        <w:t>The motive to avoid success and attributions to self and other's performance in expected and unexpected conditions</w:t>
      </w:r>
      <w:r w:rsidRPr="00B06AEC">
        <w:rPr>
          <w:rFonts w:eastAsia="Times"/>
          <w:szCs w:val="20"/>
        </w:rPr>
        <w:t>. Paper presented at the annual meeting of the Canadian Psychological Association.</w:t>
      </w:r>
    </w:p>
    <w:p w14:paraId="16D8CFDC" w14:textId="77777777" w:rsidR="00C17778" w:rsidRPr="00B06AEC" w:rsidRDefault="00C17778" w:rsidP="00C17778">
      <w:pPr>
        <w:ind w:left="360" w:hanging="360"/>
        <w:rPr>
          <w:rFonts w:eastAsia="Times"/>
          <w:szCs w:val="20"/>
        </w:rPr>
      </w:pPr>
    </w:p>
    <w:p w14:paraId="16AAEECF" w14:textId="77777777" w:rsidR="00C17778" w:rsidRPr="00B06AEC" w:rsidRDefault="00C17778" w:rsidP="00C17778">
      <w:pPr>
        <w:ind w:left="360" w:hanging="360"/>
        <w:rPr>
          <w:rFonts w:eastAsia="Times"/>
          <w:szCs w:val="20"/>
        </w:rPr>
      </w:pPr>
      <w:r w:rsidRPr="00B06AEC">
        <w:rPr>
          <w:rFonts w:eastAsia="Times"/>
          <w:szCs w:val="20"/>
        </w:rPr>
        <w:t xml:space="preserve">Kroeh-Sommer, H. &amp; Abrami, P. C. (1986). </w:t>
      </w:r>
      <w:r w:rsidRPr="00B06AEC">
        <w:rPr>
          <w:rFonts w:eastAsia="Times"/>
          <w:i/>
          <w:szCs w:val="20"/>
        </w:rPr>
        <w:t>Ethnicity, individual modernity and academic attributions</w:t>
      </w:r>
      <w:r w:rsidRPr="00B06AEC">
        <w:rPr>
          <w:rFonts w:eastAsia="Times"/>
          <w:szCs w:val="20"/>
        </w:rPr>
        <w:t>. Paper presented at the International Congress for Ethnic Studies, Toronto, ON.</w:t>
      </w:r>
    </w:p>
    <w:p w14:paraId="36984468" w14:textId="77777777" w:rsidR="00C17778" w:rsidRPr="00B06AEC" w:rsidRDefault="00C17778" w:rsidP="00C17778">
      <w:pPr>
        <w:ind w:left="360" w:hanging="360"/>
        <w:rPr>
          <w:rFonts w:eastAsia="Times"/>
          <w:szCs w:val="20"/>
        </w:rPr>
      </w:pPr>
    </w:p>
    <w:p w14:paraId="0A850F05" w14:textId="77777777" w:rsidR="00C17778" w:rsidRPr="00B06AEC" w:rsidRDefault="00C17778" w:rsidP="00C17778">
      <w:pPr>
        <w:ind w:left="360" w:hanging="360"/>
        <w:rPr>
          <w:rFonts w:eastAsia="Times"/>
          <w:szCs w:val="20"/>
        </w:rPr>
      </w:pPr>
      <w:r w:rsidRPr="00B06AEC">
        <w:rPr>
          <w:rFonts w:eastAsia="Times"/>
          <w:szCs w:val="20"/>
        </w:rPr>
        <w:t xml:space="preserve">DeBellefeuille, B. &amp; Abrami, P. C. (1985). </w:t>
      </w:r>
      <w:r w:rsidRPr="00B06AEC">
        <w:rPr>
          <w:rFonts w:eastAsia="Times"/>
          <w:i/>
          <w:szCs w:val="20"/>
        </w:rPr>
        <w:t>Student perceptions of a cooperative learning strategy</w:t>
      </w:r>
      <w:r w:rsidRPr="00B06AEC">
        <w:rPr>
          <w:rFonts w:eastAsia="Times"/>
          <w:szCs w:val="20"/>
        </w:rPr>
        <w:t>. Paper presented at the Tri-annual Conference of the International Association for the Study of Cooperation in Education, Regina, SK.</w:t>
      </w:r>
    </w:p>
    <w:p w14:paraId="2D9DE000" w14:textId="77777777" w:rsidR="00C17778" w:rsidRPr="00B06AEC" w:rsidRDefault="00C17778" w:rsidP="00C17778">
      <w:pPr>
        <w:ind w:left="360" w:hanging="360"/>
        <w:rPr>
          <w:rFonts w:eastAsia="Times"/>
          <w:szCs w:val="20"/>
        </w:rPr>
      </w:pPr>
    </w:p>
    <w:p w14:paraId="1CA727C9" w14:textId="77777777" w:rsidR="00C17778" w:rsidRPr="00B06AEC" w:rsidRDefault="00C17778" w:rsidP="00C17778">
      <w:pPr>
        <w:ind w:left="360" w:hanging="360"/>
        <w:rPr>
          <w:rFonts w:eastAsia="Times"/>
          <w:szCs w:val="20"/>
        </w:rPr>
      </w:pPr>
      <w:r w:rsidRPr="001D5FB6">
        <w:rPr>
          <w:rFonts w:eastAsia="Times"/>
          <w:szCs w:val="20"/>
          <w:lang w:val="fr-CA"/>
        </w:rPr>
        <w:t xml:space="preserve">Abrami, P. C. &amp; DeBellefeuille, B. (1984). </w:t>
      </w:r>
      <w:r w:rsidRPr="00B06AEC">
        <w:rPr>
          <w:rFonts w:eastAsia="Times"/>
          <w:i/>
          <w:szCs w:val="20"/>
        </w:rPr>
        <w:t>Academic perceptions of immigrant and minority college students</w:t>
      </w:r>
      <w:r w:rsidRPr="00B06AEC">
        <w:rPr>
          <w:rFonts w:eastAsia="Times"/>
          <w:szCs w:val="20"/>
        </w:rPr>
        <w:t>. Paper presented at the International Congress of Psychology, Acapulco, Mexico.</w:t>
      </w:r>
    </w:p>
    <w:p w14:paraId="53ADFDF2" w14:textId="77777777" w:rsidR="00C17778" w:rsidRPr="00B06AEC" w:rsidRDefault="00C17778" w:rsidP="00C17778">
      <w:pPr>
        <w:ind w:left="360" w:hanging="360"/>
        <w:rPr>
          <w:rFonts w:eastAsia="Times"/>
          <w:szCs w:val="20"/>
        </w:rPr>
      </w:pPr>
    </w:p>
    <w:p w14:paraId="54F40208" w14:textId="77777777" w:rsidR="00C17778" w:rsidRPr="00B06AEC" w:rsidRDefault="00C17778" w:rsidP="00C17778">
      <w:pPr>
        <w:ind w:left="360" w:hanging="360"/>
        <w:rPr>
          <w:rFonts w:eastAsia="Times"/>
          <w:szCs w:val="20"/>
        </w:rPr>
      </w:pPr>
      <w:r w:rsidRPr="00B06AEC">
        <w:rPr>
          <w:rFonts w:eastAsia="Times"/>
          <w:szCs w:val="20"/>
        </w:rPr>
        <w:t xml:space="preserve">Abrami, P. C. (1983). </w:t>
      </w:r>
      <w:r w:rsidRPr="00B06AEC">
        <w:rPr>
          <w:rFonts w:eastAsia="Times"/>
          <w:i/>
          <w:szCs w:val="20"/>
        </w:rPr>
        <w:t>Dimensions of effective college instruction</w:t>
      </w:r>
      <w:r w:rsidRPr="00B06AEC">
        <w:rPr>
          <w:rFonts w:eastAsia="Times"/>
          <w:szCs w:val="20"/>
        </w:rPr>
        <w:t xml:space="preserve">. Paper presented at the annual meeting of the American Educational Research Association, Montreal, QC. </w:t>
      </w:r>
    </w:p>
    <w:p w14:paraId="2FFED3EF" w14:textId="77777777" w:rsidR="00C17778" w:rsidRPr="00B06AEC" w:rsidRDefault="00C17778" w:rsidP="00C17778">
      <w:pPr>
        <w:ind w:left="360" w:hanging="360"/>
        <w:rPr>
          <w:rFonts w:eastAsia="Times"/>
          <w:szCs w:val="20"/>
        </w:rPr>
      </w:pPr>
    </w:p>
    <w:p w14:paraId="5E15484C" w14:textId="77777777" w:rsidR="00C17778" w:rsidRPr="00B06AEC" w:rsidRDefault="00C17778" w:rsidP="00C17778">
      <w:pPr>
        <w:ind w:left="360" w:hanging="360"/>
        <w:rPr>
          <w:rFonts w:eastAsia="Times"/>
          <w:szCs w:val="20"/>
        </w:rPr>
      </w:pPr>
      <w:r w:rsidRPr="00B06AEC">
        <w:rPr>
          <w:rFonts w:eastAsia="Times"/>
          <w:szCs w:val="20"/>
        </w:rPr>
        <w:t xml:space="preserve">Abrami, P. C., Leventhal, L. &amp; Perry, R. P. (1982). </w:t>
      </w:r>
      <w:r w:rsidRPr="00B06AEC">
        <w:rPr>
          <w:rFonts w:eastAsia="Times"/>
          <w:i/>
          <w:szCs w:val="20"/>
        </w:rPr>
        <w:t>Meta-analysis of research on educational seduction</w:t>
      </w:r>
      <w:r w:rsidRPr="00B06AEC">
        <w:rPr>
          <w:rFonts w:eastAsia="Times"/>
          <w:szCs w:val="20"/>
        </w:rPr>
        <w:t>. Paper presented at the annual meeting of the American Educational Research Association, New York City, NY.</w:t>
      </w:r>
    </w:p>
    <w:p w14:paraId="71836898" w14:textId="77777777" w:rsidR="00C17778" w:rsidRPr="00B06AEC" w:rsidRDefault="00C17778" w:rsidP="00C17778">
      <w:pPr>
        <w:ind w:left="360" w:hanging="360"/>
        <w:rPr>
          <w:rFonts w:eastAsia="Times"/>
          <w:szCs w:val="20"/>
        </w:rPr>
      </w:pPr>
    </w:p>
    <w:p w14:paraId="59507904"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&amp; Mizener, D. A. (1982). </w:t>
      </w:r>
      <w:r w:rsidRPr="00B06AEC">
        <w:rPr>
          <w:rFonts w:eastAsia="Times"/>
          <w:i/>
          <w:szCs w:val="20"/>
        </w:rPr>
        <w:t>Student/instructor attitude similarity, course ratings, and student achievement</w:t>
      </w:r>
      <w:r w:rsidRPr="00B06AEC">
        <w:rPr>
          <w:rFonts w:eastAsia="Times"/>
          <w:szCs w:val="20"/>
        </w:rPr>
        <w:t>. Paper presented at the annual meeting of the American Psychological Association, Washington, D.C. (ERIC Document Reproduction Service No. ED 223 144)</w:t>
      </w:r>
    </w:p>
    <w:p w14:paraId="7F3F7A92" w14:textId="77777777" w:rsidR="00C17778" w:rsidRPr="00B06AEC" w:rsidRDefault="00C17778" w:rsidP="00C17778">
      <w:pPr>
        <w:ind w:left="360" w:hanging="360"/>
        <w:rPr>
          <w:rFonts w:eastAsia="Times"/>
          <w:szCs w:val="20"/>
        </w:rPr>
      </w:pPr>
    </w:p>
    <w:p w14:paraId="414E375D" w14:textId="77777777" w:rsidR="00C17778" w:rsidRPr="00B06AEC" w:rsidRDefault="00C17778" w:rsidP="00C17778">
      <w:pPr>
        <w:ind w:left="360" w:hanging="360"/>
        <w:rPr>
          <w:rFonts w:eastAsia="Times"/>
          <w:szCs w:val="20"/>
        </w:rPr>
      </w:pPr>
      <w:r w:rsidRPr="00B06AEC">
        <w:rPr>
          <w:rFonts w:eastAsia="Times"/>
          <w:szCs w:val="20"/>
        </w:rPr>
        <w:t xml:space="preserve">Leventhal, L., Abrami, P. C., &amp; Perry, R. P. (1982). </w:t>
      </w:r>
      <w:r w:rsidRPr="00B06AEC">
        <w:rPr>
          <w:rFonts w:eastAsia="Times"/>
          <w:i/>
          <w:szCs w:val="20"/>
        </w:rPr>
        <w:t>Carry-over effects in student ratings of instruction</w:t>
      </w:r>
      <w:r w:rsidRPr="00B06AEC">
        <w:rPr>
          <w:rFonts w:eastAsia="Times"/>
          <w:szCs w:val="20"/>
        </w:rPr>
        <w:t>. Paper presented at the annual meeting of the American Educational Research association, New York, NY.</w:t>
      </w:r>
    </w:p>
    <w:p w14:paraId="70AEBC3B" w14:textId="77777777" w:rsidR="00C17778" w:rsidRPr="00B06AEC" w:rsidRDefault="00C17778" w:rsidP="00C17778">
      <w:pPr>
        <w:ind w:left="360" w:hanging="360"/>
        <w:rPr>
          <w:rFonts w:eastAsia="Times"/>
          <w:szCs w:val="20"/>
        </w:rPr>
      </w:pPr>
    </w:p>
    <w:p w14:paraId="7A780E47" w14:textId="77777777" w:rsidR="00C17778" w:rsidRDefault="00C17778" w:rsidP="00C17778">
      <w:pPr>
        <w:ind w:left="360" w:hanging="360"/>
        <w:rPr>
          <w:rFonts w:eastAsia="Times"/>
          <w:szCs w:val="20"/>
        </w:rPr>
      </w:pPr>
      <w:r w:rsidRPr="00B06AEC">
        <w:rPr>
          <w:rFonts w:eastAsia="Times"/>
          <w:szCs w:val="20"/>
        </w:rPr>
        <w:t xml:space="preserve">Abrami, P. C. &amp; Mizener, D. A. (1981). </w:t>
      </w:r>
      <w:r w:rsidRPr="00B06AEC">
        <w:rPr>
          <w:rFonts w:eastAsia="Times"/>
          <w:i/>
          <w:szCs w:val="20"/>
        </w:rPr>
        <w:t>Attitude similarity of college professors and their students</w:t>
      </w:r>
      <w:r w:rsidRPr="00B06AEC">
        <w:rPr>
          <w:rFonts w:eastAsia="Times"/>
          <w:szCs w:val="20"/>
        </w:rPr>
        <w:t>. Paper presented at the annual meeting of the Canadian Psychological Association, Toronto, ON.</w:t>
      </w:r>
    </w:p>
    <w:p w14:paraId="41396FDA" w14:textId="77777777" w:rsidR="002A5D7A" w:rsidRDefault="002A5D7A" w:rsidP="00C17778">
      <w:pPr>
        <w:ind w:left="360" w:hanging="360"/>
        <w:rPr>
          <w:rFonts w:eastAsia="Times"/>
          <w:szCs w:val="20"/>
        </w:rPr>
      </w:pPr>
    </w:p>
    <w:p w14:paraId="6AC8BAE4" w14:textId="77777777" w:rsidR="00C17778" w:rsidRPr="00B06AEC" w:rsidRDefault="00C17778" w:rsidP="00C17778">
      <w:pPr>
        <w:ind w:left="360" w:hanging="360"/>
        <w:rPr>
          <w:rFonts w:eastAsia="Times"/>
          <w:szCs w:val="20"/>
        </w:rPr>
      </w:pPr>
      <w:r w:rsidRPr="00B06AEC">
        <w:rPr>
          <w:rFonts w:eastAsia="Times"/>
          <w:szCs w:val="20"/>
        </w:rPr>
        <w:t xml:space="preserve">Abrami, P. C., Perry, R. P., &amp; Leventhal, L. (1981). </w:t>
      </w:r>
      <w:r w:rsidRPr="00B06AEC">
        <w:rPr>
          <w:rFonts w:eastAsia="Times"/>
          <w:i/>
          <w:szCs w:val="20"/>
        </w:rPr>
        <w:t>Student personality characteristics and teacher ratings: A substantial relationship</w:t>
      </w:r>
      <w:r w:rsidRPr="00B06AEC">
        <w:rPr>
          <w:rFonts w:eastAsia="Times"/>
          <w:szCs w:val="20"/>
        </w:rPr>
        <w:t xml:space="preserve">? Paper presented at the annual meeting of the American Psychological Association, Los Angeles, CA. (Selected for inclusion in </w:t>
      </w:r>
      <w:r w:rsidRPr="00B06AEC">
        <w:rPr>
          <w:rFonts w:eastAsia="Times"/>
          <w:i/>
          <w:szCs w:val="20"/>
        </w:rPr>
        <w:t>College Student Personnel Abstracts</w:t>
      </w:r>
      <w:r w:rsidRPr="00B06AEC">
        <w:rPr>
          <w:rFonts w:eastAsia="Times"/>
          <w:szCs w:val="20"/>
        </w:rPr>
        <w:t>)</w:t>
      </w:r>
    </w:p>
    <w:p w14:paraId="31B6BBD5" w14:textId="77777777" w:rsidR="00C17778" w:rsidRPr="00B06AEC" w:rsidRDefault="00C17778" w:rsidP="00C17778">
      <w:pPr>
        <w:ind w:left="360" w:hanging="360"/>
        <w:rPr>
          <w:rFonts w:eastAsia="Times"/>
          <w:szCs w:val="20"/>
        </w:rPr>
      </w:pPr>
    </w:p>
    <w:p w14:paraId="4A50AFB9" w14:textId="77777777" w:rsidR="00C17778" w:rsidRPr="00B06AEC" w:rsidRDefault="00C17778" w:rsidP="00C17778">
      <w:pPr>
        <w:ind w:left="360" w:hanging="360"/>
        <w:rPr>
          <w:rFonts w:eastAsia="Times"/>
          <w:szCs w:val="20"/>
        </w:rPr>
      </w:pPr>
      <w:r w:rsidRPr="00B06AEC">
        <w:rPr>
          <w:rFonts w:eastAsia="Times"/>
          <w:szCs w:val="20"/>
        </w:rPr>
        <w:t xml:space="preserve">Leventhal, L., Perry, R. P., Abrami, P. C., Turcotte, S. J. C., &amp; Kane, B. (1981). </w:t>
      </w:r>
      <w:r w:rsidRPr="00B06AEC">
        <w:rPr>
          <w:rFonts w:eastAsia="Times"/>
          <w:i/>
          <w:szCs w:val="20"/>
        </w:rPr>
        <w:t>Investigation of tenure-promotion in American and Canadian Universities</w:t>
      </w:r>
      <w:r w:rsidRPr="00B06AEC">
        <w:rPr>
          <w:rFonts w:eastAsia="Times"/>
          <w:szCs w:val="20"/>
        </w:rPr>
        <w:t>. Paper presented at the annual meeting of the American Educational Research Association, Los Angeles, CA.</w:t>
      </w:r>
    </w:p>
    <w:p w14:paraId="46978EE0" w14:textId="77777777" w:rsidR="008250F9" w:rsidRDefault="008250F9" w:rsidP="00C17778">
      <w:pPr>
        <w:ind w:left="360" w:hanging="360"/>
        <w:rPr>
          <w:rFonts w:eastAsia="Times"/>
          <w:szCs w:val="20"/>
        </w:rPr>
      </w:pPr>
    </w:p>
    <w:p w14:paraId="79869366" w14:textId="77777777" w:rsidR="00C17778" w:rsidRPr="00B06AEC" w:rsidRDefault="00C17778" w:rsidP="00C17778">
      <w:pPr>
        <w:ind w:left="360" w:hanging="360"/>
        <w:rPr>
          <w:rFonts w:eastAsia="Times"/>
          <w:szCs w:val="20"/>
        </w:rPr>
      </w:pPr>
      <w:r w:rsidRPr="00B06AEC">
        <w:rPr>
          <w:rFonts w:eastAsia="Times"/>
          <w:szCs w:val="20"/>
        </w:rPr>
        <w:t xml:space="preserve">Mizener, D. &amp; Abrami, P. C. (1981). </w:t>
      </w:r>
      <w:r w:rsidRPr="00B06AEC">
        <w:rPr>
          <w:rFonts w:eastAsia="Times"/>
          <w:i/>
          <w:szCs w:val="20"/>
        </w:rPr>
        <w:t>The relationship between student-teacher attitude similarity and ratings of instructional effectiveness</w:t>
      </w:r>
      <w:r w:rsidRPr="00B06AEC">
        <w:rPr>
          <w:rFonts w:eastAsia="Times"/>
          <w:szCs w:val="20"/>
        </w:rPr>
        <w:t>. Paper presented at the annual meeting of the American Educational Research Association, Los Angeles, CA. (ERIC Document Reproduction Service No. ED 201 274)</w:t>
      </w:r>
    </w:p>
    <w:p w14:paraId="3AD1B487" w14:textId="77777777" w:rsidR="00C17778" w:rsidRPr="00B06AEC" w:rsidRDefault="00C17778" w:rsidP="00C17778">
      <w:pPr>
        <w:ind w:left="360" w:hanging="360"/>
        <w:rPr>
          <w:rFonts w:eastAsia="Times"/>
          <w:szCs w:val="20"/>
        </w:rPr>
      </w:pPr>
    </w:p>
    <w:p w14:paraId="1A077E48" w14:textId="77777777" w:rsidR="00C17778" w:rsidRPr="00B06AEC" w:rsidRDefault="00C17778" w:rsidP="00C17778">
      <w:pPr>
        <w:ind w:left="360" w:hanging="360"/>
        <w:rPr>
          <w:rFonts w:eastAsia="Times"/>
          <w:szCs w:val="20"/>
        </w:rPr>
      </w:pPr>
      <w:r w:rsidRPr="00B06AEC">
        <w:rPr>
          <w:rFonts w:eastAsia="Times"/>
          <w:szCs w:val="20"/>
        </w:rPr>
        <w:t xml:space="preserve">Perry, R. P., Dickens, W. J., &amp; Abrami, P. C. (1981). </w:t>
      </w:r>
      <w:r w:rsidRPr="00B06AEC">
        <w:rPr>
          <w:rFonts w:eastAsia="Times"/>
          <w:i/>
          <w:szCs w:val="20"/>
        </w:rPr>
        <w:t>Assessing learned helplessness in the college classroom: A field analysis</w:t>
      </w:r>
      <w:r w:rsidRPr="00B06AEC">
        <w:rPr>
          <w:rFonts w:eastAsia="Times"/>
          <w:szCs w:val="20"/>
        </w:rPr>
        <w:t>. Paper presented at the annual meeting of the American Psychological Association, Los Angeles, CA.</w:t>
      </w:r>
    </w:p>
    <w:p w14:paraId="2C843E77" w14:textId="77777777" w:rsidR="00C17778" w:rsidRPr="00B06AEC" w:rsidRDefault="00C17778" w:rsidP="00C17778">
      <w:pPr>
        <w:ind w:left="360" w:hanging="360"/>
        <w:rPr>
          <w:rFonts w:eastAsia="Times"/>
          <w:szCs w:val="20"/>
        </w:rPr>
      </w:pPr>
    </w:p>
    <w:p w14:paraId="685D1872" w14:textId="77777777" w:rsidR="00C17778" w:rsidRPr="00B06AEC" w:rsidRDefault="00C17778" w:rsidP="00C17778">
      <w:pPr>
        <w:ind w:left="360" w:hanging="360"/>
        <w:rPr>
          <w:rFonts w:eastAsia="Times"/>
          <w:szCs w:val="20"/>
        </w:rPr>
      </w:pPr>
      <w:r w:rsidRPr="00B06AEC">
        <w:rPr>
          <w:rFonts w:eastAsia="Times"/>
          <w:szCs w:val="20"/>
        </w:rPr>
        <w:t xml:space="preserve">Perry, R. P., Dickens, W. J., Leventhal, L., &amp; Abrami, P. C. (1980). </w:t>
      </w:r>
      <w:r w:rsidRPr="00B06AEC">
        <w:rPr>
          <w:rFonts w:eastAsia="Times"/>
          <w:i/>
          <w:szCs w:val="20"/>
        </w:rPr>
        <w:t>An application of learned helplessness to the college classroom</w:t>
      </w:r>
      <w:r w:rsidRPr="00B06AEC">
        <w:rPr>
          <w:rFonts w:eastAsia="Times"/>
          <w:szCs w:val="20"/>
        </w:rPr>
        <w:t>. Paper presented at the annual meeting of the American Psychological Association, Montreal, QC.</w:t>
      </w:r>
    </w:p>
    <w:p w14:paraId="567FB69D" w14:textId="77777777" w:rsidR="00C17778" w:rsidRPr="00B06AEC" w:rsidRDefault="00C17778" w:rsidP="00C17778">
      <w:pPr>
        <w:ind w:left="360" w:hanging="360"/>
        <w:rPr>
          <w:rFonts w:eastAsia="Times"/>
          <w:szCs w:val="20"/>
        </w:rPr>
      </w:pPr>
    </w:p>
    <w:p w14:paraId="7C8D7FC5" w14:textId="77777777" w:rsidR="00C17778" w:rsidRPr="00B06AEC" w:rsidRDefault="00C17778" w:rsidP="00C17778">
      <w:pPr>
        <w:ind w:left="360" w:hanging="360"/>
        <w:rPr>
          <w:rFonts w:eastAsia="Times"/>
          <w:szCs w:val="20"/>
        </w:rPr>
      </w:pPr>
      <w:r w:rsidRPr="00B06AEC">
        <w:rPr>
          <w:rFonts w:eastAsia="Times"/>
          <w:szCs w:val="20"/>
        </w:rPr>
        <w:t xml:space="preserve">Abrami, P. C., Dickens, W. J., Perry, R. P., &amp; Leventhal, L. (1978). </w:t>
      </w:r>
      <w:r w:rsidRPr="00B06AEC">
        <w:rPr>
          <w:rFonts w:eastAsia="Times"/>
          <w:i/>
          <w:szCs w:val="20"/>
        </w:rPr>
        <w:t>Teacher grading standards and student ratings</w:t>
      </w:r>
      <w:r w:rsidRPr="00B06AEC">
        <w:rPr>
          <w:rFonts w:eastAsia="Times"/>
          <w:szCs w:val="20"/>
        </w:rPr>
        <w:t>. Paper presented at the annual meeting of the American Psychological Association, Toronto, ON. (ERIC Document Reproduction Service No. ED 163 006).</w:t>
      </w:r>
    </w:p>
    <w:p w14:paraId="5B6BA77E" w14:textId="77777777" w:rsidR="00C17778" w:rsidRPr="00B06AEC" w:rsidRDefault="00C17778" w:rsidP="00C17778">
      <w:pPr>
        <w:ind w:left="360" w:hanging="360"/>
        <w:rPr>
          <w:rFonts w:eastAsia="Times"/>
          <w:szCs w:val="20"/>
        </w:rPr>
      </w:pPr>
    </w:p>
    <w:p w14:paraId="4C058196" w14:textId="77777777" w:rsidR="00C17778" w:rsidRDefault="00C17778" w:rsidP="00C17778">
      <w:pPr>
        <w:ind w:left="360" w:hanging="360"/>
        <w:rPr>
          <w:rFonts w:eastAsia="Times"/>
          <w:szCs w:val="20"/>
        </w:rPr>
      </w:pPr>
      <w:r w:rsidRPr="00B06AEC">
        <w:rPr>
          <w:rFonts w:eastAsia="Times"/>
          <w:szCs w:val="20"/>
        </w:rPr>
        <w:t xml:space="preserve">Check, J., Perry, R. P., Abrami, P. C., &amp; Leventhal, L. (1978). </w:t>
      </w:r>
      <w:r w:rsidRPr="00B06AEC">
        <w:rPr>
          <w:rFonts w:eastAsia="Times"/>
          <w:i/>
          <w:szCs w:val="20"/>
        </w:rPr>
        <w:t>An attributional analysis of classroom performance</w:t>
      </w:r>
      <w:r w:rsidRPr="00B06AEC">
        <w:rPr>
          <w:rFonts w:eastAsia="Times"/>
          <w:szCs w:val="20"/>
        </w:rPr>
        <w:t xml:space="preserve">. Paper presented at the annual meeting of the Canadian Psychological Association, Ottawa, ON.  </w:t>
      </w:r>
    </w:p>
    <w:p w14:paraId="0A493827" w14:textId="77777777" w:rsidR="00821779" w:rsidRDefault="00821779" w:rsidP="00C17778">
      <w:pPr>
        <w:ind w:left="360" w:hanging="360"/>
        <w:rPr>
          <w:rFonts w:eastAsia="Times"/>
          <w:szCs w:val="20"/>
        </w:rPr>
      </w:pPr>
    </w:p>
    <w:p w14:paraId="35FBEFC8" w14:textId="77777777" w:rsidR="00C17778" w:rsidRPr="00B06AEC" w:rsidRDefault="00C17778" w:rsidP="00C17778">
      <w:pPr>
        <w:ind w:left="360" w:hanging="360"/>
        <w:rPr>
          <w:rFonts w:eastAsia="Times"/>
          <w:szCs w:val="20"/>
        </w:rPr>
      </w:pPr>
      <w:r w:rsidRPr="00B06AEC">
        <w:rPr>
          <w:rFonts w:eastAsia="Times"/>
          <w:szCs w:val="20"/>
        </w:rPr>
        <w:t xml:space="preserve">Perry, R. P., Leventhal, L., Abrami, P. C., &amp; Dickens, W. J. (1978). </w:t>
      </w:r>
      <w:r w:rsidRPr="00B06AEC">
        <w:rPr>
          <w:rFonts w:eastAsia="Times"/>
          <w:i/>
          <w:szCs w:val="20"/>
        </w:rPr>
        <w:t>Learned helplessness in the college classroom:  Are teacher characteristics involved</w:t>
      </w:r>
      <w:r w:rsidRPr="00B06AEC">
        <w:rPr>
          <w:rFonts w:eastAsia="Times"/>
          <w:szCs w:val="20"/>
        </w:rPr>
        <w:t>? Paper presented at the annual meeting of the American Psychological Association, Toronto, ON.</w:t>
      </w:r>
    </w:p>
    <w:p w14:paraId="1D2AADAA" w14:textId="77777777" w:rsidR="00C17778" w:rsidRPr="00B06AEC" w:rsidRDefault="00C17778" w:rsidP="00C17778">
      <w:pPr>
        <w:ind w:left="360" w:hanging="360"/>
        <w:rPr>
          <w:rFonts w:eastAsia="Times"/>
          <w:szCs w:val="20"/>
        </w:rPr>
      </w:pPr>
    </w:p>
    <w:p w14:paraId="09551CB7"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Leventhal, L., &amp; Perry, R. P. (1977). </w:t>
      </w:r>
      <w:r w:rsidRPr="00B06AEC">
        <w:rPr>
          <w:rFonts w:eastAsia="Times"/>
          <w:i/>
          <w:szCs w:val="20"/>
        </w:rPr>
        <w:t>The generalizability of student ratings of instruction</w:t>
      </w:r>
      <w:r w:rsidRPr="00B06AEC">
        <w:rPr>
          <w:rFonts w:eastAsia="Times"/>
          <w:szCs w:val="20"/>
        </w:rPr>
        <w:t>. Paper presented at the annual meeting of the American Educational Research Association, New York City, NY. (ERIC Document Reproduction Service No. ED 139 832)</w:t>
      </w:r>
    </w:p>
    <w:p w14:paraId="213B56AC" w14:textId="77777777" w:rsidR="00C17778" w:rsidRPr="00B06AEC" w:rsidRDefault="00C17778" w:rsidP="00C17778">
      <w:pPr>
        <w:ind w:left="360" w:hanging="360"/>
        <w:rPr>
          <w:rFonts w:eastAsia="Times"/>
          <w:szCs w:val="20"/>
        </w:rPr>
      </w:pPr>
    </w:p>
    <w:p w14:paraId="7C78D52E" w14:textId="77777777" w:rsidR="00C17778" w:rsidRPr="00B06AEC" w:rsidRDefault="00C17778" w:rsidP="00C17778">
      <w:pPr>
        <w:ind w:left="360" w:hanging="360"/>
        <w:rPr>
          <w:rFonts w:eastAsia="Times"/>
          <w:szCs w:val="20"/>
        </w:rPr>
      </w:pPr>
      <w:r w:rsidRPr="00B06AEC">
        <w:rPr>
          <w:rFonts w:eastAsia="Times"/>
          <w:szCs w:val="20"/>
        </w:rPr>
        <w:t xml:space="preserve">Bures, E. M., Abrami, P. C., &amp; Perry, R. P. (1977). </w:t>
      </w:r>
      <w:r w:rsidRPr="00B06AEC">
        <w:rPr>
          <w:rFonts w:eastAsia="Times"/>
          <w:i/>
          <w:szCs w:val="20"/>
        </w:rPr>
        <w:t>Factors related to volunteer dropout in a juvenile corrections program</w:t>
      </w:r>
      <w:r w:rsidRPr="00B06AEC">
        <w:rPr>
          <w:rFonts w:eastAsia="Times"/>
          <w:szCs w:val="20"/>
        </w:rPr>
        <w:t>. Paper presented at the meeting of the Canadian Congress of Criminology and Corrections, Calgary, AB.</w:t>
      </w:r>
    </w:p>
    <w:p w14:paraId="4297379A" w14:textId="77777777" w:rsidR="00C17778" w:rsidRPr="00B06AEC" w:rsidRDefault="00C17778" w:rsidP="00C17778">
      <w:pPr>
        <w:ind w:left="360" w:hanging="360"/>
        <w:rPr>
          <w:rFonts w:eastAsia="Times"/>
          <w:szCs w:val="20"/>
        </w:rPr>
      </w:pPr>
    </w:p>
    <w:p w14:paraId="3E3CEC62" w14:textId="77777777" w:rsidR="00C17778" w:rsidRPr="00B06AEC" w:rsidRDefault="00C17778" w:rsidP="00C17778">
      <w:pPr>
        <w:ind w:left="360" w:hanging="360"/>
        <w:rPr>
          <w:rFonts w:eastAsia="Times"/>
          <w:szCs w:val="20"/>
        </w:rPr>
      </w:pPr>
      <w:r w:rsidRPr="00B06AEC">
        <w:rPr>
          <w:rFonts w:eastAsia="Times"/>
          <w:szCs w:val="20"/>
        </w:rPr>
        <w:t xml:space="preserve">Leventhal, L., Abrami, P. C., &amp; Perry, R. P. (1977). </w:t>
      </w:r>
      <w:r w:rsidRPr="00B06AEC">
        <w:rPr>
          <w:rFonts w:eastAsia="Times"/>
          <w:i/>
          <w:szCs w:val="20"/>
        </w:rPr>
        <w:t>Bogus evidence for the validity of student ratings</w:t>
      </w:r>
      <w:r w:rsidRPr="00B06AEC">
        <w:rPr>
          <w:rFonts w:eastAsia="Times"/>
          <w:szCs w:val="20"/>
        </w:rPr>
        <w:t>. Paper presented at the annual meeting of the American Psychological Association, San Francisco. (ERIC Document Reproduction Service No. ED 150 510)</w:t>
      </w:r>
    </w:p>
    <w:p w14:paraId="4245327C" w14:textId="77777777" w:rsidR="00C17778" w:rsidRPr="00B06AEC" w:rsidRDefault="00C17778" w:rsidP="00C17778">
      <w:pPr>
        <w:ind w:left="360" w:hanging="360"/>
        <w:rPr>
          <w:rFonts w:eastAsia="Times"/>
          <w:szCs w:val="20"/>
        </w:rPr>
      </w:pPr>
    </w:p>
    <w:p w14:paraId="73AE9270" w14:textId="77777777" w:rsidR="00C17778" w:rsidRPr="00B06AEC" w:rsidRDefault="00C17778" w:rsidP="00C17778">
      <w:pPr>
        <w:ind w:left="360" w:hanging="360"/>
        <w:rPr>
          <w:rFonts w:eastAsia="Times"/>
          <w:szCs w:val="20"/>
        </w:rPr>
      </w:pPr>
      <w:r w:rsidRPr="00B06AEC">
        <w:rPr>
          <w:rFonts w:eastAsia="Times"/>
          <w:szCs w:val="20"/>
        </w:rPr>
        <w:t xml:space="preserve">Leventhal, L., Perry, R. P., &amp; Abrami, P. C. (1976). </w:t>
      </w:r>
      <w:r w:rsidRPr="00B06AEC">
        <w:rPr>
          <w:rFonts w:eastAsia="Times"/>
          <w:i/>
          <w:szCs w:val="20"/>
        </w:rPr>
        <w:t>Are teacher ratings affected when students know instructor's experience?</w:t>
      </w:r>
      <w:r w:rsidRPr="00B06AEC">
        <w:rPr>
          <w:rFonts w:eastAsia="Times"/>
          <w:szCs w:val="20"/>
        </w:rPr>
        <w:t xml:space="preserve"> Paper presented at the annual meeting of the American Psychological Association, Washington, DC.</w:t>
      </w:r>
    </w:p>
    <w:p w14:paraId="0B34D943" w14:textId="77777777" w:rsidR="00C17778" w:rsidRPr="00B06AEC" w:rsidRDefault="00C17778" w:rsidP="00C17778">
      <w:pPr>
        <w:ind w:left="360" w:hanging="360"/>
        <w:rPr>
          <w:rFonts w:eastAsia="Times"/>
          <w:szCs w:val="20"/>
        </w:rPr>
      </w:pPr>
    </w:p>
    <w:p w14:paraId="057F9B83" w14:textId="77777777" w:rsidR="00C17778" w:rsidRPr="00B06AEC" w:rsidRDefault="00C17778" w:rsidP="00C17778">
      <w:pPr>
        <w:ind w:left="360" w:hanging="360"/>
        <w:rPr>
          <w:rFonts w:eastAsia="Times"/>
          <w:szCs w:val="20"/>
        </w:rPr>
      </w:pPr>
      <w:r w:rsidRPr="00B06AEC">
        <w:rPr>
          <w:rFonts w:eastAsia="Times"/>
          <w:szCs w:val="20"/>
        </w:rPr>
        <w:t xml:space="preserve">Perry, R. P., Abrami, P. C., &amp; Leventhal, L. (1976). </w:t>
      </w:r>
      <w:r w:rsidRPr="00B06AEC">
        <w:rPr>
          <w:rFonts w:eastAsia="Times"/>
          <w:i/>
          <w:szCs w:val="20"/>
        </w:rPr>
        <w:t>Educational seduction: Entertainment versus learning</w:t>
      </w:r>
      <w:r w:rsidRPr="00B06AEC">
        <w:rPr>
          <w:rFonts w:eastAsia="Times"/>
          <w:szCs w:val="20"/>
        </w:rPr>
        <w:t>? Paper presented at the annual meeting of the American Psychological Association, Washington, DC.</w:t>
      </w:r>
    </w:p>
    <w:p w14:paraId="0B7D9E99" w14:textId="77777777" w:rsidR="00C17778" w:rsidRPr="00B06AEC" w:rsidRDefault="00C17778" w:rsidP="00C17778">
      <w:pPr>
        <w:ind w:left="360" w:hanging="360"/>
        <w:rPr>
          <w:rFonts w:eastAsia="Times"/>
          <w:szCs w:val="20"/>
        </w:rPr>
      </w:pPr>
    </w:p>
    <w:p w14:paraId="6D3A1B49" w14:textId="77777777" w:rsidR="00C17778" w:rsidRPr="00B06AEC" w:rsidRDefault="00C17778" w:rsidP="00C17778">
      <w:pPr>
        <w:ind w:left="360" w:hanging="360"/>
        <w:rPr>
          <w:rFonts w:eastAsia="Times"/>
          <w:szCs w:val="20"/>
        </w:rPr>
      </w:pPr>
      <w:r w:rsidRPr="00B06AEC">
        <w:rPr>
          <w:rFonts w:eastAsia="Times"/>
          <w:szCs w:val="20"/>
        </w:rPr>
        <w:t xml:space="preserve">Abrami, P. C., Cohen, C., Leventhal, L., Perry, R. P., &amp; Breen, L. J. (1975). </w:t>
      </w:r>
      <w:r w:rsidRPr="00B06AEC">
        <w:rPr>
          <w:rFonts w:eastAsia="Times"/>
          <w:i/>
          <w:szCs w:val="20"/>
        </w:rPr>
        <w:t>Variables affecting teaching rating form scores at the times of administration</w:t>
      </w:r>
      <w:r w:rsidRPr="00B06AEC">
        <w:rPr>
          <w:rFonts w:eastAsia="Times"/>
          <w:szCs w:val="20"/>
        </w:rPr>
        <w:t>. Paper presented at the annual meeting of the Canadian Psychological Association, Quebec City, QC.</w:t>
      </w:r>
    </w:p>
    <w:p w14:paraId="6935B933" w14:textId="77777777" w:rsidR="00C17778" w:rsidRPr="00B06AEC" w:rsidRDefault="00C17778" w:rsidP="00C17778">
      <w:pPr>
        <w:ind w:left="360" w:hanging="360"/>
        <w:rPr>
          <w:rFonts w:eastAsia="Times"/>
          <w:szCs w:val="20"/>
        </w:rPr>
      </w:pPr>
    </w:p>
    <w:p w14:paraId="4D0ED921" w14:textId="77777777" w:rsidR="00C17778" w:rsidRDefault="00C17778" w:rsidP="00C17778">
      <w:pPr>
        <w:ind w:left="360" w:hanging="360"/>
        <w:rPr>
          <w:rFonts w:eastAsia="Times"/>
          <w:szCs w:val="20"/>
        </w:rPr>
      </w:pPr>
      <w:r w:rsidRPr="00B06AEC">
        <w:rPr>
          <w:rFonts w:eastAsia="Times"/>
          <w:szCs w:val="20"/>
        </w:rPr>
        <w:t xml:space="preserve">Abrami, P. C., &amp; Perry, R. P. (1975). </w:t>
      </w:r>
      <w:r w:rsidRPr="00B06AEC">
        <w:rPr>
          <w:rFonts w:eastAsia="Times"/>
          <w:i/>
          <w:szCs w:val="20"/>
        </w:rPr>
        <w:t>Prosocial behaviours in non-emergency situations: The effect of ambiguity, attractiveness, and symbolic modeling</w:t>
      </w:r>
      <w:r w:rsidRPr="00B06AEC">
        <w:rPr>
          <w:rFonts w:eastAsia="Times"/>
          <w:szCs w:val="20"/>
        </w:rPr>
        <w:t>. Paper presented at the annual meeting of the Canadian Psychological Association, Quebec City, QC.</w:t>
      </w:r>
    </w:p>
    <w:p w14:paraId="10DDAD3C" w14:textId="77777777" w:rsidR="001B4ACF" w:rsidRDefault="001B4ACF" w:rsidP="00C17778">
      <w:pPr>
        <w:ind w:left="360" w:hanging="360"/>
        <w:rPr>
          <w:rFonts w:eastAsia="Times"/>
          <w:szCs w:val="20"/>
        </w:rPr>
      </w:pPr>
    </w:p>
    <w:p w14:paraId="4DACADA4" w14:textId="77777777" w:rsidR="00C17778" w:rsidRPr="00B06AEC" w:rsidRDefault="00C17778" w:rsidP="00C17778">
      <w:pPr>
        <w:ind w:left="360" w:hanging="360"/>
        <w:rPr>
          <w:rFonts w:eastAsia="Times"/>
          <w:szCs w:val="20"/>
        </w:rPr>
      </w:pPr>
      <w:r w:rsidRPr="00B06AEC">
        <w:rPr>
          <w:rFonts w:eastAsia="Times"/>
          <w:szCs w:val="20"/>
        </w:rPr>
        <w:t xml:space="preserve">Perry, R. P., Abrami, P. C., &amp; Dushenko, T.W. (1975). </w:t>
      </w:r>
      <w:r w:rsidRPr="00B06AEC">
        <w:rPr>
          <w:rFonts w:eastAsia="Times"/>
          <w:i/>
          <w:szCs w:val="20"/>
        </w:rPr>
        <w:t>The effect of donor and recipient characteristics on prosocial behaviour in non-emergency situations</w:t>
      </w:r>
      <w:r w:rsidRPr="00B06AEC">
        <w:rPr>
          <w:rFonts w:eastAsia="Times"/>
          <w:szCs w:val="20"/>
        </w:rPr>
        <w:t>. Paper presented at the annual meeting of the Canadian Psychological Association, Quebec City, QC.</w:t>
      </w:r>
    </w:p>
    <w:p w14:paraId="748E4092" w14:textId="77777777" w:rsidR="00C17778" w:rsidRPr="00B06AEC" w:rsidRDefault="00C17778" w:rsidP="00C17778">
      <w:pPr>
        <w:ind w:left="360" w:hanging="360"/>
        <w:rPr>
          <w:rFonts w:eastAsia="Times"/>
          <w:szCs w:val="20"/>
        </w:rPr>
      </w:pPr>
    </w:p>
    <w:p w14:paraId="105012A2" w14:textId="77777777" w:rsidR="00C17778" w:rsidRDefault="00C17778" w:rsidP="00C17778">
      <w:pPr>
        <w:ind w:left="360" w:hanging="360"/>
        <w:rPr>
          <w:rFonts w:eastAsia="Times"/>
          <w:szCs w:val="20"/>
        </w:rPr>
      </w:pPr>
      <w:r w:rsidRPr="00B06AEC">
        <w:rPr>
          <w:rFonts w:eastAsia="Times"/>
          <w:szCs w:val="20"/>
        </w:rPr>
        <w:t xml:space="preserve">Perry, R. P., Buser, M. M., &amp; Abrami, P. C. (1974). </w:t>
      </w:r>
      <w:r w:rsidRPr="00B06AEC">
        <w:rPr>
          <w:rFonts w:eastAsia="Times"/>
          <w:i/>
          <w:szCs w:val="20"/>
        </w:rPr>
        <w:t>The effect of trait description polarity on communicating personality impressions between people</w:t>
      </w:r>
      <w:r w:rsidRPr="00B06AEC">
        <w:rPr>
          <w:rFonts w:eastAsia="Times"/>
          <w:szCs w:val="20"/>
        </w:rPr>
        <w:t>. Paper presented at the annual meeting of the Canadian Psychological Association, Windsor, ON.</w:t>
      </w:r>
    </w:p>
    <w:p w14:paraId="06A5095C" w14:textId="77777777" w:rsidR="00AD6DDB" w:rsidRDefault="00AD6DDB" w:rsidP="00C17778">
      <w:pPr>
        <w:ind w:left="360" w:hanging="360"/>
        <w:rPr>
          <w:rFonts w:eastAsia="Times"/>
          <w:szCs w:val="20"/>
        </w:rPr>
      </w:pPr>
    </w:p>
    <w:p w14:paraId="50E8C3E0" w14:textId="36BCB495" w:rsidR="00C17778" w:rsidRDefault="00C17778" w:rsidP="00C17778">
      <w:pPr>
        <w:ind w:left="360" w:hanging="360"/>
        <w:rPr>
          <w:rFonts w:eastAsia="Times"/>
          <w:b/>
          <w:szCs w:val="20"/>
        </w:rPr>
      </w:pPr>
      <w:r w:rsidRPr="00B06AEC">
        <w:rPr>
          <w:rFonts w:eastAsia="Times"/>
          <w:b/>
          <w:szCs w:val="20"/>
        </w:rPr>
        <w:t>Symposia</w:t>
      </w:r>
    </w:p>
    <w:p w14:paraId="3DEC7F3F" w14:textId="77777777" w:rsidR="00BB4B89" w:rsidRDefault="00BB4B89" w:rsidP="00C17778">
      <w:pPr>
        <w:ind w:left="360" w:hanging="360"/>
        <w:rPr>
          <w:rFonts w:eastAsia="Times"/>
          <w:b/>
          <w:szCs w:val="20"/>
        </w:rPr>
      </w:pPr>
    </w:p>
    <w:p w14:paraId="37B96C63" w14:textId="77777777" w:rsidR="00BB4B89" w:rsidRDefault="00BB4B89" w:rsidP="00BB4B89">
      <w:pPr>
        <w:widowControl w:val="0"/>
        <w:autoSpaceDE w:val="0"/>
        <w:autoSpaceDN w:val="0"/>
        <w:adjustRightInd w:val="0"/>
        <w:ind w:left="360" w:hanging="360"/>
      </w:pPr>
      <w:r>
        <w:t xml:space="preserve">Abrami, P. C., Medwid, R., Gué, K., Beccat, T., &amp; White, B. (2011, December). </w:t>
      </w:r>
      <w:r w:rsidRPr="00927751">
        <w:rPr>
          <w:i/>
          <w:iCs/>
          <w:lang w:val="fr-CA"/>
        </w:rPr>
        <w:t>Littératie : La trousse d’apprentissage.</w:t>
      </w:r>
      <w:r w:rsidRPr="00927751">
        <w:rPr>
          <w:lang w:val="fr-CA"/>
        </w:rPr>
        <w:t xml:space="preserve"> Symposium presented at the 1er Symposium sur le transfert des connaissances en éducation, initiative du ministère de l’Éducation, du Loisir et du Sport (MELS) et de l’Association des doyens, doyennes et directeurs, directrices pour l’enseignement et la recherche en éducation du Québec (ADEREQ), avec le soutien du Centre de transfert pour la réussite éducative du Québec (CTREQ). </w:t>
      </w:r>
      <w:r>
        <w:t>Montreal, Quebec.</w:t>
      </w:r>
    </w:p>
    <w:p w14:paraId="5F7FD2C7" w14:textId="77777777" w:rsidR="00BB4B89" w:rsidRDefault="00BB4B89" w:rsidP="00BB4B89"/>
    <w:p w14:paraId="3961171A" w14:textId="77777777" w:rsidR="00C17778" w:rsidRPr="00B06AEC" w:rsidRDefault="00C17778" w:rsidP="00C17778">
      <w:pPr>
        <w:tabs>
          <w:tab w:val="right" w:pos="9720"/>
        </w:tabs>
        <w:ind w:left="360" w:hanging="360"/>
        <w:rPr>
          <w:rFonts w:eastAsia="Times"/>
          <w:szCs w:val="20"/>
        </w:rPr>
      </w:pPr>
      <w:r w:rsidRPr="00B06AEC">
        <w:rPr>
          <w:rFonts w:eastAsia="Times"/>
          <w:szCs w:val="20"/>
        </w:rPr>
        <w:lastRenderedPageBreak/>
        <w:t xml:space="preserve">Abrami, P.C., Wade, A., Bernard, R.M., Slavin, R., Ungerleider, C., &amp; Lipsey, M.W. (2009, May).  </w:t>
      </w:r>
      <w:r w:rsidRPr="00B06AEC">
        <w:rPr>
          <w:rFonts w:eastAsia="Times"/>
          <w:i/>
          <w:szCs w:val="20"/>
        </w:rPr>
        <w:t>The need for relevant and reliable evidence.</w:t>
      </w:r>
      <w:r w:rsidRPr="00B06AEC">
        <w:rPr>
          <w:rFonts w:eastAsia="Times"/>
          <w:szCs w:val="20"/>
        </w:rPr>
        <w:t xml:space="preserve"> Symposium presented at the Ninth International Campbell Collaboration Colloquium, Oslo, Norway.</w:t>
      </w:r>
    </w:p>
    <w:p w14:paraId="2B16305D" w14:textId="77777777" w:rsidR="005816A8" w:rsidRDefault="005816A8" w:rsidP="00C17778">
      <w:pPr>
        <w:tabs>
          <w:tab w:val="right" w:pos="9720"/>
        </w:tabs>
        <w:ind w:left="360" w:hanging="360"/>
        <w:rPr>
          <w:rFonts w:eastAsia="Times"/>
          <w:szCs w:val="20"/>
        </w:rPr>
      </w:pPr>
    </w:p>
    <w:p w14:paraId="51A8E996" w14:textId="6ABBAB9D" w:rsidR="00C17778" w:rsidRPr="00B06AEC" w:rsidRDefault="00C17778" w:rsidP="00C17778">
      <w:pPr>
        <w:tabs>
          <w:tab w:val="right" w:pos="9720"/>
        </w:tabs>
        <w:ind w:left="360" w:hanging="360"/>
        <w:rPr>
          <w:color w:val="000000"/>
        </w:rPr>
      </w:pPr>
      <w:r w:rsidRPr="00B06AEC">
        <w:rPr>
          <w:rFonts w:eastAsia="Times"/>
          <w:szCs w:val="20"/>
        </w:rPr>
        <w:t xml:space="preserve">Chambers, B., Slavin, R.E., Madden, N.A., &amp; Abrami, P.C. (2009, March).  </w:t>
      </w:r>
      <w:r w:rsidRPr="00B06AEC">
        <w:rPr>
          <w:rFonts w:eastAsia="Times"/>
          <w:i/>
          <w:szCs w:val="20"/>
        </w:rPr>
        <w:t>The effects of a small-group computer-assisted tutoring program on reading outcomes for first graders</w:t>
      </w:r>
      <w:r w:rsidRPr="00B06AEC">
        <w:rPr>
          <w:rFonts w:eastAsia="Times"/>
          <w:szCs w:val="20"/>
        </w:rPr>
        <w:t xml:space="preserve">.  Paper presented as part of the symposium Evidence for Interventions for Struggling Readers at the </w:t>
      </w:r>
      <w:r w:rsidRPr="00B06AEC">
        <w:rPr>
          <w:color w:val="000000"/>
        </w:rPr>
        <w:t>second annual conference of the Society for Research on Educational Effectiveness (SREE), Crystal City, VA.</w:t>
      </w:r>
    </w:p>
    <w:p w14:paraId="58160039" w14:textId="77777777" w:rsidR="00C17778" w:rsidRPr="00B06AEC" w:rsidRDefault="00C17778" w:rsidP="00C17778">
      <w:pPr>
        <w:tabs>
          <w:tab w:val="right" w:pos="9720"/>
        </w:tabs>
        <w:ind w:left="360" w:hanging="360"/>
        <w:rPr>
          <w:color w:val="000000"/>
        </w:rPr>
      </w:pPr>
    </w:p>
    <w:p w14:paraId="5F1377A7" w14:textId="77777777" w:rsidR="00C17778" w:rsidRDefault="00C17778" w:rsidP="00C17778">
      <w:pPr>
        <w:tabs>
          <w:tab w:val="right" w:pos="9720"/>
        </w:tabs>
        <w:ind w:left="432" w:hanging="432"/>
        <w:rPr>
          <w:rFonts w:eastAsia="Times"/>
          <w:szCs w:val="20"/>
        </w:rPr>
      </w:pPr>
      <w:r w:rsidRPr="00927751">
        <w:rPr>
          <w:rFonts w:eastAsia="Times"/>
          <w:szCs w:val="20"/>
          <w:lang w:val="fr-CA"/>
        </w:rPr>
        <w:t xml:space="preserve">Abrami, P. C., Dagenais, C., Janosz, M., Bernard, R. M., &amp; Lysenko, L. (2008, May). </w:t>
      </w:r>
      <w:r w:rsidRPr="00B06AEC">
        <w:rPr>
          <w:rFonts w:eastAsia="Times"/>
          <w:i/>
          <w:szCs w:val="20"/>
        </w:rPr>
        <w:t xml:space="preserve">The development and validation of a behavior and attitude questionnaire to measure utilization of research-based information by school practitioners. </w:t>
      </w:r>
      <w:r w:rsidRPr="00B06AEC">
        <w:rPr>
          <w:rFonts w:eastAsia="Times"/>
          <w:szCs w:val="20"/>
        </w:rPr>
        <w:t>Symposium presented at the Eighth International Campbell Collaboration Colloquium, Vancouver, BC.</w:t>
      </w:r>
    </w:p>
    <w:p w14:paraId="08E21F8F" w14:textId="77777777" w:rsidR="00035E63" w:rsidRPr="00B06AEC" w:rsidRDefault="00035E63" w:rsidP="00C17778">
      <w:pPr>
        <w:tabs>
          <w:tab w:val="right" w:pos="9720"/>
        </w:tabs>
        <w:ind w:left="432" w:hanging="432"/>
        <w:rPr>
          <w:rFonts w:eastAsia="Times"/>
          <w:szCs w:val="20"/>
        </w:rPr>
      </w:pPr>
    </w:p>
    <w:p w14:paraId="65E154EA" w14:textId="77777777" w:rsidR="00C17778" w:rsidRPr="00B06AEC" w:rsidRDefault="00C17778" w:rsidP="00C17778">
      <w:pPr>
        <w:widowControl w:val="0"/>
        <w:autoSpaceDE w:val="0"/>
        <w:autoSpaceDN w:val="0"/>
        <w:adjustRightInd w:val="0"/>
        <w:ind w:left="432" w:hanging="432"/>
        <w:rPr>
          <w:rFonts w:cs="Helvetica"/>
        </w:rPr>
      </w:pPr>
      <w:r w:rsidRPr="00927751">
        <w:rPr>
          <w:rFonts w:cs="Helvetica"/>
          <w:lang w:val="fr-CA"/>
        </w:rPr>
        <w:t xml:space="preserve">Janosz, M., Lévesque, J., Dagenais, C., Nault-Brière, F., Chabot, A., Awad, N., et al. </w:t>
      </w:r>
      <w:r w:rsidRPr="00B06AEC">
        <w:rPr>
          <w:rFonts w:cs="Helvetica"/>
        </w:rPr>
        <w:t xml:space="preserve">(2008, May). </w:t>
      </w:r>
      <w:r w:rsidRPr="00B06AEC">
        <w:rPr>
          <w:rFonts w:cs="Helvetica-Oblique"/>
          <w:i/>
          <w:iCs/>
        </w:rPr>
        <w:t>The use of research-based information in large-scale governmental initiatives in education</w:t>
      </w:r>
      <w:r w:rsidRPr="00B06AEC">
        <w:rPr>
          <w:rFonts w:cs="Helvetica"/>
        </w:rPr>
        <w:t>. Symposium presented at the eighth annual International Campbell Colloquium, Vancouver, BC.</w:t>
      </w:r>
    </w:p>
    <w:p w14:paraId="1083760B" w14:textId="77777777" w:rsidR="00C17778" w:rsidRPr="00B06AEC" w:rsidRDefault="00C17778" w:rsidP="00C17778">
      <w:pPr>
        <w:tabs>
          <w:tab w:val="right" w:pos="9720"/>
        </w:tabs>
        <w:ind w:left="360" w:hanging="360"/>
        <w:rPr>
          <w:rFonts w:eastAsia="Times"/>
          <w:szCs w:val="20"/>
        </w:rPr>
      </w:pPr>
    </w:p>
    <w:p w14:paraId="1E544017" w14:textId="77777777" w:rsidR="00C17778" w:rsidRDefault="00C17778" w:rsidP="00C17778">
      <w:pPr>
        <w:tabs>
          <w:tab w:val="right" w:pos="9720"/>
        </w:tabs>
        <w:ind w:left="360" w:hanging="360"/>
        <w:rPr>
          <w:rFonts w:eastAsia="Times"/>
          <w:szCs w:val="20"/>
        </w:rPr>
      </w:pPr>
      <w:r w:rsidRPr="00B06AEC">
        <w:rPr>
          <w:rFonts w:eastAsia="Times"/>
          <w:szCs w:val="20"/>
        </w:rPr>
        <w:t xml:space="preserve">Abrami, P. C., Bernard, R. M., Wade, A., Edwards, A., &amp; Morris, A. J. (2007, May). </w:t>
      </w:r>
      <w:r w:rsidRPr="00B06AEC">
        <w:rPr>
          <w:rFonts w:eastAsia="Times"/>
          <w:i/>
          <w:szCs w:val="20"/>
        </w:rPr>
        <w:t xml:space="preserve">The argument catalogue and other inclusive review methods. </w:t>
      </w:r>
      <w:r w:rsidRPr="00B06AEC">
        <w:rPr>
          <w:rFonts w:eastAsia="Times"/>
          <w:szCs w:val="20"/>
        </w:rPr>
        <w:t>Symposium presented at the Seventh International Campbell Collaboration Colloquium, London, England.</w:t>
      </w:r>
    </w:p>
    <w:p w14:paraId="4B172D73" w14:textId="77777777" w:rsidR="00F858D5" w:rsidRDefault="00F858D5" w:rsidP="00C17778">
      <w:pPr>
        <w:tabs>
          <w:tab w:val="right" w:pos="9720"/>
        </w:tabs>
        <w:ind w:left="360" w:hanging="360"/>
        <w:rPr>
          <w:rFonts w:eastAsia="Times"/>
          <w:szCs w:val="20"/>
        </w:rPr>
      </w:pPr>
    </w:p>
    <w:p w14:paraId="48BEE23F" w14:textId="77777777" w:rsidR="00C17778" w:rsidRDefault="00C17778" w:rsidP="00C17778">
      <w:pPr>
        <w:ind w:left="360" w:hanging="360"/>
        <w:rPr>
          <w:rFonts w:eastAsia="Times"/>
          <w:szCs w:val="20"/>
          <w:lang w:eastAsia="zh-CN"/>
        </w:rPr>
      </w:pPr>
      <w:r w:rsidRPr="00B06AEC">
        <w:rPr>
          <w:rFonts w:eastAsia="Times"/>
          <w:szCs w:val="20"/>
        </w:rPr>
        <w:t xml:space="preserve">Abrami, P. C. (2006, April). Discussant, symposium entitled: </w:t>
      </w:r>
      <w:r w:rsidRPr="00B06AEC">
        <w:rPr>
          <w:rFonts w:eastAsia="Times"/>
          <w:i/>
          <w:szCs w:val="20"/>
        </w:rPr>
        <w:t>Advancing educational research on collaboration through the use of C</w:t>
      </w:r>
      <w:r w:rsidRPr="00B06AEC" w:rsidDel="004E6F66">
        <w:rPr>
          <w:rFonts w:eastAsia="Times"/>
          <w:i/>
          <w:szCs w:val="20"/>
        </w:rPr>
        <w:t>SLP</w:t>
      </w:r>
      <w:r w:rsidRPr="00B06AEC">
        <w:rPr>
          <w:rFonts w:eastAsia="Times"/>
          <w:i/>
          <w:szCs w:val="20"/>
        </w:rPr>
        <w:t xml:space="preserve"> tools</w:t>
      </w:r>
      <w:r w:rsidRPr="00B06AEC">
        <w:rPr>
          <w:rFonts w:eastAsia="Times"/>
          <w:szCs w:val="20"/>
        </w:rPr>
        <w:t xml:space="preserve">. Presented at the American Educational Research Association (AERA) annual meeting, </w:t>
      </w:r>
      <w:r w:rsidRPr="00B06AEC">
        <w:rPr>
          <w:rFonts w:eastAsia="Times"/>
          <w:szCs w:val="20"/>
          <w:lang w:eastAsia="zh-CN"/>
        </w:rPr>
        <w:t>San Francisco, CA.</w:t>
      </w:r>
    </w:p>
    <w:p w14:paraId="234B9849" w14:textId="77777777" w:rsidR="001B4ACF" w:rsidRDefault="001B4ACF" w:rsidP="00C17778">
      <w:pPr>
        <w:ind w:left="360" w:hanging="360"/>
        <w:rPr>
          <w:rFonts w:eastAsia="Times"/>
          <w:szCs w:val="20"/>
          <w:lang w:eastAsia="zh-CN"/>
        </w:rPr>
      </w:pPr>
    </w:p>
    <w:p w14:paraId="6AC8DBCD" w14:textId="77777777" w:rsidR="00C17778" w:rsidRPr="00B06AEC" w:rsidRDefault="00C17778" w:rsidP="00C17778">
      <w:pPr>
        <w:ind w:left="360" w:hanging="360"/>
        <w:rPr>
          <w:rFonts w:eastAsia="Times"/>
          <w:szCs w:val="20"/>
        </w:rPr>
      </w:pPr>
      <w:r w:rsidRPr="00B06AEC">
        <w:rPr>
          <w:rFonts w:eastAsia="Times"/>
          <w:szCs w:val="20"/>
        </w:rPr>
        <w:t xml:space="preserve">Wade, A. &amp; Abrami, P. C. (2006, April). Panel discussion: </w:t>
      </w:r>
      <w:r w:rsidRPr="00B06AEC">
        <w:rPr>
          <w:rFonts w:eastAsia="Times"/>
          <w:i/>
          <w:szCs w:val="20"/>
        </w:rPr>
        <w:t xml:space="preserve">ePortfolios in Quebec schools. </w:t>
      </w:r>
      <w:r w:rsidRPr="00B06AEC">
        <w:rPr>
          <w:rFonts w:eastAsia="Times"/>
          <w:szCs w:val="20"/>
        </w:rPr>
        <w:t>Presented at the LIFIA PanAmerican ePortfolio Working Forum, Vancouver, BC.</w:t>
      </w:r>
    </w:p>
    <w:p w14:paraId="36A526EF" w14:textId="77777777" w:rsidR="00C17778" w:rsidRPr="00B06AEC" w:rsidRDefault="00C17778" w:rsidP="00C17778">
      <w:pPr>
        <w:ind w:left="360" w:hanging="360"/>
        <w:rPr>
          <w:rFonts w:eastAsia="Times"/>
          <w:szCs w:val="20"/>
        </w:rPr>
      </w:pPr>
    </w:p>
    <w:p w14:paraId="78D3622E" w14:textId="77777777" w:rsidR="00C17778" w:rsidRDefault="00C17778" w:rsidP="00C17778">
      <w:pPr>
        <w:ind w:left="360" w:hanging="360"/>
        <w:rPr>
          <w:rFonts w:eastAsia="Times"/>
          <w:szCs w:val="20"/>
          <w:lang w:eastAsia="zh-CN"/>
        </w:rPr>
      </w:pPr>
      <w:r w:rsidRPr="00B06AEC">
        <w:rPr>
          <w:rFonts w:eastAsia="Times"/>
          <w:szCs w:val="20"/>
        </w:rPr>
        <w:t>Schmid, R. F., Tucker, B., Jorgensen, A., Abrami, P. C., Lacroix, G., &amp; Nicolaidou, N. (2006, April). Symposium entitled</w:t>
      </w:r>
      <w:r w:rsidRPr="00B06AEC">
        <w:rPr>
          <w:rFonts w:eastAsia="Times"/>
          <w:szCs w:val="22"/>
        </w:rPr>
        <w:t>:</w:t>
      </w:r>
      <w:r w:rsidRPr="00B06AEC">
        <w:rPr>
          <w:rFonts w:eastAsia="Times"/>
          <w:i/>
          <w:szCs w:val="22"/>
        </w:rPr>
        <w:t xml:space="preserve"> </w:t>
      </w:r>
      <w:r w:rsidRPr="00B06AEC">
        <w:rPr>
          <w:rFonts w:eastAsia="Times"/>
          <w:i/>
          <w:szCs w:val="20"/>
        </w:rPr>
        <w:t>Tutor-based data on implementation fidelity of SFA Program using technology versus no technology.</w:t>
      </w:r>
      <w:r w:rsidRPr="00B06AEC">
        <w:rPr>
          <w:rFonts w:eastAsia="Times"/>
          <w:szCs w:val="20"/>
        </w:rPr>
        <w:t xml:space="preserve"> Symposium paper presented at the </w:t>
      </w:r>
      <w:r w:rsidRPr="00B06AEC">
        <w:rPr>
          <w:rFonts w:eastAsia="Times"/>
          <w:szCs w:val="20"/>
          <w:lang w:eastAsia="zh-CN"/>
        </w:rPr>
        <w:t>American Educational Research Association (AERA) annual meeting, San Francisco, CA.</w:t>
      </w:r>
    </w:p>
    <w:p w14:paraId="07B6EB7D" w14:textId="4344E646" w:rsidR="00AE21C8" w:rsidRDefault="00AE21C8">
      <w:pPr>
        <w:rPr>
          <w:rFonts w:eastAsia="Times"/>
          <w:szCs w:val="22"/>
        </w:rPr>
      </w:pPr>
    </w:p>
    <w:p w14:paraId="7245B54C" w14:textId="0ED7CBED" w:rsidR="00C17778" w:rsidRDefault="00C17778" w:rsidP="00C17778">
      <w:pPr>
        <w:widowControl w:val="0"/>
        <w:autoSpaceDE w:val="0"/>
        <w:autoSpaceDN w:val="0"/>
        <w:adjustRightInd w:val="0"/>
        <w:ind w:left="360" w:hanging="360"/>
        <w:rPr>
          <w:rFonts w:eastAsia="Times"/>
          <w:szCs w:val="22"/>
        </w:rPr>
      </w:pPr>
      <w:r w:rsidRPr="00B06AEC">
        <w:rPr>
          <w:rFonts w:eastAsia="Times"/>
          <w:szCs w:val="22"/>
        </w:rPr>
        <w:t xml:space="preserve">Janosz, M., Abrami, P. C., Belanger, J., Bowen, F., Cartier, S., Chouinard, R., Desbiens, N. &amp; Deniger, M. -A. (2005, April). </w:t>
      </w:r>
      <w:r w:rsidRPr="00B06AEC">
        <w:rPr>
          <w:rFonts w:eastAsia="Times"/>
          <w:i/>
          <w:szCs w:val="22"/>
        </w:rPr>
        <w:t>The evaluation of the New Approaches New Solutions (NANS) strategy: A brief overview of the program and its evaluation design.</w:t>
      </w:r>
      <w:r w:rsidRPr="00B06AEC">
        <w:rPr>
          <w:rFonts w:eastAsia="Times"/>
          <w:szCs w:val="22"/>
        </w:rPr>
        <w:t xml:space="preserve"> </w:t>
      </w:r>
      <w:r w:rsidRPr="00B06AEC">
        <w:rPr>
          <w:rFonts w:eastAsia="Times"/>
          <w:szCs w:val="20"/>
        </w:rPr>
        <w:t xml:space="preserve">Symposium paper </w:t>
      </w:r>
      <w:r w:rsidRPr="00B06AEC">
        <w:rPr>
          <w:rFonts w:eastAsia="Times"/>
          <w:szCs w:val="22"/>
        </w:rPr>
        <w:t>presented at the American Educational Research Association (AERA) annual meeting, Montreal, QC.</w:t>
      </w:r>
    </w:p>
    <w:p w14:paraId="3F50F257" w14:textId="77777777" w:rsidR="008250F9" w:rsidRDefault="008250F9" w:rsidP="00C17778">
      <w:pPr>
        <w:widowControl w:val="0"/>
        <w:autoSpaceDE w:val="0"/>
        <w:autoSpaceDN w:val="0"/>
        <w:adjustRightInd w:val="0"/>
        <w:ind w:left="360" w:hanging="360"/>
        <w:rPr>
          <w:rFonts w:eastAsia="Times"/>
          <w:szCs w:val="22"/>
        </w:rPr>
      </w:pPr>
    </w:p>
    <w:p w14:paraId="4CD6A8B8" w14:textId="06175CC9" w:rsidR="00C17778" w:rsidRPr="00B06AEC" w:rsidRDefault="00C17778" w:rsidP="00C17778">
      <w:pPr>
        <w:ind w:left="360" w:hanging="360"/>
        <w:rPr>
          <w:rFonts w:eastAsia="Times"/>
          <w:szCs w:val="20"/>
        </w:rPr>
      </w:pPr>
      <w:r w:rsidRPr="00B06AEC">
        <w:rPr>
          <w:rFonts w:eastAsia="Times"/>
          <w:szCs w:val="20"/>
        </w:rPr>
        <w:t xml:space="preserve">Bernard, R. M. &amp; Abrami, P. C. (2004, October). </w:t>
      </w:r>
      <w:r w:rsidRPr="00B06AEC">
        <w:rPr>
          <w:rFonts w:eastAsia="Times"/>
          <w:i/>
          <w:szCs w:val="20"/>
        </w:rPr>
        <w:t>The effects of synchronous and asynchronous distance education: A meta-analytical assessment of Simonson’s “equivalency theory”.</w:t>
      </w:r>
      <w:r w:rsidRPr="00B06AEC">
        <w:rPr>
          <w:rFonts w:eastAsia="Times"/>
          <w:szCs w:val="20"/>
        </w:rPr>
        <w:t xml:space="preserve"> Symposium paper </w:t>
      </w:r>
      <w:r w:rsidRPr="00B06AEC">
        <w:rPr>
          <w:rFonts w:eastAsia="Times"/>
          <w:szCs w:val="22"/>
        </w:rPr>
        <w:t>presented</w:t>
      </w:r>
      <w:r w:rsidRPr="00B06AEC">
        <w:rPr>
          <w:rFonts w:eastAsia="Times"/>
          <w:szCs w:val="20"/>
        </w:rPr>
        <w:t xml:space="preserve"> at the meeting of the Association for Educational Communications and Technology, Chicago, IL. (ERIC Document Reproduction Service No. ED485078)</w:t>
      </w:r>
    </w:p>
    <w:p w14:paraId="069A7444" w14:textId="77777777" w:rsidR="00704E8B" w:rsidRDefault="00704E8B" w:rsidP="00C17778">
      <w:pPr>
        <w:ind w:left="360" w:hanging="360"/>
        <w:rPr>
          <w:rFonts w:eastAsia="Times"/>
          <w:szCs w:val="20"/>
        </w:rPr>
      </w:pPr>
    </w:p>
    <w:p w14:paraId="67B95AC1" w14:textId="77777777" w:rsidR="00F2060F" w:rsidRDefault="00F2060F">
      <w:pPr>
        <w:rPr>
          <w:rFonts w:eastAsia="Times"/>
          <w:szCs w:val="20"/>
        </w:rPr>
      </w:pPr>
      <w:r>
        <w:rPr>
          <w:rFonts w:eastAsia="Times"/>
          <w:szCs w:val="20"/>
        </w:rPr>
        <w:br w:type="page"/>
      </w:r>
    </w:p>
    <w:p w14:paraId="205624E7" w14:textId="4EA33F1F" w:rsidR="00C17778" w:rsidRDefault="00C17778" w:rsidP="00C17778">
      <w:pPr>
        <w:widowControl w:val="0"/>
        <w:autoSpaceDE w:val="0"/>
        <w:autoSpaceDN w:val="0"/>
        <w:adjustRightInd w:val="0"/>
        <w:ind w:left="360" w:hanging="360"/>
        <w:rPr>
          <w:rFonts w:eastAsia="Times"/>
          <w:szCs w:val="20"/>
        </w:rPr>
      </w:pPr>
      <w:r w:rsidRPr="00B06AEC">
        <w:rPr>
          <w:rFonts w:eastAsia="Times"/>
          <w:szCs w:val="20"/>
        </w:rPr>
        <w:lastRenderedPageBreak/>
        <w:t xml:space="preserve">Bernard, R. M., Abrami, P. C., Lou, Y., Borokhovski, E., Wade, A., Wozney, L., Wallet, P. A., Fiset, M., &amp; Huang, B. (2003, November). </w:t>
      </w:r>
      <w:r w:rsidRPr="00B06AEC">
        <w:rPr>
          <w:rFonts w:eastAsia="Times"/>
          <w:i/>
          <w:szCs w:val="20"/>
        </w:rPr>
        <w:t xml:space="preserve">What the literature says about differences between synchronous and asynchronous patterns of distance education: An empirically based assessment of Simonson’s “equivalency theory”. </w:t>
      </w:r>
      <w:r w:rsidRPr="00B06AEC">
        <w:rPr>
          <w:rFonts w:eastAsia="Times"/>
          <w:szCs w:val="20"/>
        </w:rPr>
        <w:t xml:space="preserve">Symposium paper </w:t>
      </w:r>
      <w:r w:rsidRPr="00B06AEC">
        <w:rPr>
          <w:rFonts w:eastAsia="Times"/>
          <w:szCs w:val="22"/>
        </w:rPr>
        <w:t>presented</w:t>
      </w:r>
      <w:r w:rsidRPr="00B06AEC">
        <w:rPr>
          <w:rFonts w:eastAsia="Times"/>
          <w:szCs w:val="20"/>
        </w:rPr>
        <w:t xml:space="preserve"> at the meeting of the Association for Educational Communications and Technology, Chicago, IL.</w:t>
      </w:r>
    </w:p>
    <w:p w14:paraId="23D27488" w14:textId="77777777" w:rsidR="00035E63" w:rsidRPr="00B06AEC" w:rsidRDefault="00035E63" w:rsidP="00C17778">
      <w:pPr>
        <w:widowControl w:val="0"/>
        <w:autoSpaceDE w:val="0"/>
        <w:autoSpaceDN w:val="0"/>
        <w:adjustRightInd w:val="0"/>
        <w:ind w:left="360" w:hanging="360"/>
        <w:rPr>
          <w:rFonts w:eastAsia="Times"/>
          <w:szCs w:val="20"/>
        </w:rPr>
      </w:pPr>
    </w:p>
    <w:p w14:paraId="5BCD4B3D" w14:textId="77777777" w:rsidR="00C17778" w:rsidRPr="00B06AEC" w:rsidRDefault="00C17778" w:rsidP="00C17778">
      <w:pPr>
        <w:ind w:left="360" w:hanging="360"/>
        <w:rPr>
          <w:rFonts w:eastAsia="Times"/>
          <w:szCs w:val="20"/>
        </w:rPr>
      </w:pPr>
      <w:r w:rsidRPr="00B06AEC">
        <w:rPr>
          <w:rFonts w:eastAsia="Times"/>
          <w:szCs w:val="20"/>
        </w:rPr>
        <w:t xml:space="preserve">Bernard, R. M., Lou, Y., &amp; Abrami, P. C., Wozney, L., Borokhovski, E., Wallet, P., Wade, A, &amp; Fiset, M. (2003, October). </w:t>
      </w:r>
      <w:r w:rsidRPr="00B06AEC">
        <w:rPr>
          <w:rFonts w:eastAsia="Times"/>
          <w:i/>
          <w:szCs w:val="20"/>
        </w:rPr>
        <w:t>How do distance education and classroom instruction compare? A meta-analysis of the empirical literature</w:t>
      </w:r>
      <w:r w:rsidRPr="00B06AEC">
        <w:rPr>
          <w:rFonts w:eastAsia="Times"/>
          <w:szCs w:val="20"/>
        </w:rPr>
        <w:t xml:space="preserve">. Symposium paper </w:t>
      </w:r>
      <w:r w:rsidRPr="00B06AEC">
        <w:rPr>
          <w:rFonts w:eastAsia="Times"/>
          <w:szCs w:val="22"/>
        </w:rPr>
        <w:t>presented</w:t>
      </w:r>
      <w:r w:rsidRPr="00B06AEC">
        <w:rPr>
          <w:rFonts w:eastAsia="Times"/>
          <w:szCs w:val="20"/>
        </w:rPr>
        <w:t xml:space="preserve"> at the annual meeting of the Association for Educational Communications and Technology, Anaheim, CA.</w:t>
      </w:r>
    </w:p>
    <w:p w14:paraId="66E32563" w14:textId="53375FB4" w:rsidR="001B4ACF" w:rsidRDefault="001B4ACF">
      <w:pPr>
        <w:rPr>
          <w:rFonts w:eastAsia="Times"/>
          <w:szCs w:val="20"/>
        </w:rPr>
      </w:pPr>
    </w:p>
    <w:p w14:paraId="17EEA9D8" w14:textId="261DF8EB" w:rsidR="00C17778" w:rsidRPr="00B06AEC" w:rsidRDefault="00C17778" w:rsidP="00C17778">
      <w:pPr>
        <w:ind w:left="360" w:hanging="360"/>
        <w:rPr>
          <w:rFonts w:eastAsia="Times"/>
          <w:szCs w:val="20"/>
        </w:rPr>
      </w:pPr>
      <w:r w:rsidRPr="00B06AEC">
        <w:rPr>
          <w:rFonts w:eastAsia="Times"/>
          <w:szCs w:val="20"/>
        </w:rPr>
        <w:t xml:space="preserve">Bernard, R. M., Lou, Y., &amp; Abrami, P., Wozney, L., Borokhovski, E., Wallet, P. A., Wade, A, &amp; Fiset, M. (2003, April). </w:t>
      </w:r>
      <w:r w:rsidRPr="00B06AEC">
        <w:rPr>
          <w:rFonts w:eastAsia="Times"/>
          <w:i/>
          <w:szCs w:val="20"/>
        </w:rPr>
        <w:t>Is distance education equivalent to classroom instruction? A meta-analysis of the empirical literature</w:t>
      </w:r>
      <w:r w:rsidRPr="00B06AEC">
        <w:rPr>
          <w:rFonts w:eastAsia="Times"/>
          <w:szCs w:val="20"/>
        </w:rPr>
        <w:t xml:space="preserve">. Symposium paper </w:t>
      </w:r>
      <w:r w:rsidRPr="00B06AEC">
        <w:rPr>
          <w:rFonts w:eastAsia="Times"/>
          <w:szCs w:val="22"/>
        </w:rPr>
        <w:t xml:space="preserve">presented at </w:t>
      </w:r>
      <w:r w:rsidRPr="00B06AEC">
        <w:rPr>
          <w:rFonts w:eastAsia="Times"/>
          <w:szCs w:val="20"/>
        </w:rPr>
        <w:t>the annual meeting of the American Educational Research Association, Chicago, IL.</w:t>
      </w:r>
    </w:p>
    <w:p w14:paraId="39F68A5A" w14:textId="77777777" w:rsidR="00C17778" w:rsidRPr="00B06AEC" w:rsidRDefault="00C17778" w:rsidP="00C17778">
      <w:pPr>
        <w:ind w:left="360" w:hanging="360"/>
        <w:rPr>
          <w:rFonts w:eastAsia="Times"/>
          <w:b/>
          <w:szCs w:val="20"/>
        </w:rPr>
      </w:pPr>
    </w:p>
    <w:p w14:paraId="42267217" w14:textId="77777777" w:rsidR="00C17778" w:rsidRPr="00B06AEC" w:rsidRDefault="00C17778" w:rsidP="00C17778">
      <w:pPr>
        <w:ind w:left="360" w:hanging="360"/>
        <w:rPr>
          <w:rFonts w:eastAsia="Times"/>
          <w:szCs w:val="20"/>
        </w:rPr>
      </w:pPr>
      <w:r w:rsidRPr="00B06AEC">
        <w:rPr>
          <w:rFonts w:eastAsia="Times"/>
          <w:szCs w:val="20"/>
        </w:rPr>
        <w:t xml:space="preserve">Abrami, P. C. (2002, April). Participant, symposium entitled: </w:t>
      </w:r>
      <w:r w:rsidRPr="00B06AEC">
        <w:rPr>
          <w:rFonts w:eastAsia="Times"/>
          <w:i/>
          <w:szCs w:val="20"/>
        </w:rPr>
        <w:t>The validity and value of faculty evaluation and development: Perspectives from a decade of winners of the AERA/SIGFTED W.J. McKeachie Career Achievement Award.</w:t>
      </w:r>
      <w:r w:rsidRPr="00B06AEC">
        <w:rPr>
          <w:rFonts w:eastAsia="Times"/>
          <w:szCs w:val="20"/>
        </w:rPr>
        <w:t xml:space="preserve"> Presented to the annual meeting of the American Educational Research Association, New Orleans, LA.</w:t>
      </w:r>
    </w:p>
    <w:p w14:paraId="57F3BC90" w14:textId="77777777" w:rsidR="00C17778" w:rsidRPr="00B06AEC" w:rsidRDefault="00C17778" w:rsidP="00C17778">
      <w:pPr>
        <w:ind w:left="360" w:hanging="360"/>
        <w:rPr>
          <w:rFonts w:eastAsia="Times"/>
          <w:szCs w:val="20"/>
        </w:rPr>
      </w:pPr>
    </w:p>
    <w:p w14:paraId="3C95C2D8" w14:textId="77777777" w:rsidR="00C17778" w:rsidRPr="00B06AEC" w:rsidRDefault="00C17778" w:rsidP="00C17778">
      <w:pPr>
        <w:ind w:left="360" w:hanging="360"/>
        <w:rPr>
          <w:rFonts w:eastAsia="Times"/>
          <w:szCs w:val="20"/>
        </w:rPr>
      </w:pPr>
      <w:r w:rsidRPr="00B06AEC">
        <w:rPr>
          <w:rFonts w:eastAsia="Times"/>
          <w:szCs w:val="20"/>
        </w:rPr>
        <w:t xml:space="preserve">Abrami, P. C. (1998). Participant, debate entitled: </w:t>
      </w:r>
      <w:r w:rsidRPr="00B06AEC">
        <w:rPr>
          <w:rFonts w:eastAsia="Times"/>
          <w:i/>
          <w:szCs w:val="20"/>
        </w:rPr>
        <w:t>The positive relationship between course grades and course ratings: What is the cause and what, if anything, should be done about it?</w:t>
      </w:r>
      <w:r w:rsidRPr="00B06AEC">
        <w:rPr>
          <w:rFonts w:eastAsia="Times"/>
          <w:szCs w:val="20"/>
        </w:rPr>
        <w:t xml:space="preserve"> Presented at the annual meeting of the American Educational Research Association, San Diego, CA.</w:t>
      </w:r>
    </w:p>
    <w:p w14:paraId="5860ACD6" w14:textId="77777777" w:rsidR="00C17778" w:rsidRPr="00B06AEC" w:rsidRDefault="00C17778" w:rsidP="00C17778">
      <w:pPr>
        <w:ind w:left="360" w:hanging="360"/>
        <w:rPr>
          <w:rFonts w:eastAsia="Times"/>
          <w:szCs w:val="20"/>
        </w:rPr>
      </w:pPr>
    </w:p>
    <w:p w14:paraId="0FD37BD1" w14:textId="77777777" w:rsidR="00C17778" w:rsidRPr="00B06AEC" w:rsidRDefault="00C17778" w:rsidP="00C17778">
      <w:pPr>
        <w:ind w:left="360" w:hanging="360"/>
        <w:rPr>
          <w:rFonts w:eastAsia="Times"/>
          <w:szCs w:val="20"/>
        </w:rPr>
      </w:pPr>
      <w:r w:rsidRPr="00B06AEC">
        <w:rPr>
          <w:rFonts w:eastAsia="Times"/>
          <w:szCs w:val="20"/>
        </w:rPr>
        <w:t xml:space="preserve">Abrami, P. C. (1997). Discussant, symposium entitled: </w:t>
      </w:r>
      <w:r w:rsidRPr="00B06AEC">
        <w:rPr>
          <w:rFonts w:eastAsia="Times"/>
          <w:i/>
          <w:szCs w:val="20"/>
        </w:rPr>
        <w:t>Using student ratings of instruction</w:t>
      </w:r>
      <w:r w:rsidRPr="00B06AEC">
        <w:rPr>
          <w:rFonts w:eastAsia="Times"/>
          <w:szCs w:val="20"/>
        </w:rPr>
        <w:t>.</w:t>
      </w:r>
      <w:r w:rsidRPr="00B06AEC">
        <w:rPr>
          <w:rFonts w:eastAsia="Times"/>
          <w:i/>
          <w:szCs w:val="20"/>
        </w:rPr>
        <w:t xml:space="preserve"> </w:t>
      </w:r>
      <w:r w:rsidRPr="00B06AEC">
        <w:rPr>
          <w:rFonts w:eastAsia="Times"/>
          <w:szCs w:val="20"/>
        </w:rPr>
        <w:t>Presented at the annual meeting of the American Educational Research Association, Chicago, IL.</w:t>
      </w:r>
    </w:p>
    <w:p w14:paraId="3F41ADE2" w14:textId="77777777" w:rsidR="00C17778" w:rsidRPr="00B06AEC" w:rsidRDefault="00C17778" w:rsidP="00C17778">
      <w:pPr>
        <w:ind w:left="360" w:hanging="360"/>
        <w:rPr>
          <w:rFonts w:eastAsia="Times"/>
          <w:szCs w:val="20"/>
        </w:rPr>
      </w:pPr>
    </w:p>
    <w:p w14:paraId="55B89057" w14:textId="77777777" w:rsidR="00C17778" w:rsidRPr="00B06AEC" w:rsidRDefault="00C17778" w:rsidP="00C17778">
      <w:pPr>
        <w:ind w:left="360" w:hanging="360"/>
        <w:rPr>
          <w:rFonts w:eastAsia="Times"/>
          <w:szCs w:val="20"/>
        </w:rPr>
      </w:pPr>
      <w:r w:rsidRPr="00B06AEC">
        <w:rPr>
          <w:rFonts w:eastAsia="Times"/>
          <w:szCs w:val="20"/>
        </w:rPr>
        <w:t xml:space="preserve">Abrami, P. C. (1996). Chairman, state of the art address by R. Rosenthal entitled: </w:t>
      </w:r>
      <w:r w:rsidRPr="00B06AEC">
        <w:rPr>
          <w:rFonts w:eastAsia="Times"/>
          <w:i/>
          <w:szCs w:val="20"/>
        </w:rPr>
        <w:t>Meta-analysis: Concepts, corollaries, and controversies</w:t>
      </w:r>
      <w:r w:rsidRPr="00B06AEC">
        <w:rPr>
          <w:rFonts w:eastAsia="Times"/>
          <w:szCs w:val="20"/>
        </w:rPr>
        <w:t>. Presented at the International Congress of Psychology, Montreal, QC.</w:t>
      </w:r>
    </w:p>
    <w:p w14:paraId="24864042" w14:textId="77777777" w:rsidR="00C17778" w:rsidRPr="00B06AEC" w:rsidRDefault="00C17778" w:rsidP="00C17778">
      <w:pPr>
        <w:ind w:left="360" w:hanging="360"/>
        <w:rPr>
          <w:rFonts w:eastAsia="Times"/>
          <w:szCs w:val="20"/>
        </w:rPr>
      </w:pPr>
    </w:p>
    <w:p w14:paraId="4D5BF7F8" w14:textId="77777777" w:rsidR="00C17778" w:rsidRPr="00B06AEC" w:rsidRDefault="00C17778" w:rsidP="00C17778">
      <w:pPr>
        <w:ind w:left="360" w:hanging="360"/>
        <w:rPr>
          <w:rFonts w:eastAsia="Times"/>
          <w:szCs w:val="20"/>
        </w:rPr>
      </w:pPr>
      <w:r w:rsidRPr="00B06AEC">
        <w:rPr>
          <w:rFonts w:eastAsia="Times"/>
          <w:szCs w:val="20"/>
        </w:rPr>
        <w:t xml:space="preserve">d'Apollonia, S., Rosenfield, S., &amp; Abrami, P. C. (1993). Symposium entitled: </w:t>
      </w:r>
      <w:r w:rsidRPr="00B06AEC">
        <w:rPr>
          <w:rFonts w:eastAsia="Times"/>
          <w:i/>
          <w:szCs w:val="20"/>
        </w:rPr>
        <w:t>Student ratings of instruction: Meta-analysis of their dimensionality</w:t>
      </w:r>
      <w:r w:rsidRPr="00B06AEC">
        <w:rPr>
          <w:rFonts w:eastAsia="Times"/>
          <w:szCs w:val="20"/>
        </w:rPr>
        <w:t>. Presented at the annual meeting of the American Educational Research Association, Atlanta, GA.</w:t>
      </w:r>
    </w:p>
    <w:p w14:paraId="5C44D6AF" w14:textId="77777777" w:rsidR="00C17778" w:rsidRPr="00B06AEC" w:rsidRDefault="00C17778" w:rsidP="00C17778">
      <w:pPr>
        <w:ind w:left="360" w:hanging="360"/>
        <w:rPr>
          <w:rFonts w:eastAsia="Times"/>
          <w:szCs w:val="20"/>
        </w:rPr>
      </w:pPr>
    </w:p>
    <w:p w14:paraId="57ECDF80" w14:textId="77777777" w:rsidR="00C17778" w:rsidRPr="00B06AEC" w:rsidRDefault="00C17778" w:rsidP="00C17778">
      <w:pPr>
        <w:ind w:left="360" w:hanging="360"/>
        <w:rPr>
          <w:rFonts w:eastAsia="Times"/>
          <w:szCs w:val="20"/>
        </w:rPr>
      </w:pPr>
      <w:r w:rsidRPr="00B06AEC">
        <w:rPr>
          <w:rFonts w:eastAsia="Times"/>
          <w:szCs w:val="20"/>
        </w:rPr>
        <w:t xml:space="preserve">Abrami, P. C., Chambers, B., d'Apollonia, S., Farrell, M. &amp; DeSimone, C. (1990). Symposium entitled: </w:t>
      </w:r>
      <w:r w:rsidRPr="00B06AEC">
        <w:rPr>
          <w:rFonts w:eastAsia="Times"/>
          <w:i/>
          <w:szCs w:val="20"/>
        </w:rPr>
        <w:t>Implementation issues and effects of using STAD to teach seventh grade mathematics</w:t>
      </w:r>
      <w:r w:rsidRPr="00B06AEC">
        <w:rPr>
          <w:rFonts w:eastAsia="Times"/>
          <w:szCs w:val="20"/>
        </w:rPr>
        <w:t>. Presented at the meeting of the International Association for the Study of Cooperation in Education, Baltimore, MD.</w:t>
      </w:r>
    </w:p>
    <w:p w14:paraId="354708DE" w14:textId="77777777" w:rsidR="00C17778" w:rsidRPr="00B06AEC" w:rsidRDefault="00C17778" w:rsidP="00C17778">
      <w:pPr>
        <w:ind w:left="360" w:hanging="360"/>
        <w:rPr>
          <w:rFonts w:eastAsia="Times"/>
          <w:szCs w:val="20"/>
        </w:rPr>
      </w:pPr>
    </w:p>
    <w:p w14:paraId="012BFE8D" w14:textId="77777777" w:rsidR="00C17778" w:rsidRPr="00B06AEC" w:rsidRDefault="00C17778" w:rsidP="00C17778">
      <w:pPr>
        <w:ind w:left="360" w:hanging="360"/>
        <w:rPr>
          <w:rFonts w:eastAsia="Times"/>
          <w:szCs w:val="20"/>
        </w:rPr>
      </w:pPr>
      <w:r w:rsidRPr="00B06AEC">
        <w:rPr>
          <w:rFonts w:eastAsia="Times"/>
          <w:szCs w:val="20"/>
        </w:rPr>
        <w:t xml:space="preserve">Abrami, P. C. (1986). Organizer, symposium entitled: </w:t>
      </w:r>
      <w:r w:rsidRPr="00B06AEC">
        <w:rPr>
          <w:rFonts w:eastAsia="Times"/>
          <w:i/>
          <w:szCs w:val="20"/>
        </w:rPr>
        <w:t>Student ratings of instruction: A new look at multisection validity studies</w:t>
      </w:r>
      <w:r w:rsidRPr="00B06AEC">
        <w:rPr>
          <w:rFonts w:eastAsia="Times"/>
          <w:szCs w:val="20"/>
        </w:rPr>
        <w:t>. Presented at the annual meeting of the American Educational Research Association, San Francisco, CA.</w:t>
      </w:r>
    </w:p>
    <w:p w14:paraId="0FD108CB" w14:textId="77777777" w:rsidR="00C17778" w:rsidRPr="00B06AEC" w:rsidRDefault="00C17778" w:rsidP="00C17778">
      <w:pPr>
        <w:ind w:left="360" w:hanging="360"/>
        <w:rPr>
          <w:rFonts w:eastAsia="Times"/>
          <w:szCs w:val="20"/>
        </w:rPr>
      </w:pPr>
    </w:p>
    <w:p w14:paraId="614B159C"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(1985). Discussant and presentation </w:t>
      </w:r>
      <w:r w:rsidRPr="00B06AEC">
        <w:rPr>
          <w:rFonts w:eastAsia="Times"/>
          <w:i/>
          <w:szCs w:val="20"/>
        </w:rPr>
        <w:t>What is the state of the art in instructional evaluation?</w:t>
      </w:r>
      <w:r w:rsidRPr="00B06AEC">
        <w:rPr>
          <w:rFonts w:eastAsia="Times"/>
          <w:szCs w:val="20"/>
        </w:rPr>
        <w:t xml:space="preserve"> Symposium entitled: </w:t>
      </w:r>
      <w:r w:rsidRPr="00B06AEC">
        <w:rPr>
          <w:rFonts w:eastAsia="Times"/>
          <w:i/>
          <w:szCs w:val="20"/>
        </w:rPr>
        <w:t>Instructional evaluation: Current issues and future directions.</w:t>
      </w:r>
      <w:r w:rsidRPr="00B06AEC">
        <w:rPr>
          <w:rFonts w:eastAsia="Times"/>
          <w:szCs w:val="20"/>
        </w:rPr>
        <w:t xml:space="preserve"> Presented at the annual meeting of the American Educational Research Association, Chicago, IL.</w:t>
      </w:r>
    </w:p>
    <w:p w14:paraId="1888DA0D" w14:textId="77777777" w:rsidR="00C17778" w:rsidRPr="00B06AEC" w:rsidRDefault="00C17778" w:rsidP="00C17778">
      <w:pPr>
        <w:ind w:left="360" w:hanging="360"/>
        <w:rPr>
          <w:rFonts w:eastAsia="Times"/>
          <w:szCs w:val="20"/>
        </w:rPr>
      </w:pPr>
    </w:p>
    <w:p w14:paraId="15DD8C43" w14:textId="77777777" w:rsidR="00C17778" w:rsidRPr="00B06AEC" w:rsidRDefault="00C17778" w:rsidP="00C17778">
      <w:pPr>
        <w:ind w:left="360" w:hanging="360"/>
        <w:rPr>
          <w:rFonts w:eastAsia="Times"/>
          <w:szCs w:val="20"/>
        </w:rPr>
      </w:pPr>
      <w:r w:rsidRPr="00B06AEC">
        <w:rPr>
          <w:rFonts w:eastAsia="Times"/>
          <w:szCs w:val="20"/>
        </w:rPr>
        <w:t xml:space="preserve">Abrami, P. C. (1984). Chairman, symposium entitled: </w:t>
      </w:r>
      <w:r w:rsidRPr="00B06AEC">
        <w:rPr>
          <w:rFonts w:eastAsia="Times"/>
          <w:i/>
          <w:szCs w:val="20"/>
        </w:rPr>
        <w:t>Instructor, course, and program evaluation</w:t>
      </w:r>
      <w:r w:rsidRPr="00B06AEC">
        <w:rPr>
          <w:rFonts w:eastAsia="Times"/>
          <w:szCs w:val="20"/>
        </w:rPr>
        <w:t>. Presented at the annual meeting of the American Educational Research Association, New Orleans, GA.</w:t>
      </w:r>
    </w:p>
    <w:p w14:paraId="6F5AA9D9" w14:textId="77777777" w:rsidR="00C17778" w:rsidRPr="00B06AEC" w:rsidRDefault="00C17778" w:rsidP="00C17778">
      <w:pPr>
        <w:ind w:left="360" w:hanging="360"/>
        <w:rPr>
          <w:rFonts w:eastAsia="Times"/>
          <w:szCs w:val="20"/>
        </w:rPr>
      </w:pPr>
    </w:p>
    <w:p w14:paraId="0432DCED" w14:textId="77777777" w:rsidR="00C17778" w:rsidRPr="00B06AEC" w:rsidRDefault="00C17778" w:rsidP="00C17778">
      <w:pPr>
        <w:ind w:left="360" w:hanging="360"/>
        <w:rPr>
          <w:rFonts w:eastAsia="Times"/>
          <w:szCs w:val="20"/>
        </w:rPr>
      </w:pPr>
      <w:r w:rsidRPr="00B06AEC">
        <w:rPr>
          <w:rFonts w:eastAsia="Times"/>
          <w:szCs w:val="20"/>
        </w:rPr>
        <w:t xml:space="preserve">Abrami, P. C. (1983). Moderator, symposium entitled: </w:t>
      </w:r>
      <w:r w:rsidRPr="00B06AEC">
        <w:rPr>
          <w:rFonts w:eastAsia="Times"/>
          <w:i/>
          <w:szCs w:val="20"/>
        </w:rPr>
        <w:t>Evaluation and improvement of teaching</w:t>
      </w:r>
      <w:r w:rsidRPr="00B06AEC">
        <w:rPr>
          <w:rFonts w:eastAsia="Times"/>
          <w:szCs w:val="20"/>
        </w:rPr>
        <w:t>. Presented at the Conference on the Evaluation and Improvement of University Teaching, Montebello, QC.</w:t>
      </w:r>
    </w:p>
    <w:p w14:paraId="2E522393" w14:textId="77777777" w:rsidR="00C17778" w:rsidRPr="00B06AEC" w:rsidRDefault="00C17778" w:rsidP="00C17778">
      <w:pPr>
        <w:ind w:left="360" w:hanging="360"/>
        <w:rPr>
          <w:rFonts w:eastAsia="Times"/>
          <w:szCs w:val="20"/>
        </w:rPr>
      </w:pPr>
    </w:p>
    <w:p w14:paraId="202B9014" w14:textId="77777777" w:rsidR="00C17778" w:rsidRPr="00B06AEC" w:rsidRDefault="00C17778" w:rsidP="00C17778">
      <w:pPr>
        <w:ind w:left="360" w:hanging="360"/>
        <w:rPr>
          <w:rFonts w:eastAsia="Times"/>
          <w:szCs w:val="20"/>
        </w:rPr>
      </w:pPr>
      <w:r w:rsidRPr="00B06AEC">
        <w:rPr>
          <w:rFonts w:eastAsia="Times"/>
          <w:szCs w:val="20"/>
        </w:rPr>
        <w:t xml:space="preserve">Abrami, P. C. (1983). Chairman, symposium entitled: </w:t>
      </w:r>
      <w:r w:rsidRPr="00B06AEC">
        <w:rPr>
          <w:rFonts w:eastAsia="Times"/>
          <w:i/>
          <w:szCs w:val="20"/>
        </w:rPr>
        <w:t>Cognitive development during the college years</w:t>
      </w:r>
      <w:r w:rsidRPr="00B06AEC">
        <w:rPr>
          <w:rFonts w:eastAsia="Times"/>
          <w:szCs w:val="20"/>
        </w:rPr>
        <w:t xml:space="preserve"> Presented at the annual meeting of the American Educational Research Association, Montreal, QC.</w:t>
      </w:r>
    </w:p>
    <w:p w14:paraId="4243024B" w14:textId="77777777" w:rsidR="00C17778" w:rsidRPr="00B06AEC" w:rsidRDefault="00C17778" w:rsidP="00C17778">
      <w:pPr>
        <w:ind w:left="360" w:hanging="360"/>
        <w:rPr>
          <w:rFonts w:eastAsia="Times"/>
          <w:szCs w:val="20"/>
        </w:rPr>
      </w:pPr>
    </w:p>
    <w:p w14:paraId="1FBBC579" w14:textId="77777777" w:rsidR="00C17778" w:rsidRPr="00B06AEC" w:rsidRDefault="00C17778" w:rsidP="00C17778">
      <w:pPr>
        <w:ind w:left="360" w:hanging="360"/>
        <w:rPr>
          <w:rFonts w:eastAsia="Times"/>
          <w:szCs w:val="20"/>
        </w:rPr>
      </w:pPr>
      <w:r w:rsidRPr="00B06AEC">
        <w:rPr>
          <w:rFonts w:eastAsia="Times"/>
          <w:szCs w:val="20"/>
        </w:rPr>
        <w:t xml:space="preserve">Abrami, P. C. (1983). Chairman, symposium entitled: </w:t>
      </w:r>
      <w:r w:rsidRPr="00B06AEC">
        <w:rPr>
          <w:rFonts w:eastAsia="Times"/>
          <w:i/>
          <w:szCs w:val="20"/>
        </w:rPr>
        <w:t>The interpretation of student ratings of instruction</w:t>
      </w:r>
      <w:r w:rsidRPr="00B06AEC">
        <w:rPr>
          <w:rFonts w:eastAsia="Times"/>
          <w:szCs w:val="20"/>
        </w:rPr>
        <w:t xml:space="preserve"> presented at the annual meeting of the American Educational Research Association, Montreal, QC.</w:t>
      </w:r>
    </w:p>
    <w:p w14:paraId="01937EB7" w14:textId="77777777" w:rsidR="00C17778" w:rsidRPr="00B06AEC" w:rsidRDefault="00C17778" w:rsidP="00C17778">
      <w:pPr>
        <w:ind w:left="360" w:hanging="360"/>
        <w:rPr>
          <w:rFonts w:eastAsia="Times"/>
          <w:szCs w:val="20"/>
        </w:rPr>
      </w:pPr>
    </w:p>
    <w:p w14:paraId="1270D819" w14:textId="77777777" w:rsidR="00C17778" w:rsidRPr="00B06AEC" w:rsidRDefault="00C17778" w:rsidP="00C17778">
      <w:pPr>
        <w:ind w:left="360" w:hanging="360"/>
        <w:rPr>
          <w:rFonts w:eastAsia="Times"/>
          <w:szCs w:val="20"/>
        </w:rPr>
      </w:pPr>
      <w:r w:rsidRPr="00B06AEC">
        <w:rPr>
          <w:rFonts w:eastAsia="Times"/>
          <w:szCs w:val="20"/>
        </w:rPr>
        <w:t xml:space="preserve">Abrami, P. C. (1982). Chairman, roundtable session entitled: </w:t>
      </w:r>
      <w:r w:rsidRPr="00B06AEC">
        <w:rPr>
          <w:rFonts w:eastAsia="Times"/>
          <w:i/>
          <w:szCs w:val="20"/>
        </w:rPr>
        <w:t>Issues in the validation and use of student ratings</w:t>
      </w:r>
      <w:r w:rsidRPr="00B06AEC">
        <w:rPr>
          <w:rFonts w:eastAsia="Times"/>
          <w:szCs w:val="20"/>
        </w:rPr>
        <w:t xml:space="preserve"> presented at the annual meeting of the American Educational Research Association, New York, NY.</w:t>
      </w:r>
    </w:p>
    <w:p w14:paraId="0E1EF19B" w14:textId="77777777" w:rsidR="00C17778" w:rsidRPr="00B06AEC" w:rsidRDefault="00C17778" w:rsidP="00C17778">
      <w:pPr>
        <w:ind w:left="360" w:hanging="360"/>
        <w:rPr>
          <w:rFonts w:eastAsia="Times"/>
          <w:szCs w:val="20"/>
        </w:rPr>
      </w:pPr>
    </w:p>
    <w:p w14:paraId="542780F7" w14:textId="77777777" w:rsidR="00C17778" w:rsidRPr="00B06AEC" w:rsidRDefault="00C17778" w:rsidP="00C17778">
      <w:pPr>
        <w:ind w:left="360" w:hanging="360"/>
        <w:rPr>
          <w:rFonts w:eastAsia="Times"/>
          <w:szCs w:val="20"/>
        </w:rPr>
      </w:pPr>
      <w:r w:rsidRPr="00B06AEC">
        <w:rPr>
          <w:rFonts w:eastAsia="Times"/>
          <w:szCs w:val="20"/>
        </w:rPr>
        <w:t xml:space="preserve">Abrami, P. C., (1980). Chairman, symposium entitled: </w:t>
      </w:r>
      <w:r w:rsidRPr="00B06AEC">
        <w:rPr>
          <w:rFonts w:eastAsia="Times"/>
          <w:i/>
          <w:szCs w:val="20"/>
        </w:rPr>
        <w:t>Adaptive curricula and course methodologies</w:t>
      </w:r>
      <w:r w:rsidRPr="00B06AEC">
        <w:rPr>
          <w:rFonts w:eastAsia="Times"/>
          <w:szCs w:val="20"/>
        </w:rPr>
        <w:t xml:space="preserve"> presented at the Sixth International Conference on Improving University Teaching, Lausanne, Switzerland.</w:t>
      </w:r>
    </w:p>
    <w:p w14:paraId="0A8B6807" w14:textId="77777777" w:rsidR="00C17778" w:rsidRPr="00B06AEC" w:rsidRDefault="00C17778" w:rsidP="00C17778">
      <w:pPr>
        <w:ind w:left="360" w:hanging="360"/>
        <w:rPr>
          <w:rFonts w:eastAsia="Times"/>
          <w:szCs w:val="20"/>
        </w:rPr>
      </w:pPr>
    </w:p>
    <w:p w14:paraId="212279B6" w14:textId="77777777" w:rsidR="00C17778" w:rsidRDefault="00C17778" w:rsidP="00C17778">
      <w:pPr>
        <w:ind w:left="360" w:hanging="360"/>
        <w:rPr>
          <w:rFonts w:eastAsia="Times"/>
          <w:szCs w:val="20"/>
        </w:rPr>
      </w:pPr>
      <w:r w:rsidRPr="00B06AEC">
        <w:rPr>
          <w:rFonts w:eastAsia="Times"/>
          <w:szCs w:val="20"/>
        </w:rPr>
        <w:t xml:space="preserve">Abrami, P. C. (November - March 1979-80). Organizer, seminar series entitled: </w:t>
      </w:r>
      <w:r w:rsidRPr="00B06AEC">
        <w:rPr>
          <w:rFonts w:eastAsia="Times"/>
          <w:i/>
          <w:szCs w:val="20"/>
        </w:rPr>
        <w:t>Instructional evaluation and development in higher education</w:t>
      </w:r>
      <w:r w:rsidRPr="00B06AEC">
        <w:rPr>
          <w:rFonts w:eastAsia="Times"/>
          <w:szCs w:val="20"/>
        </w:rPr>
        <w:t xml:space="preserve"> presented at McGill University, Montreal, QC. (Speakers: Lawrence Aleamoni, John A. Centra, Kenneth O. Doyle, Jr., Wilbert J. McKeachie, and Robert Menges).</w:t>
      </w:r>
    </w:p>
    <w:p w14:paraId="42A3F231" w14:textId="77777777" w:rsidR="00C17778" w:rsidRPr="00B06AEC" w:rsidRDefault="00C17778" w:rsidP="00C17778">
      <w:pPr>
        <w:ind w:left="360" w:hanging="360"/>
        <w:rPr>
          <w:rFonts w:eastAsia="Times"/>
          <w:szCs w:val="20"/>
        </w:rPr>
      </w:pPr>
    </w:p>
    <w:p w14:paraId="268F08AF" w14:textId="77777777" w:rsidR="00C17778" w:rsidRDefault="00C17778" w:rsidP="00C17778">
      <w:pPr>
        <w:ind w:left="360" w:hanging="360"/>
        <w:rPr>
          <w:rFonts w:eastAsia="Times"/>
          <w:szCs w:val="20"/>
        </w:rPr>
      </w:pPr>
      <w:r w:rsidRPr="00B06AEC">
        <w:rPr>
          <w:rFonts w:eastAsia="Times"/>
          <w:szCs w:val="20"/>
        </w:rPr>
        <w:t xml:space="preserve">Abrami, P. C. (1979). Chairman, symposium entitled: </w:t>
      </w:r>
      <w:r w:rsidRPr="00B06AEC">
        <w:rPr>
          <w:rFonts w:eastAsia="Times"/>
          <w:i/>
          <w:szCs w:val="20"/>
        </w:rPr>
        <w:t>Student ratings: Impacts on teaching and issues of validity</w:t>
      </w:r>
      <w:r w:rsidRPr="00B06AEC">
        <w:rPr>
          <w:rFonts w:eastAsia="Times"/>
          <w:szCs w:val="20"/>
        </w:rPr>
        <w:t xml:space="preserve"> presented at the Fifth International Conference on Improving University Teaching, London, England.</w:t>
      </w:r>
    </w:p>
    <w:p w14:paraId="42A3EFCD" w14:textId="77777777" w:rsidR="00AE0F08" w:rsidRDefault="00AE0F08" w:rsidP="00C17778">
      <w:pPr>
        <w:ind w:left="360" w:hanging="360"/>
        <w:rPr>
          <w:rFonts w:eastAsia="Times"/>
          <w:szCs w:val="20"/>
        </w:rPr>
      </w:pPr>
    </w:p>
    <w:p w14:paraId="1B5EAE4E" w14:textId="77777777" w:rsidR="00C17778" w:rsidRPr="00B06AEC" w:rsidRDefault="00C17778" w:rsidP="00C17778">
      <w:pPr>
        <w:ind w:left="360" w:hanging="360"/>
        <w:rPr>
          <w:rFonts w:eastAsia="Times"/>
          <w:szCs w:val="20"/>
        </w:rPr>
      </w:pPr>
      <w:r w:rsidRPr="00B06AEC">
        <w:rPr>
          <w:rFonts w:eastAsia="Times"/>
          <w:szCs w:val="20"/>
        </w:rPr>
        <w:t xml:space="preserve">Abrami, P. C. (1979). Chairman, symposium entitled: </w:t>
      </w:r>
      <w:r w:rsidRPr="00B06AEC">
        <w:rPr>
          <w:rFonts w:eastAsia="Times"/>
          <w:i/>
          <w:szCs w:val="20"/>
        </w:rPr>
        <w:t>Instructional evaluation: A survey of current practices of Canadian universities</w:t>
      </w:r>
      <w:r w:rsidRPr="00B06AEC">
        <w:rPr>
          <w:rFonts w:eastAsia="Times"/>
          <w:szCs w:val="20"/>
        </w:rPr>
        <w:t xml:space="preserve"> presented at the annual meeting of the Canadian Psychological Association, Quebec City, QC.</w:t>
      </w:r>
    </w:p>
    <w:p w14:paraId="1A51A282" w14:textId="77777777" w:rsidR="00C17778" w:rsidRPr="00B06AEC" w:rsidRDefault="00C17778" w:rsidP="00C17778">
      <w:pPr>
        <w:ind w:left="360" w:hanging="360"/>
        <w:rPr>
          <w:rFonts w:eastAsia="Times"/>
          <w:szCs w:val="20"/>
        </w:rPr>
      </w:pPr>
    </w:p>
    <w:p w14:paraId="48D4033B" w14:textId="77777777" w:rsidR="00C17778" w:rsidRPr="00B06AEC" w:rsidRDefault="00C17778" w:rsidP="00C17778">
      <w:pPr>
        <w:ind w:left="360" w:hanging="360"/>
        <w:rPr>
          <w:rFonts w:eastAsia="Times"/>
          <w:szCs w:val="20"/>
        </w:rPr>
      </w:pPr>
      <w:r w:rsidRPr="00B06AEC">
        <w:rPr>
          <w:rFonts w:eastAsia="Times"/>
          <w:szCs w:val="20"/>
        </w:rPr>
        <w:t xml:space="preserve">Abrami, P. C. (1977). Chairman, symposium entitled: </w:t>
      </w:r>
      <w:r w:rsidRPr="00B06AEC">
        <w:rPr>
          <w:rFonts w:eastAsia="Times"/>
          <w:i/>
          <w:szCs w:val="20"/>
        </w:rPr>
        <w:t>The Doctor Fox effect</w:t>
      </w:r>
      <w:r w:rsidRPr="00B06AEC">
        <w:rPr>
          <w:rFonts w:eastAsia="Times"/>
          <w:szCs w:val="20"/>
        </w:rPr>
        <w:t xml:space="preserve"> presented at the annual meeting of the Canadian Psychological Association, Vancouver, BC.</w:t>
      </w:r>
    </w:p>
    <w:p w14:paraId="088CDC82" w14:textId="77777777" w:rsidR="00C17778" w:rsidRPr="00B06AEC" w:rsidRDefault="00C17778" w:rsidP="00C17778">
      <w:pPr>
        <w:ind w:left="360" w:hanging="360"/>
        <w:rPr>
          <w:rFonts w:eastAsia="Times"/>
          <w:szCs w:val="20"/>
        </w:rPr>
      </w:pPr>
    </w:p>
    <w:p w14:paraId="1EF41430" w14:textId="77777777" w:rsidR="00C17778" w:rsidRPr="00B06AEC" w:rsidRDefault="00C17778" w:rsidP="00C17778">
      <w:pPr>
        <w:ind w:left="360" w:hanging="360"/>
        <w:rPr>
          <w:rFonts w:eastAsia="Times"/>
          <w:b/>
          <w:szCs w:val="20"/>
        </w:rPr>
      </w:pPr>
      <w:r w:rsidRPr="00B06AEC">
        <w:rPr>
          <w:rFonts w:eastAsia="Times"/>
          <w:szCs w:val="20"/>
        </w:rPr>
        <w:t xml:space="preserve">Abrami, P. C. (1976). Discussant, symposium entitled: </w:t>
      </w:r>
      <w:r w:rsidRPr="00B06AEC">
        <w:rPr>
          <w:rFonts w:eastAsia="Times"/>
          <w:i/>
          <w:szCs w:val="20"/>
        </w:rPr>
        <w:t>Evaluating college instructors</w:t>
      </w:r>
      <w:r w:rsidRPr="00B06AEC">
        <w:rPr>
          <w:rFonts w:eastAsia="Times"/>
          <w:szCs w:val="20"/>
        </w:rPr>
        <w:t xml:space="preserve"> presented at the annual meeting of the Canadian Psychological Association, Toronto, ON.</w:t>
      </w:r>
    </w:p>
    <w:p w14:paraId="1D0E4866" w14:textId="77777777" w:rsidR="00704E8B" w:rsidRDefault="00704E8B">
      <w:pPr>
        <w:rPr>
          <w:rFonts w:eastAsia="Times"/>
          <w:b/>
          <w:szCs w:val="20"/>
        </w:rPr>
      </w:pPr>
    </w:p>
    <w:p w14:paraId="3008E024" w14:textId="77777777" w:rsidR="002A5D7A" w:rsidRDefault="002A5D7A">
      <w:pPr>
        <w:rPr>
          <w:rFonts w:eastAsia="Times"/>
          <w:b/>
          <w:szCs w:val="20"/>
        </w:rPr>
      </w:pPr>
    </w:p>
    <w:p w14:paraId="5F8BA044" w14:textId="77777777" w:rsidR="002A5D7A" w:rsidRDefault="002A5D7A">
      <w:pPr>
        <w:rPr>
          <w:rFonts w:eastAsia="Times"/>
          <w:b/>
          <w:szCs w:val="20"/>
        </w:rPr>
      </w:pPr>
    </w:p>
    <w:p w14:paraId="7C5172C3" w14:textId="5308C350" w:rsidR="00496111" w:rsidRDefault="00496111" w:rsidP="00C17778">
      <w:pPr>
        <w:ind w:left="360" w:hanging="360"/>
        <w:rPr>
          <w:rFonts w:eastAsia="Times"/>
          <w:b/>
          <w:szCs w:val="20"/>
        </w:rPr>
      </w:pPr>
      <w:r>
        <w:rPr>
          <w:rFonts w:eastAsia="Times"/>
          <w:b/>
          <w:szCs w:val="20"/>
        </w:rPr>
        <w:lastRenderedPageBreak/>
        <w:t>INVITED PRESENTATIONS</w:t>
      </w:r>
    </w:p>
    <w:p w14:paraId="1664450B" w14:textId="77777777" w:rsidR="00496111" w:rsidRDefault="00496111" w:rsidP="00C17778">
      <w:pPr>
        <w:ind w:left="360" w:hanging="360"/>
        <w:rPr>
          <w:rFonts w:eastAsia="Times"/>
          <w:b/>
          <w:szCs w:val="20"/>
        </w:rPr>
      </w:pPr>
    </w:p>
    <w:p w14:paraId="79BEAEF1" w14:textId="77777777" w:rsidR="00091984" w:rsidRDefault="00091984" w:rsidP="00091984">
      <w:pPr>
        <w:widowControl w:val="0"/>
        <w:autoSpaceDE w:val="0"/>
        <w:autoSpaceDN w:val="0"/>
        <w:adjustRightInd w:val="0"/>
        <w:ind w:left="360" w:right="-720" w:hanging="360"/>
      </w:pPr>
      <w:r>
        <w:t xml:space="preserve">Upitis, R., &amp; Abrami, P. C. (2014, February). </w:t>
      </w:r>
      <w:r>
        <w:rPr>
          <w:i/>
          <w:iCs/>
        </w:rPr>
        <w:t>iSCORE: Self motivates learning with musical instruments - first web-based learning program</w:t>
      </w:r>
      <w:r>
        <w:t>. Keynote speech at the Learning Through the Arts (LTTA) Congress, University of Würzburg, Neubaukirche, Germany.</w:t>
      </w:r>
    </w:p>
    <w:p w14:paraId="7D607D95" w14:textId="77777777" w:rsidR="00091984" w:rsidRDefault="00091984" w:rsidP="0050509F">
      <w:pPr>
        <w:widowControl w:val="0"/>
        <w:autoSpaceDE w:val="0"/>
        <w:autoSpaceDN w:val="0"/>
        <w:adjustRightInd w:val="0"/>
        <w:ind w:left="360" w:hanging="360"/>
      </w:pPr>
    </w:p>
    <w:p w14:paraId="0D02621B" w14:textId="06D97380" w:rsidR="0050509F" w:rsidRDefault="0050509F" w:rsidP="0050509F">
      <w:pPr>
        <w:widowControl w:val="0"/>
        <w:autoSpaceDE w:val="0"/>
        <w:autoSpaceDN w:val="0"/>
        <w:adjustRightInd w:val="0"/>
        <w:ind w:left="360" w:hanging="360"/>
      </w:pPr>
      <w:r>
        <w:t xml:space="preserve">Abrami, P. C. (2014, February). </w:t>
      </w:r>
      <w:r>
        <w:rPr>
          <w:i/>
          <w:iCs/>
        </w:rPr>
        <w:t>Overcoming the challenges of conducting RCTs of ICT programmes from a researcher's perspective</w:t>
      </w:r>
      <w:r>
        <w:t>. Invited presentation given at the ESRC Research Seminar Series: Different Perspectives on Overcoming the Challenges of Conducting Education Evaluations in Real-World Settings, University of York, UK.</w:t>
      </w:r>
    </w:p>
    <w:p w14:paraId="22BA6A7A" w14:textId="77777777" w:rsidR="0050509F" w:rsidRDefault="0050509F" w:rsidP="00B521E2">
      <w:pPr>
        <w:widowControl w:val="0"/>
        <w:autoSpaceDE w:val="0"/>
        <w:autoSpaceDN w:val="0"/>
        <w:adjustRightInd w:val="0"/>
        <w:ind w:left="360" w:hanging="360"/>
      </w:pPr>
    </w:p>
    <w:p w14:paraId="2C85719C" w14:textId="77777777" w:rsidR="00496111" w:rsidRDefault="00496111" w:rsidP="00B521E2">
      <w:pPr>
        <w:widowControl w:val="0"/>
        <w:autoSpaceDE w:val="0"/>
        <w:autoSpaceDN w:val="0"/>
        <w:adjustRightInd w:val="0"/>
        <w:ind w:left="360" w:hanging="360"/>
      </w:pPr>
      <w:r w:rsidRPr="00B06AEC">
        <w:t xml:space="preserve">Savage, R., Abrami, P. C., Piquette-Tomei, N., Wood, E., Deleveaux, G., &amp; Sanghera-Sidhu, B. (2011, April). </w:t>
      </w:r>
      <w:r w:rsidRPr="00B06AEC">
        <w:rPr>
          <w:i/>
          <w:iCs/>
        </w:rPr>
        <w:t>A cluster randomized control trial of the ABRACADABRA web-based literacy program</w:t>
      </w:r>
      <w:r w:rsidRPr="00B06AEC">
        <w:t>. Invited presentation at the Council for Exceptional Children Convention &amp; Expo, National Harbor, MD.</w:t>
      </w:r>
    </w:p>
    <w:p w14:paraId="31B62DB1" w14:textId="77777777" w:rsidR="0023601B" w:rsidRDefault="0023601B" w:rsidP="00496111">
      <w:pPr>
        <w:widowControl w:val="0"/>
        <w:autoSpaceDE w:val="0"/>
        <w:autoSpaceDN w:val="0"/>
        <w:adjustRightInd w:val="0"/>
        <w:ind w:left="360" w:right="-720" w:hanging="360"/>
      </w:pPr>
    </w:p>
    <w:p w14:paraId="031AAEF2" w14:textId="7813E221" w:rsidR="0023601B" w:rsidRDefault="0023601B" w:rsidP="0023601B">
      <w:pPr>
        <w:widowControl w:val="0"/>
        <w:autoSpaceDE w:val="0"/>
        <w:autoSpaceDN w:val="0"/>
        <w:adjustRightInd w:val="0"/>
        <w:ind w:left="360" w:hanging="360"/>
      </w:pPr>
      <w:r w:rsidRPr="00B06AEC">
        <w:t xml:space="preserve">Abrami, P. C. (2010, August). </w:t>
      </w:r>
      <w:r w:rsidRPr="00B06AEC">
        <w:rPr>
          <w:i/>
          <w:iCs/>
        </w:rPr>
        <w:t>Evidence based educational software for emerging literacy</w:t>
      </w:r>
      <w:r w:rsidRPr="00B06AEC">
        <w:t>. Keynote address at the International Association for Research on Textbooks and Educational Media (IARTEM), mini conference, Concordia Univers</w:t>
      </w:r>
      <w:r w:rsidR="00F610DE">
        <w:t>i</w:t>
      </w:r>
      <w:r w:rsidRPr="00B06AEC">
        <w:t>ty, Montreal, QC.</w:t>
      </w:r>
    </w:p>
    <w:p w14:paraId="5AC4B294" w14:textId="77777777" w:rsidR="004119C6" w:rsidRDefault="004119C6" w:rsidP="0023601B">
      <w:pPr>
        <w:widowControl w:val="0"/>
        <w:autoSpaceDE w:val="0"/>
        <w:autoSpaceDN w:val="0"/>
        <w:adjustRightInd w:val="0"/>
        <w:ind w:left="360" w:hanging="360"/>
      </w:pPr>
    </w:p>
    <w:p w14:paraId="2FA7FDE9" w14:textId="6604F624" w:rsidR="004119C6" w:rsidRDefault="004119C6" w:rsidP="004119C6">
      <w:pPr>
        <w:widowControl w:val="0"/>
        <w:autoSpaceDE w:val="0"/>
        <w:autoSpaceDN w:val="0"/>
        <w:adjustRightInd w:val="0"/>
        <w:ind w:left="360" w:hanging="360"/>
        <w:rPr>
          <w:rFonts w:cs="ArialNarrow"/>
          <w:color w:val="000000"/>
          <w:szCs w:val="20"/>
        </w:rPr>
      </w:pPr>
      <w:r w:rsidRPr="00B06AEC">
        <w:rPr>
          <w:rFonts w:cs="Times"/>
          <w:lang w:bidi="en-US"/>
        </w:rPr>
        <w:t xml:space="preserve">Abrami, P.C. (2010, June).  Technology:  Issues and perspectives.  Discussant at the </w:t>
      </w:r>
      <w:r w:rsidRPr="00B06AEC">
        <w:rPr>
          <w:rFonts w:cs="ArialNarrow"/>
          <w:color w:val="000000"/>
          <w:szCs w:val="20"/>
        </w:rPr>
        <w:t xml:space="preserve">Canadian Society for the Study of Education (CSSE) and the </w:t>
      </w:r>
      <w:r w:rsidRPr="00B06AEC">
        <w:t xml:space="preserve">Canadian Association of Educational Psychology (CAEP) </w:t>
      </w:r>
      <w:r w:rsidRPr="00B06AEC">
        <w:rPr>
          <w:rFonts w:cs="ArialNarrow"/>
          <w:color w:val="000000"/>
          <w:szCs w:val="20"/>
        </w:rPr>
        <w:t>Annual Conference, Montreal, QC.</w:t>
      </w:r>
    </w:p>
    <w:p w14:paraId="42F258A5" w14:textId="77777777" w:rsidR="003D300A" w:rsidRPr="00B06AEC" w:rsidRDefault="003D300A" w:rsidP="004119C6">
      <w:pPr>
        <w:widowControl w:val="0"/>
        <w:autoSpaceDE w:val="0"/>
        <w:autoSpaceDN w:val="0"/>
        <w:adjustRightInd w:val="0"/>
        <w:ind w:left="360" w:hanging="360"/>
        <w:rPr>
          <w:rFonts w:cs="ArialNarrow"/>
          <w:color w:val="000000"/>
          <w:szCs w:val="20"/>
        </w:rPr>
      </w:pPr>
    </w:p>
    <w:p w14:paraId="196E990D" w14:textId="77777777" w:rsidR="003D300A" w:rsidRDefault="003D300A" w:rsidP="003D300A">
      <w:pPr>
        <w:widowControl w:val="0"/>
        <w:autoSpaceDE w:val="0"/>
        <w:autoSpaceDN w:val="0"/>
        <w:adjustRightInd w:val="0"/>
        <w:ind w:left="360" w:hanging="360"/>
        <w:rPr>
          <w:rFonts w:cs="Times"/>
          <w:lang w:bidi="en-US"/>
        </w:rPr>
      </w:pPr>
      <w:r w:rsidRPr="00B06AEC">
        <w:rPr>
          <w:rFonts w:cs="Times"/>
          <w:lang w:bidi="en-US"/>
        </w:rPr>
        <w:t xml:space="preserve">Bernard, R. M., Abrami, P.C. (2009, October). </w:t>
      </w:r>
      <w:r w:rsidRPr="00B06AEC">
        <w:rPr>
          <w:rFonts w:cs="Times"/>
          <w:i/>
          <w:lang w:bidi="en-US"/>
        </w:rPr>
        <w:t>Meta analysis of distance education and online learning research: Past, present and future.</w:t>
      </w:r>
      <w:r w:rsidRPr="00B06AEC">
        <w:rPr>
          <w:rFonts w:cs="Times"/>
          <w:lang w:bidi="en-US"/>
        </w:rPr>
        <w:t xml:space="preserve">  Invited presentation at the 15</w:t>
      </w:r>
      <w:r w:rsidRPr="00B06AEC">
        <w:rPr>
          <w:rFonts w:cs="Times"/>
          <w:vertAlign w:val="superscript"/>
          <w:lang w:bidi="en-US"/>
        </w:rPr>
        <w:t>th</w:t>
      </w:r>
      <w:r w:rsidRPr="00B06AEC">
        <w:rPr>
          <w:rFonts w:cs="Times"/>
          <w:lang w:bidi="en-US"/>
        </w:rPr>
        <w:t xml:space="preserve"> annual Sloan-C International Conference on Online Learning, Orlando, FL.</w:t>
      </w:r>
    </w:p>
    <w:p w14:paraId="0EC91069" w14:textId="77777777" w:rsidR="005832B2" w:rsidRPr="00B06AEC" w:rsidRDefault="005832B2" w:rsidP="003D300A">
      <w:pPr>
        <w:widowControl w:val="0"/>
        <w:autoSpaceDE w:val="0"/>
        <w:autoSpaceDN w:val="0"/>
        <w:adjustRightInd w:val="0"/>
        <w:ind w:left="360" w:hanging="360"/>
        <w:rPr>
          <w:rFonts w:cs="Times"/>
          <w:lang w:bidi="en-US"/>
        </w:rPr>
      </w:pPr>
    </w:p>
    <w:p w14:paraId="0A696B6B" w14:textId="1274E055" w:rsidR="005832B2" w:rsidRDefault="005832B2" w:rsidP="005832B2">
      <w:pPr>
        <w:widowControl w:val="0"/>
        <w:autoSpaceDE w:val="0"/>
        <w:autoSpaceDN w:val="0"/>
        <w:adjustRightInd w:val="0"/>
        <w:ind w:left="360" w:hanging="360"/>
        <w:rPr>
          <w:rFonts w:cs="Skia"/>
        </w:rPr>
      </w:pPr>
      <w:r w:rsidRPr="00B06AEC">
        <w:rPr>
          <w:rFonts w:eastAsia="Times"/>
          <w:szCs w:val="20"/>
        </w:rPr>
        <w:t xml:space="preserve">Abrami, P.C. (2008, September). </w:t>
      </w:r>
      <w:r w:rsidRPr="00B06AEC">
        <w:rPr>
          <w:rFonts w:cs="Skia"/>
          <w:i/>
        </w:rPr>
        <w:t>But I know how my students learn: The psychological sciences and the art of teaching using technology</w:t>
      </w:r>
      <w:r w:rsidRPr="00B06AEC">
        <w:rPr>
          <w:rFonts w:cs="Skia"/>
        </w:rPr>
        <w:t>. Speech presented at the University of Manitoba, Winnipeg, MB.</w:t>
      </w:r>
    </w:p>
    <w:p w14:paraId="7981884C" w14:textId="77777777" w:rsidR="00675D5F" w:rsidRDefault="00675D5F" w:rsidP="005832B2">
      <w:pPr>
        <w:widowControl w:val="0"/>
        <w:autoSpaceDE w:val="0"/>
        <w:autoSpaceDN w:val="0"/>
        <w:adjustRightInd w:val="0"/>
        <w:ind w:left="360" w:hanging="360"/>
        <w:rPr>
          <w:rFonts w:cs="Skia"/>
        </w:rPr>
      </w:pPr>
    </w:p>
    <w:p w14:paraId="2C721395" w14:textId="77777777" w:rsidR="00675D5F" w:rsidRPr="00B06AEC" w:rsidRDefault="00675D5F" w:rsidP="00675D5F">
      <w:pPr>
        <w:ind w:left="360" w:hanging="360"/>
        <w:rPr>
          <w:rFonts w:eastAsia="Times"/>
          <w:szCs w:val="20"/>
        </w:rPr>
      </w:pPr>
      <w:r w:rsidRPr="00B06AEC">
        <w:rPr>
          <w:rFonts w:eastAsia="Times"/>
          <w:szCs w:val="20"/>
        </w:rPr>
        <w:t xml:space="preserve">Wade, A. &amp; Abrami, P. C. (2008, May). </w:t>
      </w:r>
      <w:r w:rsidRPr="00B06AEC">
        <w:rPr>
          <w:rFonts w:eastAsia="Times"/>
          <w:i/>
          <w:szCs w:val="20"/>
        </w:rPr>
        <w:t>Encouraging self-regulated learning through electronic portfolios</w:t>
      </w:r>
      <w:r w:rsidRPr="00B06AEC">
        <w:rPr>
          <w:rFonts w:eastAsia="Times"/>
          <w:szCs w:val="20"/>
        </w:rPr>
        <w:t xml:space="preserve"> [Keynote speakers]. Digital Portfolio as a strategy for teachers’ professional development: International seminar, Helsinki, Finland. </w:t>
      </w:r>
    </w:p>
    <w:p w14:paraId="2F661006" w14:textId="77777777" w:rsidR="00675D5F" w:rsidRPr="00B06AEC" w:rsidRDefault="00675D5F" w:rsidP="00675D5F">
      <w:pPr>
        <w:ind w:left="360" w:hanging="360"/>
        <w:rPr>
          <w:rFonts w:eastAsia="Times"/>
          <w:szCs w:val="20"/>
        </w:rPr>
      </w:pPr>
    </w:p>
    <w:p w14:paraId="383B1003" w14:textId="77777777" w:rsidR="00A632BF" w:rsidRDefault="00A632BF" w:rsidP="00A632BF">
      <w:pPr>
        <w:ind w:left="360" w:hanging="360"/>
        <w:rPr>
          <w:rFonts w:eastAsia="Times"/>
          <w:szCs w:val="20"/>
        </w:rPr>
      </w:pPr>
      <w:r w:rsidRPr="00B06AEC">
        <w:rPr>
          <w:rFonts w:eastAsia="Times"/>
          <w:szCs w:val="20"/>
        </w:rPr>
        <w:t xml:space="preserve">Bernard, R. &amp; Abrami, P. C. (2007, October). </w:t>
      </w:r>
      <w:r w:rsidRPr="00B06AEC">
        <w:rPr>
          <w:rFonts w:eastAsia="Times"/>
          <w:i/>
          <w:szCs w:val="20"/>
        </w:rPr>
        <w:t>What works in distance education.</w:t>
      </w:r>
      <w:r w:rsidRPr="00B06AEC">
        <w:rPr>
          <w:rFonts w:eastAsia="Times"/>
          <w:szCs w:val="20"/>
        </w:rPr>
        <w:t xml:space="preserve"> Presidential session presented at the Association for Educational Communications and Technology Convention (AECT), Anaheim, CA.</w:t>
      </w:r>
    </w:p>
    <w:p w14:paraId="6661E1B2" w14:textId="77777777" w:rsidR="00B539E9" w:rsidRPr="00B06AEC" w:rsidRDefault="00B539E9" w:rsidP="00A632BF">
      <w:pPr>
        <w:ind w:left="360" w:hanging="360"/>
        <w:rPr>
          <w:rFonts w:eastAsia="Times"/>
          <w:szCs w:val="20"/>
        </w:rPr>
      </w:pPr>
    </w:p>
    <w:p w14:paraId="2FD0E898" w14:textId="77777777" w:rsidR="00B539E9" w:rsidRPr="00B06AEC" w:rsidRDefault="00B539E9" w:rsidP="00B539E9">
      <w:pPr>
        <w:ind w:left="360" w:hanging="360"/>
        <w:rPr>
          <w:rFonts w:eastAsia="Times"/>
          <w:szCs w:val="20"/>
        </w:rPr>
      </w:pPr>
      <w:r w:rsidRPr="00B06AEC">
        <w:rPr>
          <w:rFonts w:eastAsia="Times"/>
          <w:szCs w:val="20"/>
        </w:rPr>
        <w:t xml:space="preserve">Abrami, P. C. (2006, August). </w:t>
      </w:r>
      <w:r w:rsidRPr="00B06AEC">
        <w:rPr>
          <w:rFonts w:eastAsia="Times"/>
          <w:i/>
          <w:szCs w:val="20"/>
        </w:rPr>
        <w:t xml:space="preserve">Student ratings of instruction. </w:t>
      </w:r>
      <w:r w:rsidRPr="00B06AEC">
        <w:rPr>
          <w:rFonts w:eastAsia="Times"/>
          <w:szCs w:val="20"/>
        </w:rPr>
        <w:t xml:space="preserve">Keynote address presented at the Office of Instructional Development Teaching Seminar, St. Mary’s University, Halifax, NS. </w:t>
      </w:r>
    </w:p>
    <w:p w14:paraId="7C77CED4" w14:textId="77777777" w:rsidR="00B539E9" w:rsidRPr="00B06AEC" w:rsidRDefault="00B539E9" w:rsidP="00B539E9">
      <w:pPr>
        <w:ind w:left="360" w:hanging="360"/>
        <w:rPr>
          <w:rFonts w:eastAsia="Times"/>
          <w:szCs w:val="20"/>
        </w:rPr>
      </w:pPr>
    </w:p>
    <w:p w14:paraId="1B46A363" w14:textId="77777777" w:rsidR="00B539E9" w:rsidRDefault="00B539E9" w:rsidP="00B539E9">
      <w:pPr>
        <w:ind w:left="360" w:hanging="360"/>
        <w:rPr>
          <w:rFonts w:eastAsia="Times"/>
          <w:szCs w:val="20"/>
        </w:rPr>
      </w:pPr>
      <w:r w:rsidRPr="00B06AEC">
        <w:rPr>
          <w:rFonts w:eastAsia="Times"/>
          <w:szCs w:val="20"/>
        </w:rPr>
        <w:t xml:space="preserve">Abrami, P. C. (2006, August). </w:t>
      </w:r>
      <w:r w:rsidRPr="00B06AEC">
        <w:rPr>
          <w:rFonts w:eastAsia="Times"/>
          <w:i/>
          <w:szCs w:val="20"/>
        </w:rPr>
        <w:t>Using technology for learning</w:t>
      </w:r>
      <w:r w:rsidRPr="00B06AEC">
        <w:rPr>
          <w:rFonts w:eastAsia="Times"/>
          <w:szCs w:val="20"/>
        </w:rPr>
        <w:t>. Invited address presented at the Institute for Social Policy and Research, Charles Darwin University, Darwin, AUT.</w:t>
      </w:r>
    </w:p>
    <w:p w14:paraId="1F6DD65D" w14:textId="77777777" w:rsidR="008250F9" w:rsidRDefault="008250F9" w:rsidP="00B539E9">
      <w:pPr>
        <w:ind w:left="360" w:hanging="360"/>
        <w:rPr>
          <w:rFonts w:eastAsia="Times"/>
          <w:szCs w:val="20"/>
        </w:rPr>
      </w:pPr>
    </w:p>
    <w:p w14:paraId="3B9FD9ED" w14:textId="77777777" w:rsidR="00B539E9" w:rsidRPr="00B06AEC" w:rsidRDefault="00B539E9" w:rsidP="00B539E9">
      <w:pPr>
        <w:ind w:left="360" w:hanging="360"/>
        <w:rPr>
          <w:rFonts w:eastAsia="Times"/>
          <w:szCs w:val="20"/>
        </w:rPr>
      </w:pPr>
      <w:r w:rsidRPr="00B06AEC">
        <w:rPr>
          <w:rFonts w:eastAsia="Times"/>
          <w:szCs w:val="20"/>
        </w:rPr>
        <w:t xml:space="preserve">Abrami, P. C. (2006, June). </w:t>
      </w:r>
      <w:r w:rsidRPr="00B06AEC">
        <w:rPr>
          <w:rFonts w:eastAsia="Times"/>
          <w:i/>
          <w:szCs w:val="20"/>
        </w:rPr>
        <w:t xml:space="preserve">Student ratings of instruction. </w:t>
      </w:r>
      <w:r w:rsidRPr="00B06AEC">
        <w:rPr>
          <w:rFonts w:eastAsia="Times"/>
          <w:szCs w:val="20"/>
        </w:rPr>
        <w:t>Keynote address presented at the Carleton University of Ottawa Annual Teaching Conference, Ottawa, ON.</w:t>
      </w:r>
    </w:p>
    <w:p w14:paraId="62EE0260" w14:textId="77777777" w:rsidR="00B539E9" w:rsidRPr="00B06AEC" w:rsidRDefault="00B539E9" w:rsidP="00B539E9">
      <w:pPr>
        <w:ind w:left="360" w:hanging="360"/>
        <w:rPr>
          <w:rFonts w:eastAsia="Times"/>
          <w:szCs w:val="20"/>
        </w:rPr>
      </w:pPr>
      <w:r w:rsidRPr="00B06AEC">
        <w:rPr>
          <w:rFonts w:eastAsia="Times"/>
          <w:szCs w:val="20"/>
        </w:rPr>
        <w:lastRenderedPageBreak/>
        <w:t xml:space="preserve">Abrami, P. C. (2006, June). </w:t>
      </w:r>
      <w:r w:rsidRPr="00B06AEC">
        <w:rPr>
          <w:rFonts w:eastAsia="Times"/>
          <w:i/>
          <w:szCs w:val="20"/>
        </w:rPr>
        <w:t>CSLP software tools: How can technology support learning and performance.</w:t>
      </w:r>
      <w:r w:rsidRPr="00B06AEC">
        <w:rPr>
          <w:rFonts w:eastAsia="Times"/>
          <w:szCs w:val="20"/>
        </w:rPr>
        <w:t xml:space="preserve"> Panelist at the Alberta Supernet Opportunities Conference, Calgary, AB</w:t>
      </w:r>
    </w:p>
    <w:p w14:paraId="4CE21D74" w14:textId="77777777" w:rsidR="00A632BF" w:rsidRPr="00B06AEC" w:rsidRDefault="00A632BF" w:rsidP="00A632BF">
      <w:pPr>
        <w:ind w:left="360" w:hanging="360"/>
        <w:rPr>
          <w:rFonts w:eastAsia="Times"/>
          <w:szCs w:val="20"/>
        </w:rPr>
      </w:pPr>
    </w:p>
    <w:p w14:paraId="11DA9944" w14:textId="77777777" w:rsidR="007171B6" w:rsidRPr="00B06AEC" w:rsidRDefault="007171B6" w:rsidP="007171B6">
      <w:pPr>
        <w:ind w:left="360" w:hanging="360"/>
        <w:rPr>
          <w:rFonts w:eastAsia="Times"/>
          <w:szCs w:val="20"/>
        </w:rPr>
      </w:pPr>
      <w:r w:rsidRPr="00B06AEC">
        <w:rPr>
          <w:rFonts w:eastAsia="Times"/>
          <w:szCs w:val="20"/>
        </w:rPr>
        <w:t xml:space="preserve">Abrami, P. C., Rosenfield, S. &amp; Dedic, H. (2006, April). </w:t>
      </w:r>
      <w:r w:rsidRPr="00B06AEC">
        <w:rPr>
          <w:rFonts w:eastAsia="Times"/>
          <w:i/>
          <w:szCs w:val="20"/>
        </w:rPr>
        <w:t>The dimensionality of student ratings of instruction: An update on what we know, do not know, and need to do</w:t>
      </w:r>
      <w:r w:rsidRPr="00B06AEC">
        <w:rPr>
          <w:rFonts w:eastAsia="Times"/>
          <w:szCs w:val="20"/>
        </w:rPr>
        <w:t>. Invited address at the Scholarship of Teaching and Learning (SOTL) Conference, Winnipeg, MB.</w:t>
      </w:r>
    </w:p>
    <w:p w14:paraId="0A367895" w14:textId="77777777" w:rsidR="007171B6" w:rsidRDefault="007171B6" w:rsidP="007171B6">
      <w:pPr>
        <w:rPr>
          <w:rFonts w:eastAsia="Times"/>
          <w:szCs w:val="20"/>
        </w:rPr>
      </w:pPr>
    </w:p>
    <w:p w14:paraId="39466C56" w14:textId="77777777" w:rsidR="00703947" w:rsidRPr="00B06AEC" w:rsidRDefault="00703947" w:rsidP="00703947">
      <w:pPr>
        <w:ind w:left="360" w:hanging="360"/>
        <w:rPr>
          <w:szCs w:val="28"/>
        </w:rPr>
      </w:pPr>
      <w:r w:rsidRPr="00B06AEC">
        <w:rPr>
          <w:rFonts w:eastAsia="Times"/>
          <w:szCs w:val="22"/>
        </w:rPr>
        <w:t>Abrami, P. C, Savage, R. S., Hipps, G. (2005, August)</w:t>
      </w:r>
      <w:r w:rsidRPr="00B06AEC">
        <w:rPr>
          <w:rFonts w:eastAsia="Times"/>
          <w:i/>
          <w:szCs w:val="22"/>
        </w:rPr>
        <w:t xml:space="preserve">. </w:t>
      </w:r>
      <w:r w:rsidRPr="00B06AEC">
        <w:rPr>
          <w:i/>
          <w:szCs w:val="28"/>
        </w:rPr>
        <w:t xml:space="preserve">Using technology to help children learn to read and write. </w:t>
      </w:r>
      <w:r w:rsidRPr="00B06AEC">
        <w:rPr>
          <w:szCs w:val="28"/>
        </w:rPr>
        <w:t>Presentation at the Children’s Learning in a Digital World Biennial Conference, Brock University, St. Catharines, ON.</w:t>
      </w:r>
    </w:p>
    <w:p w14:paraId="5DB6E0A7" w14:textId="77777777" w:rsidR="00703947" w:rsidRPr="00B06AEC" w:rsidRDefault="00703947" w:rsidP="00703947">
      <w:pPr>
        <w:ind w:left="360" w:hanging="360"/>
        <w:rPr>
          <w:rFonts w:eastAsia="Times"/>
          <w:szCs w:val="20"/>
        </w:rPr>
      </w:pPr>
    </w:p>
    <w:p w14:paraId="46BF8B6D" w14:textId="77777777" w:rsidR="00D7562A" w:rsidRPr="00B06AEC" w:rsidRDefault="00D7562A" w:rsidP="00D7562A">
      <w:pPr>
        <w:ind w:left="360" w:hanging="360"/>
        <w:rPr>
          <w:rFonts w:eastAsia="Times"/>
          <w:szCs w:val="20"/>
        </w:rPr>
      </w:pPr>
      <w:r w:rsidRPr="00B06AEC">
        <w:rPr>
          <w:rFonts w:eastAsia="Times"/>
          <w:szCs w:val="20"/>
        </w:rPr>
        <w:t xml:space="preserve">Abrami, P. C. (1998, June). CSSHE Research Award invited address, </w:t>
      </w:r>
      <w:r w:rsidRPr="00B06AEC">
        <w:rPr>
          <w:rFonts w:eastAsia="Times"/>
          <w:i/>
          <w:szCs w:val="20"/>
        </w:rPr>
        <w:t xml:space="preserve">Improving judgments about teaching effectiveness using teacher rating forms. </w:t>
      </w:r>
      <w:r w:rsidRPr="00B06AEC">
        <w:rPr>
          <w:rFonts w:eastAsia="Times"/>
          <w:szCs w:val="20"/>
        </w:rPr>
        <w:t xml:space="preserve"> Paper presented at the annual meeting of the Canadian Society for the Study of Higher Education, Ottawa, ON.</w:t>
      </w:r>
    </w:p>
    <w:p w14:paraId="3D54BABA" w14:textId="77777777" w:rsidR="00D7562A" w:rsidRPr="00B06AEC" w:rsidRDefault="00D7562A" w:rsidP="00D7562A">
      <w:pPr>
        <w:ind w:left="360" w:hanging="360"/>
        <w:rPr>
          <w:rFonts w:eastAsia="Times"/>
          <w:szCs w:val="20"/>
        </w:rPr>
      </w:pPr>
    </w:p>
    <w:p w14:paraId="768C3B26" w14:textId="77777777" w:rsidR="00D7562A" w:rsidRDefault="00D7562A" w:rsidP="00D7562A">
      <w:pPr>
        <w:ind w:left="360" w:hanging="360"/>
        <w:rPr>
          <w:rFonts w:eastAsia="Times"/>
          <w:szCs w:val="20"/>
        </w:rPr>
      </w:pPr>
      <w:r w:rsidRPr="00B06AEC">
        <w:rPr>
          <w:rFonts w:eastAsia="Times"/>
          <w:szCs w:val="20"/>
        </w:rPr>
        <w:t xml:space="preserve">Abrami, P. C. (1998, April). W. J. McKeachie Award invited address, </w:t>
      </w:r>
      <w:r w:rsidRPr="00B06AEC">
        <w:rPr>
          <w:rFonts w:eastAsia="Times"/>
          <w:i/>
          <w:szCs w:val="20"/>
        </w:rPr>
        <w:t xml:space="preserve">New dimensions in student ratings of instruction. </w:t>
      </w:r>
      <w:r w:rsidRPr="00B06AEC">
        <w:rPr>
          <w:rFonts w:eastAsia="Times"/>
          <w:szCs w:val="20"/>
        </w:rPr>
        <w:t>Paper presented at the annual meeting of the American Educational Research Association, San Diego, CA.</w:t>
      </w:r>
    </w:p>
    <w:p w14:paraId="7CC608E0" w14:textId="77777777" w:rsidR="00D7562A" w:rsidRDefault="00D7562A" w:rsidP="00D7562A">
      <w:pPr>
        <w:ind w:left="360" w:hanging="360"/>
        <w:rPr>
          <w:rFonts w:eastAsia="Times"/>
          <w:szCs w:val="20"/>
        </w:rPr>
      </w:pPr>
    </w:p>
    <w:p w14:paraId="2D704115" w14:textId="77777777" w:rsidR="00787539" w:rsidRDefault="00787539" w:rsidP="00787539">
      <w:pPr>
        <w:ind w:left="360" w:hanging="360"/>
        <w:rPr>
          <w:rFonts w:eastAsia="Times"/>
          <w:szCs w:val="20"/>
        </w:rPr>
      </w:pPr>
      <w:r w:rsidRPr="00B06AEC">
        <w:rPr>
          <w:rFonts w:eastAsia="Times"/>
          <w:szCs w:val="20"/>
        </w:rPr>
        <w:t xml:space="preserve">Abrami, P. C. (1998). Participant, debate entitled: </w:t>
      </w:r>
      <w:r w:rsidRPr="00B06AEC">
        <w:rPr>
          <w:rFonts w:eastAsia="Times"/>
          <w:i/>
          <w:szCs w:val="20"/>
        </w:rPr>
        <w:t xml:space="preserve">The positive relationship between course grades and course ratings: What is the cause and what, if anything, should be done about it? </w:t>
      </w:r>
      <w:r w:rsidRPr="00B06AEC">
        <w:rPr>
          <w:rFonts w:eastAsia="Times"/>
          <w:szCs w:val="20"/>
        </w:rPr>
        <w:t>Presented at the annual meeting of the American Educational Research Association, San Diego, CA.</w:t>
      </w:r>
    </w:p>
    <w:p w14:paraId="467D8FCF" w14:textId="77777777" w:rsidR="00787539" w:rsidRPr="00B06AEC" w:rsidRDefault="00787539" w:rsidP="00787539">
      <w:pPr>
        <w:ind w:left="360" w:hanging="360"/>
        <w:rPr>
          <w:rFonts w:eastAsia="Times"/>
          <w:szCs w:val="20"/>
        </w:rPr>
      </w:pPr>
    </w:p>
    <w:p w14:paraId="67240264" w14:textId="77777777" w:rsidR="00C721E0" w:rsidRPr="00B06AEC" w:rsidRDefault="00C721E0" w:rsidP="00C721E0">
      <w:pPr>
        <w:ind w:left="360" w:hanging="360"/>
        <w:rPr>
          <w:rFonts w:eastAsia="Times"/>
          <w:szCs w:val="20"/>
        </w:rPr>
      </w:pPr>
      <w:r w:rsidRPr="00B06AEC">
        <w:rPr>
          <w:rFonts w:eastAsia="Times"/>
          <w:szCs w:val="20"/>
        </w:rPr>
        <w:t xml:space="preserve">Abrami, P. C. (1997, November). Invited address, </w:t>
      </w:r>
      <w:r w:rsidRPr="00B06AEC">
        <w:rPr>
          <w:rFonts w:eastAsia="Times"/>
          <w:i/>
          <w:szCs w:val="20"/>
        </w:rPr>
        <w:t>The social psychology of small group learning.</w:t>
      </w:r>
      <w:r w:rsidRPr="00B06AEC">
        <w:rPr>
          <w:rFonts w:eastAsia="Times"/>
          <w:szCs w:val="20"/>
        </w:rPr>
        <w:t xml:space="preserve"> Presented at the Fiftieth Anniversary of the Psychology Department Colloquium, University of Manitoba, Winnipeg, MB. </w:t>
      </w:r>
    </w:p>
    <w:p w14:paraId="6B7C98DB" w14:textId="77777777" w:rsidR="00C721E0" w:rsidRPr="00B06AEC" w:rsidRDefault="00C721E0" w:rsidP="00C721E0">
      <w:pPr>
        <w:ind w:left="360" w:hanging="360"/>
        <w:rPr>
          <w:rFonts w:eastAsia="Times"/>
          <w:szCs w:val="20"/>
        </w:rPr>
      </w:pPr>
    </w:p>
    <w:p w14:paraId="4917C318" w14:textId="77777777" w:rsidR="00183A2F" w:rsidRPr="00B06AEC" w:rsidRDefault="00183A2F" w:rsidP="00183A2F">
      <w:pPr>
        <w:ind w:left="360" w:hanging="360"/>
        <w:rPr>
          <w:rFonts w:eastAsia="Times"/>
          <w:szCs w:val="20"/>
        </w:rPr>
      </w:pPr>
      <w:r w:rsidRPr="00B06AEC">
        <w:rPr>
          <w:rFonts w:eastAsia="Times"/>
          <w:szCs w:val="20"/>
        </w:rPr>
        <w:t xml:space="preserve">Abrami, P. C. (1987). Invited presentation entitled </w:t>
      </w:r>
      <w:r w:rsidRPr="00B06AEC">
        <w:rPr>
          <w:rFonts w:eastAsia="Times"/>
          <w:i/>
          <w:szCs w:val="20"/>
        </w:rPr>
        <w:t>Meta-analysis and student evaluation of instruction</w:t>
      </w:r>
      <w:r w:rsidRPr="00B06AEC">
        <w:rPr>
          <w:rFonts w:eastAsia="Times"/>
          <w:szCs w:val="20"/>
        </w:rPr>
        <w:t>. Paper presented at the Division of Educational Foundations and Administration, University of Arizona, Tucson.</w:t>
      </w:r>
    </w:p>
    <w:p w14:paraId="2FA43BD9" w14:textId="77777777" w:rsidR="00183A2F" w:rsidRPr="00B06AEC" w:rsidRDefault="00183A2F" w:rsidP="00183A2F">
      <w:pPr>
        <w:ind w:left="360" w:hanging="360"/>
        <w:rPr>
          <w:rFonts w:eastAsia="Times"/>
          <w:szCs w:val="20"/>
        </w:rPr>
      </w:pPr>
    </w:p>
    <w:p w14:paraId="064BDC73" w14:textId="77777777" w:rsidR="00294372" w:rsidRPr="00B06AEC" w:rsidRDefault="00294372" w:rsidP="00294372">
      <w:pPr>
        <w:ind w:left="360" w:hanging="360"/>
        <w:rPr>
          <w:rFonts w:eastAsia="Times"/>
          <w:szCs w:val="20"/>
        </w:rPr>
      </w:pPr>
      <w:r w:rsidRPr="00B06AEC">
        <w:rPr>
          <w:rFonts w:eastAsia="Times"/>
          <w:szCs w:val="20"/>
        </w:rPr>
        <w:t xml:space="preserve">Abrami, P. C. (1985). Invited address entitled: </w:t>
      </w:r>
      <w:r w:rsidRPr="00B06AEC">
        <w:rPr>
          <w:rFonts w:eastAsia="Times"/>
          <w:i/>
          <w:szCs w:val="20"/>
        </w:rPr>
        <w:t>Issues in the evaluation of instructional effectiveness in higher education</w:t>
      </w:r>
      <w:r w:rsidRPr="00B06AEC">
        <w:rPr>
          <w:rFonts w:eastAsia="Times"/>
          <w:szCs w:val="20"/>
        </w:rPr>
        <w:t>. Presented as part of the doctoral seminar series in Educational Technology, Concordia University, Montreal, QC.</w:t>
      </w:r>
    </w:p>
    <w:p w14:paraId="59A56414" w14:textId="77777777" w:rsidR="00A129DF" w:rsidRDefault="00A129DF">
      <w:pPr>
        <w:rPr>
          <w:rFonts w:eastAsia="Times"/>
          <w:b/>
          <w:szCs w:val="20"/>
        </w:rPr>
      </w:pPr>
    </w:p>
    <w:p w14:paraId="51926BB7" w14:textId="0F74CA38" w:rsidR="00C17778" w:rsidRDefault="00C17778" w:rsidP="001303D5">
      <w:pPr>
        <w:rPr>
          <w:rFonts w:eastAsia="Times"/>
          <w:b/>
          <w:szCs w:val="20"/>
        </w:rPr>
      </w:pPr>
      <w:r w:rsidRPr="00B06AEC">
        <w:rPr>
          <w:rFonts w:eastAsia="Times"/>
          <w:b/>
          <w:szCs w:val="20"/>
        </w:rPr>
        <w:t>WORKSHOPS</w:t>
      </w:r>
    </w:p>
    <w:p w14:paraId="3538AB9C" w14:textId="77777777" w:rsidR="00FD063D" w:rsidRDefault="00FD063D" w:rsidP="00FD063D">
      <w:pPr>
        <w:pStyle w:val="p1"/>
        <w:rPr>
          <w:sz w:val="24"/>
          <w:szCs w:val="24"/>
        </w:rPr>
      </w:pPr>
    </w:p>
    <w:p w14:paraId="11911E36" w14:textId="54FD2B6A" w:rsidR="002F6CA0" w:rsidRPr="002F6CA0" w:rsidRDefault="002F6CA0" w:rsidP="002F6CA0">
      <w:pPr>
        <w:pStyle w:val="p1"/>
        <w:rPr>
          <w:sz w:val="24"/>
          <w:szCs w:val="24"/>
        </w:rPr>
      </w:pPr>
      <w:r w:rsidRPr="002F6CA0">
        <w:rPr>
          <w:sz w:val="24"/>
          <w:szCs w:val="24"/>
        </w:rPr>
        <w:t xml:space="preserve">Wade, A., &amp; Abrami, P. C. (2017, Sept). </w:t>
      </w:r>
      <w:r w:rsidRPr="002F6CA0">
        <w:rPr>
          <w:i/>
          <w:sz w:val="24"/>
          <w:szCs w:val="24"/>
        </w:rPr>
        <w:t>Developing fundamental skills using the Learning Toolkit</w:t>
      </w:r>
      <w:r w:rsidRPr="002F6CA0">
        <w:rPr>
          <w:sz w:val="24"/>
          <w:szCs w:val="24"/>
        </w:rPr>
        <w:t xml:space="preserve">. </w:t>
      </w:r>
      <w:r w:rsidRPr="002F6CA0">
        <w:rPr>
          <w:iCs/>
          <w:sz w:val="24"/>
          <w:szCs w:val="24"/>
        </w:rPr>
        <w:t>Presentation at the SSHRC Partnership meeting, Aga Khan Foundation East Africa</w:t>
      </w:r>
      <w:r>
        <w:rPr>
          <w:iCs/>
          <w:sz w:val="24"/>
          <w:szCs w:val="24"/>
        </w:rPr>
        <w:t>,</w:t>
      </w:r>
      <w:r w:rsidRPr="002F6CA0">
        <w:rPr>
          <w:sz w:val="24"/>
          <w:szCs w:val="24"/>
        </w:rPr>
        <w:t xml:space="preserve"> Nairobi, Kenya.</w:t>
      </w:r>
    </w:p>
    <w:p w14:paraId="2A8D7A7A" w14:textId="77777777" w:rsidR="002F6CA0" w:rsidRDefault="002F6CA0" w:rsidP="00FD063D">
      <w:pPr>
        <w:pStyle w:val="p1"/>
        <w:rPr>
          <w:sz w:val="24"/>
          <w:szCs w:val="24"/>
        </w:rPr>
      </w:pPr>
    </w:p>
    <w:p w14:paraId="0F77676A" w14:textId="6D676668" w:rsidR="002F6CA0" w:rsidRDefault="002F6CA0" w:rsidP="002F6CA0">
      <w:pPr>
        <w:pStyle w:val="p1"/>
        <w:rPr>
          <w:sz w:val="24"/>
          <w:szCs w:val="24"/>
        </w:rPr>
      </w:pPr>
      <w:r w:rsidRPr="002F6CA0">
        <w:rPr>
          <w:sz w:val="24"/>
          <w:szCs w:val="24"/>
        </w:rPr>
        <w:t xml:space="preserve">Wade, A., &amp; Abrami, P. C. (2017, May). </w:t>
      </w:r>
      <w:r w:rsidRPr="002F6CA0">
        <w:rPr>
          <w:i/>
          <w:sz w:val="24"/>
          <w:szCs w:val="24"/>
        </w:rPr>
        <w:t>Developing fundamental skills using the Learning Toolkit</w:t>
      </w:r>
      <w:r w:rsidRPr="002F6CA0">
        <w:rPr>
          <w:sz w:val="24"/>
          <w:szCs w:val="24"/>
        </w:rPr>
        <w:t xml:space="preserve">. </w:t>
      </w:r>
      <w:r w:rsidRPr="002F6CA0">
        <w:rPr>
          <w:iCs/>
          <w:sz w:val="24"/>
          <w:szCs w:val="24"/>
        </w:rPr>
        <w:t>Presentation at the SSHRC Partnership meeting, Aga Khan Foundation East Africa</w:t>
      </w:r>
      <w:r>
        <w:rPr>
          <w:iCs/>
          <w:sz w:val="24"/>
          <w:szCs w:val="24"/>
        </w:rPr>
        <w:t>,</w:t>
      </w:r>
      <w:r w:rsidRPr="002F6CA0">
        <w:rPr>
          <w:sz w:val="24"/>
          <w:szCs w:val="24"/>
        </w:rPr>
        <w:t xml:space="preserve"> Nairobi, Kenya.</w:t>
      </w:r>
    </w:p>
    <w:p w14:paraId="5F242425" w14:textId="77777777" w:rsidR="002F6CA0" w:rsidRPr="002F6CA0" w:rsidRDefault="002F6CA0" w:rsidP="002F6CA0">
      <w:pPr>
        <w:pStyle w:val="p1"/>
        <w:rPr>
          <w:sz w:val="24"/>
          <w:szCs w:val="24"/>
        </w:rPr>
      </w:pPr>
    </w:p>
    <w:p w14:paraId="6BFF1E42" w14:textId="77777777" w:rsidR="00FD063D" w:rsidRPr="00FD063D" w:rsidRDefault="00FD063D" w:rsidP="00FD063D">
      <w:pPr>
        <w:pStyle w:val="p1"/>
        <w:rPr>
          <w:sz w:val="24"/>
          <w:szCs w:val="24"/>
        </w:rPr>
      </w:pPr>
      <w:r w:rsidRPr="00FD063D">
        <w:rPr>
          <w:sz w:val="24"/>
          <w:szCs w:val="24"/>
        </w:rPr>
        <w:lastRenderedPageBreak/>
        <w:t xml:space="preserve">Wade, A., WaGioko, M., Del Col, N., &amp; Abrami, P. C. (2016, September). </w:t>
      </w:r>
      <w:r w:rsidRPr="00FD063D">
        <w:rPr>
          <w:i/>
          <w:iCs/>
          <w:sz w:val="24"/>
          <w:szCs w:val="24"/>
        </w:rPr>
        <w:t>Developing literacy and numeracy skills using the Learning Toolkit</w:t>
      </w:r>
      <w:r w:rsidRPr="00FD063D">
        <w:rPr>
          <w:sz w:val="24"/>
          <w:szCs w:val="24"/>
        </w:rPr>
        <w:t>. Refresher workshop presented at the World Vision school research participants, Kirindon, Kenya.</w:t>
      </w:r>
    </w:p>
    <w:p w14:paraId="2BB001C2" w14:textId="77777777" w:rsidR="00D04A98" w:rsidRPr="00FD063D" w:rsidRDefault="00D04A98" w:rsidP="00D04A98">
      <w:pPr>
        <w:widowControl w:val="0"/>
        <w:autoSpaceDE w:val="0"/>
        <w:autoSpaceDN w:val="0"/>
        <w:adjustRightInd w:val="0"/>
        <w:ind w:left="720" w:right="-720" w:hanging="720"/>
      </w:pPr>
    </w:p>
    <w:p w14:paraId="0D811284" w14:textId="629A95CF" w:rsidR="00D04A98" w:rsidRDefault="00D04A98" w:rsidP="00D04A98">
      <w:pPr>
        <w:widowControl w:val="0"/>
        <w:autoSpaceDE w:val="0"/>
        <w:autoSpaceDN w:val="0"/>
        <w:adjustRightInd w:val="0"/>
        <w:ind w:left="360" w:hanging="360"/>
      </w:pPr>
      <w:r>
        <w:t xml:space="preserve">Kiforo, E., Wade, A., Akelo, C., &amp; Abrami, P. C. (2016, February). </w:t>
      </w:r>
      <w:r>
        <w:rPr>
          <w:i/>
          <w:iCs/>
        </w:rPr>
        <w:t>Developing literacy and numeracy skills using the Learning Toolkit</w:t>
      </w:r>
      <w:r>
        <w:t>. Workshop presented to the Kenyan research teachers and partners. University of Nairobi, Nairobi, Kenya.</w:t>
      </w:r>
    </w:p>
    <w:p w14:paraId="5810446B" w14:textId="77777777" w:rsidR="002A5D7A" w:rsidRDefault="002A5D7A" w:rsidP="002F6CA0">
      <w:pPr>
        <w:widowControl w:val="0"/>
        <w:autoSpaceDE w:val="0"/>
        <w:autoSpaceDN w:val="0"/>
        <w:adjustRightInd w:val="0"/>
      </w:pPr>
    </w:p>
    <w:p w14:paraId="1540B86C" w14:textId="38355ABB" w:rsidR="00D04A98" w:rsidRDefault="00D04A98" w:rsidP="00D04A98">
      <w:pPr>
        <w:widowControl w:val="0"/>
        <w:autoSpaceDE w:val="0"/>
        <w:autoSpaceDN w:val="0"/>
        <w:adjustRightInd w:val="0"/>
        <w:ind w:left="360" w:hanging="360"/>
      </w:pPr>
      <w:r>
        <w:t xml:space="preserve">Wade, A., Abrami, P. C., &amp; Kiforo, E. (2016, January). </w:t>
      </w:r>
      <w:r>
        <w:rPr>
          <w:i/>
          <w:iCs/>
        </w:rPr>
        <w:t>Developing literacy and numeracy skills using the Learning Toolkit</w:t>
      </w:r>
      <w:r>
        <w:t>. Workshop presented to the representatives from the Kenya Ministry for Education, Science and Technology. Kenya Institute for Curriculum Development, Nairobi, Kenya.</w:t>
      </w:r>
    </w:p>
    <w:p w14:paraId="5A1C4D39" w14:textId="77777777" w:rsidR="00FD063D" w:rsidRDefault="00FD063D" w:rsidP="00D04A98">
      <w:pPr>
        <w:widowControl w:val="0"/>
        <w:autoSpaceDE w:val="0"/>
        <w:autoSpaceDN w:val="0"/>
        <w:adjustRightInd w:val="0"/>
        <w:ind w:left="360" w:hanging="360"/>
      </w:pPr>
    </w:p>
    <w:p w14:paraId="2BD38FF7" w14:textId="4DCD62BA" w:rsidR="00D04A98" w:rsidRDefault="00D04A98" w:rsidP="00D04A98">
      <w:pPr>
        <w:widowControl w:val="0"/>
        <w:autoSpaceDE w:val="0"/>
        <w:autoSpaceDN w:val="0"/>
        <w:adjustRightInd w:val="0"/>
        <w:ind w:left="360" w:hanging="360"/>
      </w:pPr>
      <w:r>
        <w:t xml:space="preserve">Wade, A., Abrami, P. C., Warwick, E., &amp; Pillay, V. (2015, June). </w:t>
      </w:r>
      <w:r>
        <w:rPr>
          <w:i/>
          <w:iCs/>
        </w:rPr>
        <w:t>Using cooperative learning with ABRACADABRA</w:t>
      </w:r>
      <w:r>
        <w:t>. Workshop presented to the LTK Ambassadors. Aga Khan Academy, Mombasa Kenya.</w:t>
      </w:r>
    </w:p>
    <w:p w14:paraId="5CD2D865" w14:textId="77777777" w:rsidR="001303D5" w:rsidRPr="00B06AEC" w:rsidRDefault="001303D5" w:rsidP="001303D5">
      <w:pPr>
        <w:rPr>
          <w:rFonts w:eastAsia="Times"/>
          <w:szCs w:val="20"/>
        </w:rPr>
      </w:pPr>
    </w:p>
    <w:p w14:paraId="793B1F79" w14:textId="17AE3901" w:rsidR="00C17778" w:rsidRPr="001303D5" w:rsidRDefault="001303D5" w:rsidP="001303D5">
      <w:pPr>
        <w:ind w:left="360" w:hanging="360"/>
        <w:rPr>
          <w:color w:val="000000"/>
        </w:rPr>
      </w:pPr>
      <w:r w:rsidRPr="001303D5">
        <w:rPr>
          <w:color w:val="000000"/>
        </w:rPr>
        <w:t>Wad</w:t>
      </w:r>
      <w:r w:rsidR="005F4144">
        <w:rPr>
          <w:color w:val="000000"/>
        </w:rPr>
        <w:t>e, A. &amp; Abrami, P.C. (2015, January)</w:t>
      </w:r>
      <w:r w:rsidRPr="001303D5">
        <w:rPr>
          <w:color w:val="000000"/>
        </w:rPr>
        <w:t xml:space="preserve">. </w:t>
      </w:r>
      <w:r w:rsidRPr="001303D5">
        <w:rPr>
          <w:i/>
          <w:iCs/>
          <w:color w:val="000000"/>
        </w:rPr>
        <w:t>Developing emerging literacy in mathematics in Kenyan students:</w:t>
      </w:r>
      <w:r w:rsidRPr="001303D5">
        <w:rPr>
          <w:color w:val="000000"/>
        </w:rPr>
        <w:t xml:space="preserve"> </w:t>
      </w:r>
      <w:r w:rsidRPr="001303D5">
        <w:rPr>
          <w:i/>
          <w:iCs/>
          <w:color w:val="000000"/>
        </w:rPr>
        <w:t xml:space="preserve">Piloting ELM in Mombasa schools. </w:t>
      </w:r>
      <w:r w:rsidRPr="001303D5">
        <w:rPr>
          <w:color w:val="000000"/>
        </w:rPr>
        <w:t>Workshop conducted for pilot teachers. Mombasa, Kenya.</w:t>
      </w:r>
    </w:p>
    <w:p w14:paraId="3AF2B35C" w14:textId="77777777" w:rsidR="00364D22" w:rsidRDefault="00364D22" w:rsidP="008D15F2">
      <w:pPr>
        <w:widowControl w:val="0"/>
        <w:autoSpaceDE w:val="0"/>
        <w:autoSpaceDN w:val="0"/>
        <w:adjustRightInd w:val="0"/>
        <w:ind w:left="360" w:hanging="360"/>
      </w:pPr>
    </w:p>
    <w:p w14:paraId="7D8B379E" w14:textId="2C691854" w:rsidR="008D15F2" w:rsidRDefault="008D15F2" w:rsidP="008D15F2">
      <w:pPr>
        <w:widowControl w:val="0"/>
        <w:autoSpaceDE w:val="0"/>
        <w:autoSpaceDN w:val="0"/>
        <w:adjustRightInd w:val="0"/>
        <w:ind w:left="360" w:hanging="360"/>
      </w:pPr>
      <w:r>
        <w:t xml:space="preserve">Wade, A., &amp; Abrami, P. C. (2011, August). </w:t>
      </w:r>
      <w:r>
        <w:rPr>
          <w:i/>
          <w:iCs/>
        </w:rPr>
        <w:t>Learning Toolkit institute 2011</w:t>
      </w:r>
      <w:r>
        <w:t>. Workshop conducted at Stowe High School, Stowe, VT.</w:t>
      </w:r>
    </w:p>
    <w:p w14:paraId="3EA9B909" w14:textId="77777777" w:rsidR="0097346C" w:rsidRDefault="0097346C" w:rsidP="008D15F2">
      <w:pPr>
        <w:widowControl w:val="0"/>
        <w:autoSpaceDE w:val="0"/>
        <w:autoSpaceDN w:val="0"/>
        <w:adjustRightInd w:val="0"/>
        <w:ind w:left="360" w:hanging="360"/>
      </w:pPr>
    </w:p>
    <w:p w14:paraId="56799D0B" w14:textId="2E8D1E18" w:rsidR="00293E3A" w:rsidRDefault="00293E3A" w:rsidP="0091302A">
      <w:pPr>
        <w:widowControl w:val="0"/>
        <w:autoSpaceDE w:val="0"/>
        <w:autoSpaceDN w:val="0"/>
        <w:adjustRightInd w:val="0"/>
        <w:ind w:left="360" w:hanging="360"/>
      </w:pPr>
      <w:r>
        <w:t xml:space="preserve">Wade, A., Davies, D., &amp; Abrami, P. C. (2011, May). </w:t>
      </w:r>
      <w:r>
        <w:rPr>
          <w:i/>
          <w:iCs/>
        </w:rPr>
        <w:t>International Learning Toolkit institute 2011</w:t>
      </w:r>
      <w:r>
        <w:t>. Workshop conducted at the Centre for the Study of Learning and Performance (CSLP), Montreal, QC.</w:t>
      </w:r>
    </w:p>
    <w:p w14:paraId="7231AC78" w14:textId="77777777" w:rsidR="00A86CBF" w:rsidRDefault="00A86CBF" w:rsidP="00293E3A">
      <w:pPr>
        <w:widowControl w:val="0"/>
        <w:autoSpaceDE w:val="0"/>
        <w:autoSpaceDN w:val="0"/>
        <w:adjustRightInd w:val="0"/>
        <w:ind w:left="720" w:right="-720" w:hanging="720"/>
      </w:pPr>
    </w:p>
    <w:p w14:paraId="23A7AA01" w14:textId="77777777" w:rsidR="00A86CBF" w:rsidRDefault="00A86CBF" w:rsidP="004F6BA1">
      <w:pPr>
        <w:autoSpaceDE w:val="0"/>
        <w:autoSpaceDN w:val="0"/>
        <w:adjustRightInd w:val="0"/>
        <w:ind w:left="360" w:hanging="360"/>
      </w:pPr>
      <w:r>
        <w:t xml:space="preserve">Wade, A., &amp; Abrami, P. C. (2011, April). </w:t>
      </w:r>
      <w:r>
        <w:rPr>
          <w:i/>
          <w:iCs/>
        </w:rPr>
        <w:t>Learning Toolkit institute 2011</w:t>
      </w:r>
      <w:r>
        <w:t>. Workshop conducted at Ohio County Schools, Wheeling, WV.</w:t>
      </w:r>
    </w:p>
    <w:p w14:paraId="64548AFA" w14:textId="77777777" w:rsidR="004F6BA1" w:rsidRDefault="004F6BA1" w:rsidP="00A86CBF">
      <w:pPr>
        <w:autoSpaceDE w:val="0"/>
        <w:autoSpaceDN w:val="0"/>
        <w:adjustRightInd w:val="0"/>
        <w:spacing w:after="100"/>
        <w:ind w:left="360" w:hanging="360"/>
      </w:pPr>
    </w:p>
    <w:p w14:paraId="2A550F8B" w14:textId="61F55BE2" w:rsidR="00471E65" w:rsidRDefault="00471E65" w:rsidP="00471E65">
      <w:pPr>
        <w:widowControl w:val="0"/>
        <w:autoSpaceDE w:val="0"/>
        <w:autoSpaceDN w:val="0"/>
        <w:adjustRightInd w:val="0"/>
        <w:ind w:left="360" w:hanging="360"/>
      </w:pPr>
      <w:r>
        <w:t xml:space="preserve">Wade, A., &amp; Abrami, P. C. (2011, January). </w:t>
      </w:r>
      <w:r>
        <w:rPr>
          <w:i/>
          <w:iCs/>
        </w:rPr>
        <w:t>Learning Toolkit institute 2011</w:t>
      </w:r>
      <w:r>
        <w:t>. Workshop conducted at Halifax Regional School District, Darmouth, NS.</w:t>
      </w:r>
    </w:p>
    <w:p w14:paraId="64DF2042" w14:textId="77777777" w:rsidR="004B51FD" w:rsidRDefault="004B51FD" w:rsidP="00C17778">
      <w:pPr>
        <w:widowControl w:val="0"/>
        <w:autoSpaceDE w:val="0"/>
        <w:autoSpaceDN w:val="0"/>
        <w:adjustRightInd w:val="0"/>
        <w:ind w:left="360" w:hanging="360"/>
        <w:rPr>
          <w:rFonts w:cs="Times"/>
          <w:lang w:bidi="en-US"/>
        </w:rPr>
      </w:pPr>
    </w:p>
    <w:p w14:paraId="6C33568C" w14:textId="77777777" w:rsidR="00C17778" w:rsidRDefault="00C17778" w:rsidP="00C17778">
      <w:pPr>
        <w:widowControl w:val="0"/>
        <w:autoSpaceDE w:val="0"/>
        <w:autoSpaceDN w:val="0"/>
        <w:adjustRightInd w:val="0"/>
        <w:ind w:left="360" w:hanging="360"/>
        <w:rPr>
          <w:rFonts w:cs="Times"/>
          <w:lang w:bidi="en-US"/>
        </w:rPr>
      </w:pPr>
      <w:r w:rsidRPr="00B06AEC">
        <w:rPr>
          <w:rFonts w:cs="Times"/>
          <w:lang w:bidi="en-US"/>
        </w:rPr>
        <w:t xml:space="preserve">Bernard, R.M., Borokhovski, E. &amp; Abrami, P.C. (2010, October).  </w:t>
      </w:r>
      <w:r w:rsidRPr="00B06AEC">
        <w:rPr>
          <w:rFonts w:cs="Times"/>
          <w:i/>
          <w:lang w:bidi="en-US"/>
        </w:rPr>
        <w:t>The basics of effect size extraction and calculation of a fixed-effect model</w:t>
      </w:r>
      <w:r w:rsidR="00756179">
        <w:rPr>
          <w:rFonts w:cs="Times"/>
          <w:lang w:bidi="en-US"/>
        </w:rPr>
        <w:t xml:space="preserve">.  Workshop presented at </w:t>
      </w:r>
      <w:r w:rsidRPr="00B06AEC">
        <w:rPr>
          <w:rFonts w:cs="Times"/>
          <w:lang w:bidi="en-US"/>
        </w:rPr>
        <w:t>the joint colloquium of the Cochrane &amp; Campbell Collaborations Bringing Evidence-Based Decision-Making to New Heights, Keystone resort, CO.</w:t>
      </w:r>
    </w:p>
    <w:p w14:paraId="01B02857" w14:textId="77777777" w:rsidR="00254301" w:rsidRDefault="00254301" w:rsidP="00C17778">
      <w:pPr>
        <w:widowControl w:val="0"/>
        <w:autoSpaceDE w:val="0"/>
        <w:autoSpaceDN w:val="0"/>
        <w:adjustRightInd w:val="0"/>
        <w:ind w:left="360" w:hanging="360"/>
        <w:rPr>
          <w:rFonts w:cs="Times"/>
          <w:lang w:bidi="en-US"/>
        </w:rPr>
      </w:pPr>
    </w:p>
    <w:p w14:paraId="02D29677" w14:textId="03443A80" w:rsidR="00C17778" w:rsidRDefault="00C17778" w:rsidP="00C17778">
      <w:pPr>
        <w:widowControl w:val="0"/>
        <w:autoSpaceDE w:val="0"/>
        <w:autoSpaceDN w:val="0"/>
        <w:adjustRightInd w:val="0"/>
        <w:ind w:left="357" w:hanging="357"/>
        <w:rPr>
          <w:lang w:bidi="en-US"/>
        </w:rPr>
      </w:pPr>
      <w:r w:rsidRPr="00B06AEC">
        <w:rPr>
          <w:lang w:bidi="en-US"/>
        </w:rPr>
        <w:t xml:space="preserve">Borokhovski, E., Bernard, R.M. &amp; Abrami, P.C. (2009, May).  </w:t>
      </w:r>
      <w:r w:rsidRPr="00B06AEC">
        <w:rPr>
          <w:i/>
          <w:lang w:bidi="en-US"/>
        </w:rPr>
        <w:t>The basics of effect size extraction and calculation.</w:t>
      </w:r>
      <w:r w:rsidRPr="00B06AEC">
        <w:rPr>
          <w:lang w:bidi="en-US"/>
        </w:rPr>
        <w:t xml:space="preserve">  Workshop presented at </w:t>
      </w:r>
      <w:bookmarkStart w:id="42" w:name="OLE_LINK46"/>
      <w:r w:rsidRPr="00B06AEC">
        <w:rPr>
          <w:lang w:bidi="en-US"/>
        </w:rPr>
        <w:t>the Ninth Annual Campbell Collaboration Colloquium</w:t>
      </w:r>
      <w:bookmarkEnd w:id="42"/>
      <w:r w:rsidRPr="00B06AEC">
        <w:rPr>
          <w:lang w:bidi="en-US"/>
        </w:rPr>
        <w:t>, Oslo, Norway.</w:t>
      </w:r>
    </w:p>
    <w:p w14:paraId="1D831712" w14:textId="77777777" w:rsidR="00AE0F08" w:rsidRDefault="00AE0F08" w:rsidP="00C17778">
      <w:pPr>
        <w:widowControl w:val="0"/>
        <w:autoSpaceDE w:val="0"/>
        <w:autoSpaceDN w:val="0"/>
        <w:adjustRightInd w:val="0"/>
        <w:ind w:left="357" w:hanging="357"/>
        <w:rPr>
          <w:lang w:bidi="en-US"/>
        </w:rPr>
      </w:pPr>
    </w:p>
    <w:p w14:paraId="63E305BB" w14:textId="77777777" w:rsidR="00C17778" w:rsidRPr="00B06AEC" w:rsidRDefault="00C17778" w:rsidP="00C17778">
      <w:pPr>
        <w:widowControl w:val="0"/>
        <w:autoSpaceDE w:val="0"/>
        <w:autoSpaceDN w:val="0"/>
        <w:adjustRightInd w:val="0"/>
        <w:ind w:left="360" w:hanging="360"/>
        <w:rPr>
          <w:rFonts w:cs="TimesNewRomanPSMT"/>
        </w:rPr>
      </w:pPr>
      <w:r w:rsidRPr="00B06AEC">
        <w:rPr>
          <w:rFonts w:cs="TimesNewRomanPSMT"/>
        </w:rPr>
        <w:t xml:space="preserve">Centre for the Study of Learning and Performance, &amp; Foothills School District. (2009, Spring). </w:t>
      </w:r>
      <w:r w:rsidRPr="00B06AEC">
        <w:rPr>
          <w:rFonts w:cs="TimesNewRomanPSMT"/>
          <w:i/>
          <w:iCs/>
        </w:rPr>
        <w:t>Max Bell Train the trainer</w:t>
      </w:r>
      <w:r w:rsidRPr="00B06AEC">
        <w:rPr>
          <w:rFonts w:cs="TimesNewRomanPSMT"/>
        </w:rPr>
        <w:t>. Workshop presented at the LTK Institute, Foothills, AB.</w:t>
      </w:r>
    </w:p>
    <w:p w14:paraId="787475A6" w14:textId="77777777" w:rsidR="009574EC" w:rsidRDefault="009574EC" w:rsidP="00C17778">
      <w:pPr>
        <w:widowControl w:val="0"/>
        <w:autoSpaceDE w:val="0"/>
        <w:autoSpaceDN w:val="0"/>
        <w:adjustRightInd w:val="0"/>
        <w:ind w:left="360" w:hanging="360"/>
        <w:rPr>
          <w:rFonts w:cs="TimesNewRomanPSMT"/>
        </w:rPr>
      </w:pPr>
    </w:p>
    <w:p w14:paraId="4F802869" w14:textId="43218F3D" w:rsidR="00C17778" w:rsidRPr="00B06AEC" w:rsidRDefault="00C17778" w:rsidP="00C17778">
      <w:pPr>
        <w:widowControl w:val="0"/>
        <w:autoSpaceDE w:val="0"/>
        <w:autoSpaceDN w:val="0"/>
        <w:adjustRightInd w:val="0"/>
        <w:ind w:left="360" w:hanging="360"/>
        <w:rPr>
          <w:rFonts w:cs="TimesNewRomanPSMT"/>
        </w:rPr>
      </w:pPr>
      <w:r w:rsidRPr="00B06AEC">
        <w:rPr>
          <w:rFonts w:cs="TimesNewRomanPSMT"/>
        </w:rPr>
        <w:t xml:space="preserve">Centre for the Study of Learning and Performance, &amp; Leading English Education and Resource Network. (2009, </w:t>
      </w:r>
      <w:r w:rsidR="00001725">
        <w:rPr>
          <w:rFonts w:cs="TimesNewRomanPSMT"/>
        </w:rPr>
        <w:t>S</w:t>
      </w:r>
      <w:r w:rsidRPr="00B06AEC">
        <w:rPr>
          <w:rFonts w:cs="TimesNewRomanPSMT"/>
        </w:rPr>
        <w:t xml:space="preserve">pring). </w:t>
      </w:r>
      <w:r w:rsidRPr="00B06AEC">
        <w:rPr>
          <w:rFonts w:cs="TimesNewRomanPSMT"/>
          <w:i/>
          <w:iCs/>
        </w:rPr>
        <w:t>Max Bell Train the trainer</w:t>
      </w:r>
      <w:r w:rsidRPr="00B06AEC">
        <w:rPr>
          <w:rFonts w:cs="TimesNewRomanPSMT"/>
        </w:rPr>
        <w:t>. Workshop presented at the LTK Institute, Montreal, QC.</w:t>
      </w:r>
    </w:p>
    <w:p w14:paraId="15C5A81B" w14:textId="77777777" w:rsidR="00C17778" w:rsidRDefault="00C17778" w:rsidP="00C17778">
      <w:pPr>
        <w:ind w:left="360" w:hanging="360"/>
        <w:rPr>
          <w:rFonts w:eastAsia="Times"/>
          <w:szCs w:val="20"/>
        </w:rPr>
      </w:pPr>
      <w:r w:rsidRPr="00B06AEC">
        <w:rPr>
          <w:rFonts w:eastAsia="Times"/>
          <w:szCs w:val="20"/>
        </w:rPr>
        <w:lastRenderedPageBreak/>
        <w:t xml:space="preserve">Bernard, R. M. &amp; Abrami, P. C. (2008, May). </w:t>
      </w:r>
      <w:r w:rsidRPr="00B06AEC">
        <w:rPr>
          <w:rFonts w:eastAsia="Times"/>
          <w:i/>
          <w:szCs w:val="20"/>
        </w:rPr>
        <w:t xml:space="preserve">The basics of effect size extraction and calculation. </w:t>
      </w:r>
      <w:r w:rsidRPr="00B06AEC">
        <w:rPr>
          <w:rFonts w:eastAsia="Times"/>
          <w:szCs w:val="20"/>
        </w:rPr>
        <w:t>Workshop presented at the Eighth Annual International Campbell Collaboration Colloquium, Vancouver, BC.</w:t>
      </w:r>
    </w:p>
    <w:p w14:paraId="39AA77E6" w14:textId="77777777" w:rsidR="00FC4F0F" w:rsidRPr="00B06AEC" w:rsidRDefault="00FC4F0F" w:rsidP="00C17778">
      <w:pPr>
        <w:ind w:left="360" w:hanging="360"/>
        <w:rPr>
          <w:rFonts w:eastAsia="Times"/>
          <w:szCs w:val="20"/>
        </w:rPr>
      </w:pPr>
    </w:p>
    <w:p w14:paraId="4D4F5B33" w14:textId="77777777" w:rsidR="00C17778" w:rsidRDefault="00C17778" w:rsidP="00C17778">
      <w:pPr>
        <w:ind w:left="360" w:hanging="360"/>
        <w:rPr>
          <w:rFonts w:eastAsia="Times"/>
          <w:szCs w:val="20"/>
        </w:rPr>
      </w:pPr>
      <w:r w:rsidRPr="00B06AEC">
        <w:rPr>
          <w:rFonts w:eastAsia="Times"/>
          <w:szCs w:val="20"/>
        </w:rPr>
        <w:t xml:space="preserve">Abrami, P. C. &amp; Savage, R. (2008, March). </w:t>
      </w:r>
      <w:r w:rsidRPr="00B06AEC">
        <w:rPr>
          <w:rFonts w:eastAsia="Times"/>
          <w:i/>
          <w:szCs w:val="20"/>
        </w:rPr>
        <w:t>ABRACADABRA: An online learning tool for teaching young children to read.</w:t>
      </w:r>
      <w:r w:rsidRPr="00B06AEC">
        <w:rPr>
          <w:rFonts w:eastAsia="Times"/>
          <w:szCs w:val="20"/>
        </w:rPr>
        <w:t xml:space="preserve"> Workshop presented at the Aboriginal Learning Knowledge Centre Conference, Vancouver, BC.</w:t>
      </w:r>
    </w:p>
    <w:p w14:paraId="67D86DFA" w14:textId="77777777" w:rsidR="00173DB7" w:rsidRDefault="00173DB7" w:rsidP="00C17778">
      <w:pPr>
        <w:tabs>
          <w:tab w:val="right" w:pos="9720"/>
        </w:tabs>
        <w:ind w:left="360" w:hanging="360"/>
        <w:rPr>
          <w:rFonts w:eastAsia="Times"/>
          <w:szCs w:val="20"/>
        </w:rPr>
      </w:pPr>
    </w:p>
    <w:p w14:paraId="290374BD" w14:textId="20754C3C" w:rsidR="00C17778" w:rsidRPr="00B06AEC" w:rsidRDefault="00C17778" w:rsidP="00C17778">
      <w:pPr>
        <w:tabs>
          <w:tab w:val="right" w:pos="9720"/>
        </w:tabs>
        <w:ind w:left="360" w:hanging="360"/>
        <w:rPr>
          <w:rFonts w:eastAsia="Times"/>
          <w:szCs w:val="20"/>
        </w:rPr>
      </w:pPr>
      <w:r w:rsidRPr="00B06AEC">
        <w:rPr>
          <w:rFonts w:eastAsia="Times"/>
          <w:szCs w:val="20"/>
        </w:rPr>
        <w:t xml:space="preserve">Bernard, R. M., Abrami, P. C. &amp; Wade, A. (2007, June).  </w:t>
      </w:r>
      <w:r w:rsidRPr="00B06AEC">
        <w:rPr>
          <w:rFonts w:eastAsia="Times"/>
          <w:i/>
          <w:szCs w:val="20"/>
        </w:rPr>
        <w:t>Canadian language and literacy network</w:t>
      </w:r>
      <w:r w:rsidRPr="00B06AEC">
        <w:rPr>
          <w:rFonts w:eastAsia="Times"/>
          <w:szCs w:val="20"/>
        </w:rPr>
        <w:t xml:space="preserve"> (</w:t>
      </w:r>
      <w:r w:rsidRPr="00B06AEC">
        <w:rPr>
          <w:rFonts w:eastAsia="Times"/>
          <w:i/>
          <w:szCs w:val="20"/>
        </w:rPr>
        <w:t xml:space="preserve">CLLRNet) workshop on the basics of effect size extraction and calculation for systematic reviews. </w:t>
      </w:r>
      <w:r w:rsidRPr="00B06AEC">
        <w:rPr>
          <w:rFonts w:eastAsia="Times"/>
          <w:szCs w:val="20"/>
        </w:rPr>
        <w:t>Workshop presented at the 6</w:t>
      </w:r>
      <w:r w:rsidRPr="00B06AEC">
        <w:rPr>
          <w:rFonts w:eastAsia="Times"/>
          <w:szCs w:val="20"/>
          <w:vertAlign w:val="superscript"/>
        </w:rPr>
        <w:t>th</w:t>
      </w:r>
      <w:r w:rsidRPr="00B06AEC">
        <w:rPr>
          <w:rFonts w:eastAsia="Times"/>
          <w:szCs w:val="20"/>
        </w:rPr>
        <w:t xml:space="preserve"> Annual Canadian Language and Literacy Network (CLLRNet) Conference, Calgary, AB.</w:t>
      </w:r>
    </w:p>
    <w:p w14:paraId="04A23E85" w14:textId="77777777" w:rsidR="00C17778" w:rsidRPr="00B06AEC" w:rsidRDefault="00C17778" w:rsidP="00C17778">
      <w:pPr>
        <w:ind w:left="360" w:hanging="360"/>
        <w:rPr>
          <w:rFonts w:eastAsia="Times"/>
          <w:szCs w:val="20"/>
        </w:rPr>
      </w:pPr>
    </w:p>
    <w:p w14:paraId="5F452F35" w14:textId="77777777" w:rsidR="00C17778" w:rsidRPr="00B06AEC" w:rsidRDefault="00C17778" w:rsidP="00C17778">
      <w:pPr>
        <w:tabs>
          <w:tab w:val="right" w:pos="9720"/>
        </w:tabs>
        <w:ind w:left="360" w:hanging="360"/>
        <w:rPr>
          <w:rFonts w:eastAsia="Times"/>
          <w:szCs w:val="20"/>
        </w:rPr>
      </w:pPr>
      <w:r w:rsidRPr="00B06AEC">
        <w:rPr>
          <w:rFonts w:eastAsia="Times"/>
          <w:szCs w:val="20"/>
        </w:rPr>
        <w:t xml:space="preserve">Savage, R., Abrami, P. C., Comaskey, E., Hipps, G., &amp; Wade, A., (2007, June). </w:t>
      </w:r>
      <w:r w:rsidRPr="00B06AEC">
        <w:rPr>
          <w:rFonts w:eastAsia="Times"/>
          <w:i/>
          <w:szCs w:val="20"/>
        </w:rPr>
        <w:t xml:space="preserve">ABRACADABRA: An evidence-based approach to early literacy instruction through web software. </w:t>
      </w:r>
      <w:r w:rsidRPr="00B06AEC">
        <w:rPr>
          <w:rFonts w:eastAsia="Times"/>
          <w:szCs w:val="20"/>
        </w:rPr>
        <w:t>Workshop presented at the 6</w:t>
      </w:r>
      <w:r w:rsidRPr="00B06AEC">
        <w:rPr>
          <w:rFonts w:eastAsia="Times"/>
          <w:szCs w:val="20"/>
          <w:vertAlign w:val="superscript"/>
        </w:rPr>
        <w:t>th</w:t>
      </w:r>
      <w:r w:rsidRPr="00B06AEC">
        <w:rPr>
          <w:rFonts w:eastAsia="Times"/>
          <w:szCs w:val="20"/>
        </w:rPr>
        <w:t xml:space="preserve"> Annual Canadian Language and Literacy Network (CLLRNet) Conference, Calgary, AB.</w:t>
      </w:r>
    </w:p>
    <w:p w14:paraId="7C30FB9C" w14:textId="77777777" w:rsidR="00C17778" w:rsidRPr="00B06AEC" w:rsidRDefault="00C17778" w:rsidP="00C17778">
      <w:pPr>
        <w:ind w:left="360" w:hanging="360"/>
        <w:rPr>
          <w:rFonts w:eastAsia="Times"/>
          <w:b/>
          <w:szCs w:val="20"/>
          <w:lang w:eastAsia="zh-CN"/>
        </w:rPr>
      </w:pPr>
    </w:p>
    <w:p w14:paraId="7E319D6F" w14:textId="77777777" w:rsidR="00C17778" w:rsidRDefault="00C17778" w:rsidP="00C17778">
      <w:pPr>
        <w:tabs>
          <w:tab w:val="right" w:pos="9720"/>
        </w:tabs>
        <w:ind w:left="360" w:hanging="360"/>
        <w:rPr>
          <w:rFonts w:eastAsia="Times"/>
          <w:szCs w:val="20"/>
        </w:rPr>
      </w:pPr>
      <w:r w:rsidRPr="00B06AEC">
        <w:rPr>
          <w:rFonts w:eastAsia="Times"/>
          <w:szCs w:val="20"/>
        </w:rPr>
        <w:t xml:space="preserve">Wade, A., Bernard, R. M., &amp; Abrami, P. C. (2007, June). </w:t>
      </w:r>
      <w:r w:rsidRPr="00B06AEC">
        <w:rPr>
          <w:rFonts w:eastAsia="Times"/>
          <w:i/>
          <w:szCs w:val="20"/>
        </w:rPr>
        <w:t>Canadian language and literacy network</w:t>
      </w:r>
      <w:r w:rsidRPr="00B06AEC">
        <w:rPr>
          <w:rFonts w:eastAsia="Times"/>
          <w:szCs w:val="20"/>
        </w:rPr>
        <w:t xml:space="preserve"> (</w:t>
      </w:r>
      <w:r w:rsidRPr="00B06AEC">
        <w:rPr>
          <w:rFonts w:eastAsia="Times"/>
          <w:i/>
          <w:szCs w:val="20"/>
        </w:rPr>
        <w:t xml:space="preserve">CLLRNet) workshop on information retrieval for systematic reviews. </w:t>
      </w:r>
      <w:r w:rsidRPr="00B06AEC">
        <w:rPr>
          <w:rFonts w:eastAsia="Times"/>
          <w:szCs w:val="20"/>
        </w:rPr>
        <w:t>Workshop presented at the 6</w:t>
      </w:r>
      <w:r w:rsidRPr="00B06AEC">
        <w:rPr>
          <w:rFonts w:eastAsia="Times"/>
          <w:szCs w:val="20"/>
          <w:vertAlign w:val="superscript"/>
        </w:rPr>
        <w:t>th</w:t>
      </w:r>
      <w:r w:rsidRPr="00B06AEC">
        <w:rPr>
          <w:rFonts w:eastAsia="Times"/>
          <w:szCs w:val="20"/>
        </w:rPr>
        <w:t xml:space="preserve"> Annual Canadian Language and Literacy Network (CLLRNet) Conference, Calgary, AB.</w:t>
      </w:r>
    </w:p>
    <w:p w14:paraId="632CABF1" w14:textId="77777777" w:rsidR="00AC1B41" w:rsidRDefault="00AC1B41" w:rsidP="00C17778">
      <w:pPr>
        <w:tabs>
          <w:tab w:val="right" w:pos="9720"/>
        </w:tabs>
        <w:ind w:left="360" w:hanging="360"/>
        <w:rPr>
          <w:rFonts w:eastAsia="Times"/>
          <w:szCs w:val="20"/>
        </w:rPr>
      </w:pPr>
    </w:p>
    <w:p w14:paraId="31DFC209" w14:textId="77777777" w:rsidR="00C17778" w:rsidRDefault="00C17778" w:rsidP="00C17778">
      <w:pPr>
        <w:tabs>
          <w:tab w:val="right" w:pos="9720"/>
        </w:tabs>
        <w:ind w:left="360" w:hanging="360"/>
        <w:rPr>
          <w:rFonts w:eastAsia="Times"/>
          <w:szCs w:val="20"/>
        </w:rPr>
      </w:pPr>
      <w:r w:rsidRPr="00B06AEC">
        <w:rPr>
          <w:rFonts w:eastAsia="Times"/>
          <w:szCs w:val="20"/>
        </w:rPr>
        <w:t xml:space="preserve">Abrami, P. C., &amp; Bernard, R. M. (2007, May). </w:t>
      </w:r>
      <w:r w:rsidRPr="00B06AEC">
        <w:rPr>
          <w:rFonts w:eastAsia="Times"/>
          <w:i/>
          <w:szCs w:val="20"/>
        </w:rPr>
        <w:t xml:space="preserve">The basics of effect size extraction and calculation. </w:t>
      </w:r>
      <w:r w:rsidRPr="00B06AEC">
        <w:rPr>
          <w:rFonts w:eastAsia="Times"/>
          <w:szCs w:val="20"/>
        </w:rPr>
        <w:t>Workshop presented at the Seventh International Campbell Collaboration Colloquium, London, England.</w:t>
      </w:r>
    </w:p>
    <w:p w14:paraId="004F2A2A" w14:textId="77777777" w:rsidR="0052325D" w:rsidRPr="00B06AEC" w:rsidRDefault="0052325D" w:rsidP="00C17778">
      <w:pPr>
        <w:tabs>
          <w:tab w:val="right" w:pos="9720"/>
        </w:tabs>
        <w:ind w:left="360" w:hanging="360"/>
        <w:rPr>
          <w:rFonts w:eastAsia="Times"/>
          <w:szCs w:val="20"/>
        </w:rPr>
      </w:pPr>
    </w:p>
    <w:p w14:paraId="21AC9441" w14:textId="77777777" w:rsidR="00C17778" w:rsidRPr="00B06AEC" w:rsidRDefault="00C17778" w:rsidP="00C17778">
      <w:pPr>
        <w:ind w:left="360" w:hanging="360"/>
        <w:rPr>
          <w:rFonts w:eastAsia="Times"/>
          <w:szCs w:val="20"/>
          <w:lang w:eastAsia="zh-CN"/>
        </w:rPr>
      </w:pPr>
      <w:r w:rsidRPr="00B06AEC">
        <w:rPr>
          <w:rFonts w:eastAsia="Times"/>
          <w:szCs w:val="20"/>
          <w:lang w:eastAsia="zh-CN"/>
        </w:rPr>
        <w:t xml:space="preserve">Abrami, P. C., Bernard, R. M., Borokhovski, E., Tamim, R., &amp; Surkes, M. (2006, December). </w:t>
      </w:r>
      <w:r w:rsidRPr="00B06AEC">
        <w:rPr>
          <w:rFonts w:eastAsia="Times"/>
          <w:i/>
          <w:szCs w:val="20"/>
          <w:lang w:eastAsia="zh-CN"/>
        </w:rPr>
        <w:t>Statistical applications in meta-analysis.</w:t>
      </w:r>
      <w:r w:rsidRPr="00B06AEC">
        <w:rPr>
          <w:rFonts w:eastAsia="Times"/>
          <w:szCs w:val="20"/>
          <w:lang w:eastAsia="zh-CN"/>
        </w:rPr>
        <w:t xml:space="preserve"> Workshop presented at Concordia University, Montreal, QC.</w:t>
      </w:r>
    </w:p>
    <w:p w14:paraId="74C045B8" w14:textId="77777777" w:rsidR="00C17778" w:rsidRPr="00B06AEC" w:rsidRDefault="00C17778" w:rsidP="00C17778">
      <w:pPr>
        <w:ind w:left="360" w:hanging="360"/>
        <w:rPr>
          <w:rFonts w:eastAsia="Times"/>
          <w:szCs w:val="20"/>
        </w:rPr>
      </w:pPr>
    </w:p>
    <w:p w14:paraId="0F3FA852" w14:textId="77777777" w:rsidR="00C17778" w:rsidRDefault="00C17778" w:rsidP="00C17778">
      <w:pPr>
        <w:ind w:left="360" w:hanging="360"/>
        <w:rPr>
          <w:rFonts w:eastAsia="Times"/>
          <w:szCs w:val="20"/>
        </w:rPr>
      </w:pPr>
      <w:r w:rsidRPr="00B06AEC">
        <w:rPr>
          <w:rFonts w:eastAsia="Times"/>
          <w:szCs w:val="20"/>
        </w:rPr>
        <w:t xml:space="preserve">Bernard, R. M., Wade, A. &amp; Abrami, P. C. (2006, July). </w:t>
      </w:r>
      <w:r w:rsidRPr="00B06AEC">
        <w:rPr>
          <w:rFonts w:eastAsia="Times"/>
          <w:i/>
          <w:szCs w:val="20"/>
        </w:rPr>
        <w:t xml:space="preserve">Developing an argument catalogue: An alternative method of systematic review. </w:t>
      </w:r>
      <w:r w:rsidRPr="00B06AEC">
        <w:rPr>
          <w:rFonts w:eastAsia="Times"/>
          <w:szCs w:val="20"/>
        </w:rPr>
        <w:t xml:space="preserve">Workshop presented at the </w:t>
      </w:r>
      <w:r w:rsidRPr="00B06AEC">
        <w:rPr>
          <w:szCs w:val="20"/>
        </w:rPr>
        <w:t xml:space="preserve">Summer Institute on Knowledge Transfer organized by </w:t>
      </w:r>
      <w:r w:rsidRPr="00B06AEC">
        <w:rPr>
          <w:rFonts w:eastAsia="Times"/>
          <w:szCs w:val="20"/>
        </w:rPr>
        <w:t xml:space="preserve">the </w:t>
      </w:r>
      <w:r w:rsidRPr="00B06AEC">
        <w:rPr>
          <w:szCs w:val="20"/>
        </w:rPr>
        <w:t>National Collaborating Centres for Public Health</w:t>
      </w:r>
      <w:r w:rsidRPr="00B06AEC">
        <w:rPr>
          <w:rFonts w:eastAsia="Times"/>
          <w:szCs w:val="20"/>
        </w:rPr>
        <w:t>, Toronto, ON.</w:t>
      </w:r>
    </w:p>
    <w:p w14:paraId="4918DF5C" w14:textId="77777777" w:rsidR="00AE0F08" w:rsidRDefault="00AE0F08" w:rsidP="00C17778">
      <w:pPr>
        <w:ind w:left="360" w:hanging="360"/>
        <w:rPr>
          <w:rFonts w:eastAsia="Times"/>
          <w:szCs w:val="20"/>
        </w:rPr>
      </w:pPr>
    </w:p>
    <w:p w14:paraId="798ACA0F" w14:textId="77777777" w:rsidR="00C17778" w:rsidRPr="00B06AEC" w:rsidRDefault="00C17778" w:rsidP="00C17778">
      <w:pPr>
        <w:ind w:left="360" w:hanging="360"/>
        <w:rPr>
          <w:rFonts w:eastAsia="Times"/>
          <w:szCs w:val="20"/>
        </w:rPr>
      </w:pPr>
      <w:r w:rsidRPr="00B06AEC">
        <w:rPr>
          <w:rFonts w:eastAsia="Times"/>
          <w:szCs w:val="20"/>
        </w:rPr>
        <w:t xml:space="preserve">Abrami, P. C., Wade, C. A., Hipps, G. (2006, June).  </w:t>
      </w:r>
      <w:r w:rsidRPr="00B06AEC">
        <w:rPr>
          <w:rFonts w:eastAsia="Times"/>
          <w:i/>
          <w:szCs w:val="20"/>
        </w:rPr>
        <w:t xml:space="preserve">ABRACADABRA and ePEARL. </w:t>
      </w:r>
      <w:r w:rsidRPr="00B06AEC">
        <w:rPr>
          <w:rFonts w:eastAsia="Times"/>
          <w:szCs w:val="20"/>
        </w:rPr>
        <w:t>Workshop presented at the Alberta SuperNet Alliance Conference, Calgary, AB.</w:t>
      </w:r>
    </w:p>
    <w:p w14:paraId="5C76AB64" w14:textId="77777777" w:rsidR="00C17778" w:rsidRPr="00B06AEC" w:rsidRDefault="00C17778" w:rsidP="00C17778">
      <w:pPr>
        <w:ind w:left="360" w:hanging="360"/>
        <w:rPr>
          <w:rFonts w:eastAsia="Times"/>
          <w:b/>
          <w:szCs w:val="20"/>
          <w:lang w:eastAsia="zh-CN"/>
        </w:rPr>
      </w:pPr>
    </w:p>
    <w:p w14:paraId="4F9A049A" w14:textId="77777777" w:rsidR="00C17778" w:rsidRPr="00B06AEC" w:rsidRDefault="00C17778" w:rsidP="00C17778">
      <w:pPr>
        <w:ind w:left="360" w:hanging="360"/>
        <w:rPr>
          <w:rFonts w:eastAsia="Times"/>
          <w:szCs w:val="20"/>
        </w:rPr>
      </w:pPr>
      <w:r w:rsidRPr="00B06AEC">
        <w:rPr>
          <w:rFonts w:eastAsia="Times"/>
          <w:szCs w:val="20"/>
        </w:rPr>
        <w:t xml:space="preserve">Abrami, P. C., Bernard, R. M., Wade, A., Borokhovski, E., Lowerison, G., Tamim, R., &amp; Surkes, M. (2006, May). </w:t>
      </w:r>
      <w:r w:rsidRPr="00B06AEC">
        <w:rPr>
          <w:rFonts w:eastAsia="Times"/>
          <w:i/>
          <w:szCs w:val="20"/>
        </w:rPr>
        <w:t>Systematic review and meta-analysis.</w:t>
      </w:r>
      <w:r w:rsidRPr="00B06AEC">
        <w:rPr>
          <w:rFonts w:eastAsia="Times"/>
          <w:szCs w:val="20"/>
        </w:rPr>
        <w:t xml:space="preserve"> Workshop presented at the Centre for the Study of Learning and Performance, Concordia University, Montreal, QC.</w:t>
      </w:r>
    </w:p>
    <w:p w14:paraId="62AF69A6" w14:textId="77777777" w:rsidR="00C17778" w:rsidRPr="00B06AEC" w:rsidRDefault="00C17778" w:rsidP="00C17778">
      <w:pPr>
        <w:ind w:left="360" w:hanging="360"/>
        <w:rPr>
          <w:rFonts w:eastAsia="Times"/>
          <w:b/>
          <w:szCs w:val="20"/>
          <w:lang w:eastAsia="zh-CN"/>
        </w:rPr>
      </w:pPr>
    </w:p>
    <w:p w14:paraId="7E75001C" w14:textId="77777777" w:rsidR="00C17778" w:rsidRPr="00B06AEC" w:rsidRDefault="00C17778" w:rsidP="00C17778">
      <w:pPr>
        <w:ind w:left="360" w:hanging="360"/>
        <w:rPr>
          <w:rFonts w:eastAsia="Times"/>
          <w:szCs w:val="20"/>
        </w:rPr>
      </w:pPr>
      <w:r w:rsidRPr="00B06AEC">
        <w:rPr>
          <w:rFonts w:eastAsia="Times"/>
          <w:szCs w:val="20"/>
        </w:rPr>
        <w:t xml:space="preserve">Wade, C. A., Hipps, G., Abrami, P. C. (2006, May). </w:t>
      </w:r>
      <w:r w:rsidRPr="00B06AEC">
        <w:rPr>
          <w:rFonts w:eastAsia="Times"/>
          <w:i/>
          <w:szCs w:val="20"/>
        </w:rPr>
        <w:t>Literacy: A promising new model for young learning and performance</w:t>
      </w:r>
      <w:r w:rsidRPr="00B06AEC">
        <w:rPr>
          <w:rFonts w:eastAsia="Times"/>
          <w:szCs w:val="20"/>
        </w:rPr>
        <w:t>. Workshop presented at the annual meeting of the Canadian School Board Association, Montreal, QC.</w:t>
      </w:r>
    </w:p>
    <w:p w14:paraId="69922735" w14:textId="77777777" w:rsidR="00C17778" w:rsidRPr="00B06AEC" w:rsidRDefault="00C17778" w:rsidP="00C17778">
      <w:pPr>
        <w:ind w:left="360" w:hanging="360"/>
        <w:rPr>
          <w:rFonts w:eastAsia="Times"/>
          <w:szCs w:val="20"/>
        </w:rPr>
      </w:pPr>
    </w:p>
    <w:p w14:paraId="26F711F8" w14:textId="77777777" w:rsidR="00C17778" w:rsidRPr="00B06AEC" w:rsidRDefault="00C17778" w:rsidP="00C17778">
      <w:pPr>
        <w:ind w:left="360" w:hanging="360"/>
        <w:rPr>
          <w:szCs w:val="20"/>
          <w:lang w:eastAsia="zh-CN"/>
        </w:rPr>
      </w:pPr>
      <w:r w:rsidRPr="00B06AEC">
        <w:rPr>
          <w:szCs w:val="20"/>
          <w:lang w:eastAsia="zh-CN"/>
        </w:rPr>
        <w:t xml:space="preserve">Abrami, P. C. &amp; Barrett, H. (2006, April). </w:t>
      </w:r>
      <w:r w:rsidRPr="00B06AEC">
        <w:rPr>
          <w:i/>
          <w:szCs w:val="20"/>
          <w:lang w:eastAsia="zh-CN"/>
        </w:rPr>
        <w:t>Next steps workshop-ePortfolio research and development ideas.</w:t>
      </w:r>
      <w:r w:rsidRPr="00B06AEC">
        <w:rPr>
          <w:szCs w:val="20"/>
          <w:lang w:eastAsia="zh-CN"/>
        </w:rPr>
        <w:t xml:space="preserve"> Workshop presented at the Learning Innovations Forum (LIFIA) PanAmerican ePortfolio Working Forum, Vancouver, BC.</w:t>
      </w:r>
    </w:p>
    <w:p w14:paraId="6F791847" w14:textId="77777777" w:rsidR="00C17778" w:rsidRPr="00B06AEC" w:rsidRDefault="00C17778" w:rsidP="00C17778">
      <w:pPr>
        <w:ind w:left="360" w:hanging="360"/>
        <w:rPr>
          <w:rFonts w:eastAsia="Times"/>
          <w:szCs w:val="20"/>
        </w:rPr>
      </w:pPr>
    </w:p>
    <w:p w14:paraId="13A55D0C" w14:textId="77777777" w:rsidR="00C17778" w:rsidRPr="00B06AEC" w:rsidRDefault="00C17778" w:rsidP="00C17778">
      <w:pPr>
        <w:ind w:left="360" w:hanging="360"/>
        <w:rPr>
          <w:rFonts w:eastAsia="Times"/>
          <w:szCs w:val="20"/>
        </w:rPr>
      </w:pPr>
      <w:r w:rsidRPr="00B06AEC">
        <w:rPr>
          <w:rFonts w:eastAsia="Times"/>
          <w:szCs w:val="20"/>
        </w:rPr>
        <w:lastRenderedPageBreak/>
        <w:t xml:space="preserve">Abrami, P. C., Bernard, R. M., &amp; Wade, C. A. (2006, February). </w:t>
      </w:r>
      <w:r w:rsidRPr="00B06AEC">
        <w:rPr>
          <w:rFonts w:eastAsia="__ _____"/>
          <w:i/>
          <w:szCs w:val="20"/>
        </w:rPr>
        <w:t xml:space="preserve">Developing an argument catalogue: </w:t>
      </w:r>
      <w:r w:rsidRPr="00B06AEC">
        <w:rPr>
          <w:rFonts w:eastAsia="__ _____"/>
          <w:i/>
          <w:szCs w:val="20"/>
          <w:lang w:val="en-GB"/>
        </w:rPr>
        <w:t xml:space="preserve">Canadian Network for Knowledge Utilization. </w:t>
      </w:r>
      <w:r w:rsidRPr="00B06AEC">
        <w:rPr>
          <w:rFonts w:eastAsia="Times"/>
          <w:szCs w:val="20"/>
        </w:rPr>
        <w:t>Workshop presented at the Campbell Collaboration Colloquium, Los Angeles, CA.</w:t>
      </w:r>
    </w:p>
    <w:p w14:paraId="49EF5593" w14:textId="77777777" w:rsidR="00C17778" w:rsidRPr="00B06AEC" w:rsidRDefault="00C17778" w:rsidP="00C17778">
      <w:pPr>
        <w:ind w:left="360" w:hanging="360"/>
        <w:rPr>
          <w:rFonts w:eastAsia="Times"/>
          <w:szCs w:val="20"/>
        </w:rPr>
      </w:pPr>
    </w:p>
    <w:p w14:paraId="7DB2B56D" w14:textId="77777777" w:rsidR="00C17778" w:rsidRPr="00B06AEC" w:rsidRDefault="00C17778" w:rsidP="00C17778">
      <w:pPr>
        <w:ind w:left="360" w:hanging="360"/>
        <w:rPr>
          <w:rFonts w:eastAsia="Times"/>
          <w:szCs w:val="20"/>
        </w:rPr>
      </w:pPr>
      <w:r w:rsidRPr="00B06AEC">
        <w:rPr>
          <w:rFonts w:eastAsia="Times"/>
          <w:szCs w:val="20"/>
        </w:rPr>
        <w:t xml:space="preserve">Bernard, R. M., Abrami, P. C., &amp; Wade, C. A. (2006, February). </w:t>
      </w:r>
      <w:r w:rsidRPr="00B06AEC">
        <w:rPr>
          <w:rFonts w:eastAsia="__ _____"/>
          <w:i/>
          <w:szCs w:val="20"/>
        </w:rPr>
        <w:t xml:space="preserve">The basics of completing a C2 education review protocol. </w:t>
      </w:r>
      <w:r w:rsidRPr="00B06AEC">
        <w:rPr>
          <w:rFonts w:eastAsia="Times"/>
          <w:szCs w:val="20"/>
        </w:rPr>
        <w:t>Workshop presented at the Campbell Collaboration Colloquium, Los Angeles, CA.</w:t>
      </w:r>
    </w:p>
    <w:p w14:paraId="4BE70C4F" w14:textId="77777777" w:rsidR="00C17778" w:rsidRPr="00B06AEC" w:rsidRDefault="00C17778" w:rsidP="00C17778">
      <w:pPr>
        <w:ind w:left="360" w:hanging="360"/>
        <w:rPr>
          <w:rFonts w:eastAsia="Times"/>
          <w:szCs w:val="20"/>
        </w:rPr>
      </w:pPr>
    </w:p>
    <w:p w14:paraId="79D01A52" w14:textId="77777777" w:rsidR="00C17778" w:rsidRPr="00B06AEC" w:rsidRDefault="00C17778" w:rsidP="00C17778">
      <w:pPr>
        <w:ind w:left="360" w:hanging="360"/>
        <w:rPr>
          <w:rFonts w:eastAsia="Times"/>
          <w:szCs w:val="20"/>
        </w:rPr>
      </w:pPr>
      <w:r w:rsidRPr="00B06AEC">
        <w:rPr>
          <w:rFonts w:eastAsia="Times"/>
          <w:szCs w:val="20"/>
        </w:rPr>
        <w:t xml:space="preserve">Abrami, P. C., Bernard, R. M., &amp; Wade, C. A. (2005, November). </w:t>
      </w:r>
      <w:r w:rsidRPr="00B06AEC">
        <w:rPr>
          <w:rFonts w:eastAsia="Times"/>
          <w:i/>
          <w:szCs w:val="20"/>
        </w:rPr>
        <w:t>Developing an argument catalogue: Canadian Network for Knowledge Utilization.</w:t>
      </w:r>
      <w:r w:rsidRPr="00B06AEC">
        <w:rPr>
          <w:rFonts w:eastAsia="Times"/>
          <w:szCs w:val="20"/>
        </w:rPr>
        <w:t xml:space="preserve"> Workshop presented at the Canadian Cochrane Collaboration annual meeting, Montreal, QC. </w:t>
      </w:r>
    </w:p>
    <w:p w14:paraId="3F8EC402" w14:textId="77777777" w:rsidR="00C17778" w:rsidRPr="00B06AEC" w:rsidRDefault="00C17778" w:rsidP="00C17778"/>
    <w:p w14:paraId="63026341" w14:textId="77777777" w:rsidR="00C17778" w:rsidRPr="00B06AEC" w:rsidRDefault="00C17778" w:rsidP="00C17778">
      <w:pPr>
        <w:ind w:left="360" w:hanging="360"/>
        <w:rPr>
          <w:rFonts w:eastAsia="Times"/>
          <w:szCs w:val="20"/>
        </w:rPr>
      </w:pPr>
      <w:r w:rsidRPr="00B06AEC">
        <w:rPr>
          <w:rFonts w:eastAsia="Times"/>
          <w:szCs w:val="20"/>
        </w:rPr>
        <w:t xml:space="preserve">Cobb, B., Abrami, P. C., Bernard, R. M., Lauver, S., Ritter, G., Scher, L., Turner, H., Wade, A., &amp; Goelich Zief, S. (2005, April). </w:t>
      </w:r>
      <w:r w:rsidRPr="00B06AEC">
        <w:rPr>
          <w:rFonts w:eastAsia="Times"/>
          <w:i/>
          <w:szCs w:val="20"/>
        </w:rPr>
        <w:t xml:space="preserve">Producing C2 systematic reviews to inform evidence-based policy and practice in education. </w:t>
      </w:r>
      <w:r w:rsidRPr="00B06AEC">
        <w:rPr>
          <w:rFonts w:eastAsia="Times"/>
          <w:szCs w:val="20"/>
        </w:rPr>
        <w:t>Workshop presented at the American Educational Research Association, Montreal, QC.</w:t>
      </w:r>
    </w:p>
    <w:p w14:paraId="6DA6AF58" w14:textId="77777777" w:rsidR="00C17778" w:rsidRPr="00B06AEC" w:rsidRDefault="00C17778" w:rsidP="00C17778">
      <w:pPr>
        <w:ind w:left="360" w:hanging="360"/>
        <w:rPr>
          <w:rFonts w:eastAsia="Times"/>
          <w:szCs w:val="20"/>
        </w:rPr>
      </w:pPr>
    </w:p>
    <w:p w14:paraId="2EA1B10A" w14:textId="035120CE" w:rsidR="00C17778" w:rsidRPr="00B06AEC" w:rsidRDefault="00C17778" w:rsidP="00C17778">
      <w:pPr>
        <w:ind w:left="360" w:hanging="360"/>
        <w:rPr>
          <w:rFonts w:eastAsia="Times"/>
          <w:szCs w:val="20"/>
        </w:rPr>
      </w:pPr>
      <w:r w:rsidRPr="00B06AEC">
        <w:rPr>
          <w:rFonts w:eastAsia="Times"/>
          <w:szCs w:val="20"/>
        </w:rPr>
        <w:t xml:space="preserve">Wade, A., Abrami, P. C., Therrien, M. &amp; Sclater, J. (2005, March). </w:t>
      </w:r>
      <w:r w:rsidRPr="00B06AEC">
        <w:rPr>
          <w:rFonts w:eastAsia="Times"/>
          <w:i/>
          <w:szCs w:val="20"/>
        </w:rPr>
        <w:t>A process and showcase ePortfolio for elementary and secondary schools.</w:t>
      </w:r>
      <w:r w:rsidR="006A4F35">
        <w:rPr>
          <w:rFonts w:eastAsia="Times"/>
          <w:szCs w:val="20"/>
        </w:rPr>
        <w:t xml:space="preserve"> Workshop presented at the </w:t>
      </w:r>
      <w:r w:rsidRPr="00B06AEC">
        <w:rPr>
          <w:rFonts w:eastAsia="Times"/>
          <w:szCs w:val="20"/>
        </w:rPr>
        <w:t>European Institute for E-Learning (EIFEL) ePortfolio conference, Larochelle, France.</w:t>
      </w:r>
    </w:p>
    <w:p w14:paraId="0C11A008" w14:textId="77777777" w:rsidR="00C17778" w:rsidRPr="00B06AEC" w:rsidRDefault="00C17778" w:rsidP="00C17778">
      <w:pPr>
        <w:ind w:left="360" w:hanging="360"/>
        <w:rPr>
          <w:rFonts w:eastAsia="Times"/>
          <w:szCs w:val="20"/>
        </w:rPr>
      </w:pPr>
    </w:p>
    <w:p w14:paraId="1B350CC1" w14:textId="77777777" w:rsidR="00C17778" w:rsidRDefault="00C17778" w:rsidP="00C17778">
      <w:pPr>
        <w:ind w:left="360" w:hanging="360"/>
        <w:rPr>
          <w:rFonts w:eastAsia="Times"/>
          <w:szCs w:val="20"/>
        </w:rPr>
      </w:pPr>
      <w:r w:rsidRPr="00B06AEC">
        <w:rPr>
          <w:rFonts w:eastAsia="Times"/>
          <w:szCs w:val="20"/>
        </w:rPr>
        <w:t xml:space="preserve">Wade, A., Abrami, P. C., Bernard, R., Turner, H. M., &amp; Peretiatkowicz, A. (2005, February) </w:t>
      </w:r>
      <w:r w:rsidRPr="00B06AEC">
        <w:rPr>
          <w:rFonts w:eastAsia="Times"/>
          <w:i/>
          <w:szCs w:val="20"/>
        </w:rPr>
        <w:t xml:space="preserve">Performing the literature search: Beyond the basics. </w:t>
      </w:r>
      <w:r w:rsidRPr="00B06AEC">
        <w:rPr>
          <w:rFonts w:eastAsia="Times"/>
          <w:szCs w:val="20"/>
        </w:rPr>
        <w:t>Workshop presented at the Campbell Collaboration Colloquium, Lisbon, Portugal.</w:t>
      </w:r>
    </w:p>
    <w:p w14:paraId="3FB25440" w14:textId="77777777" w:rsidR="0049702D" w:rsidRPr="00B06AEC" w:rsidRDefault="0049702D" w:rsidP="00C17778">
      <w:pPr>
        <w:ind w:left="360" w:hanging="360"/>
        <w:rPr>
          <w:rFonts w:eastAsia="Times"/>
          <w:szCs w:val="20"/>
        </w:rPr>
      </w:pPr>
    </w:p>
    <w:p w14:paraId="0E251564" w14:textId="77777777" w:rsidR="0049702D" w:rsidRPr="00B06AEC" w:rsidRDefault="0049702D" w:rsidP="0049702D">
      <w:pPr>
        <w:ind w:left="360" w:hanging="360"/>
        <w:rPr>
          <w:rFonts w:eastAsia="Times"/>
          <w:szCs w:val="20"/>
        </w:rPr>
      </w:pPr>
      <w:r w:rsidRPr="00B06AEC">
        <w:rPr>
          <w:rFonts w:eastAsia="Times"/>
          <w:szCs w:val="20"/>
        </w:rPr>
        <w:t xml:space="preserve">Chambers, B. &amp; Abrami, P. C. (1999, May). </w:t>
      </w:r>
      <w:r w:rsidRPr="00B06AEC">
        <w:rPr>
          <w:rFonts w:eastAsia="Times"/>
          <w:i/>
          <w:szCs w:val="20"/>
        </w:rPr>
        <w:t>Cooperating with/on/around/through computers</w:t>
      </w:r>
      <w:r w:rsidRPr="00B06AEC">
        <w:rPr>
          <w:rFonts w:eastAsia="Times"/>
          <w:szCs w:val="20"/>
        </w:rPr>
        <w:t xml:space="preserve"> (workshop). Presented at the Fourth Annual EvNet Conference, Sackville, NB.</w:t>
      </w:r>
    </w:p>
    <w:p w14:paraId="6F17BCF9" w14:textId="77777777" w:rsidR="008466B9" w:rsidRDefault="008466B9" w:rsidP="00C17778">
      <w:pPr>
        <w:ind w:left="360" w:hanging="360"/>
        <w:rPr>
          <w:rFonts w:eastAsia="Times"/>
          <w:b/>
          <w:szCs w:val="20"/>
        </w:rPr>
      </w:pPr>
    </w:p>
    <w:p w14:paraId="5D370447" w14:textId="321A3E44" w:rsidR="00C17778" w:rsidRDefault="00C17778" w:rsidP="00C17778">
      <w:pPr>
        <w:ind w:left="360" w:hanging="360"/>
        <w:rPr>
          <w:rFonts w:eastAsia="Times"/>
          <w:b/>
          <w:szCs w:val="20"/>
        </w:rPr>
      </w:pPr>
      <w:r w:rsidRPr="00B06AEC">
        <w:rPr>
          <w:rFonts w:eastAsia="Times"/>
          <w:b/>
          <w:szCs w:val="20"/>
        </w:rPr>
        <w:t>ACTIVITIES INVOLVING TECHNOLOGICAL OR SOCIAL TRANSFER</w:t>
      </w:r>
    </w:p>
    <w:p w14:paraId="284E411E" w14:textId="77777777" w:rsidR="0083536A" w:rsidRPr="00B06AEC" w:rsidRDefault="0083536A" w:rsidP="00C17778">
      <w:pPr>
        <w:ind w:left="360" w:hanging="360"/>
        <w:rPr>
          <w:rFonts w:eastAsia="Times"/>
          <w:b/>
          <w:szCs w:val="20"/>
        </w:rPr>
      </w:pPr>
    </w:p>
    <w:p w14:paraId="34A932A7" w14:textId="77777777" w:rsidR="0083536A" w:rsidRPr="008B69F0" w:rsidRDefault="0083536A" w:rsidP="0083536A">
      <w:pPr>
        <w:widowControl w:val="0"/>
        <w:autoSpaceDE w:val="0"/>
        <w:autoSpaceDN w:val="0"/>
        <w:adjustRightInd w:val="0"/>
        <w:ind w:left="360" w:hanging="360"/>
        <w:rPr>
          <w:color w:val="000000" w:themeColor="text1"/>
        </w:rPr>
      </w:pPr>
      <w:r w:rsidRPr="008B69F0">
        <w:rPr>
          <w:color w:val="000000" w:themeColor="text1"/>
        </w:rPr>
        <w:t xml:space="preserve">Centre for the Study of Learning and Performance (CSLP), Queen's University, and The Royal Conservatory (under development). </w:t>
      </w:r>
      <w:r w:rsidRPr="008B69F0">
        <w:rPr>
          <w:i/>
          <w:iCs/>
          <w:color w:val="000000" w:themeColor="text1"/>
        </w:rPr>
        <w:t>Cadenza</w:t>
      </w:r>
      <w:r w:rsidRPr="008B69F0">
        <w:rPr>
          <w:color w:val="000000" w:themeColor="text1"/>
        </w:rPr>
        <w:t xml:space="preserve"> [Computer software]</w:t>
      </w:r>
      <w:r w:rsidRPr="008B69F0">
        <w:rPr>
          <w:i/>
          <w:iCs/>
          <w:color w:val="000000" w:themeColor="text1"/>
        </w:rPr>
        <w:t xml:space="preserve">. </w:t>
      </w:r>
      <w:r w:rsidRPr="008B69F0">
        <w:rPr>
          <w:color w:val="000000" w:themeColor="text1"/>
        </w:rPr>
        <w:t>Montreal, QC: Centre for the Study of Learning and Performance, Concordia University.</w:t>
      </w:r>
    </w:p>
    <w:p w14:paraId="5A090D21" w14:textId="77777777" w:rsidR="0083536A" w:rsidRPr="008B69F0" w:rsidRDefault="0083536A" w:rsidP="0083536A">
      <w:pPr>
        <w:widowControl w:val="0"/>
        <w:autoSpaceDE w:val="0"/>
        <w:autoSpaceDN w:val="0"/>
        <w:adjustRightInd w:val="0"/>
        <w:ind w:left="240"/>
        <w:rPr>
          <w:color w:val="000000" w:themeColor="text1"/>
        </w:rPr>
      </w:pPr>
    </w:p>
    <w:p w14:paraId="56C3E4FF" w14:textId="77777777" w:rsidR="0083536A" w:rsidRPr="008B69F0" w:rsidRDefault="0083536A" w:rsidP="0083536A">
      <w:pPr>
        <w:ind w:left="360" w:hanging="360"/>
        <w:rPr>
          <w:color w:val="000000" w:themeColor="text1"/>
        </w:rPr>
      </w:pPr>
      <w:r w:rsidRPr="008B69F0">
        <w:rPr>
          <w:color w:val="000000" w:themeColor="text1"/>
        </w:rPr>
        <w:t xml:space="preserve">Centre for the Study of Learning and Performance (CSLP), Queen's University, and The Royal Conservatory (under development). </w:t>
      </w:r>
      <w:r w:rsidRPr="008B69F0">
        <w:rPr>
          <w:i/>
          <w:iCs/>
          <w:color w:val="000000" w:themeColor="text1"/>
        </w:rPr>
        <w:t>Notemaker</w:t>
      </w:r>
      <w:r w:rsidRPr="008B69F0">
        <w:rPr>
          <w:color w:val="000000" w:themeColor="text1"/>
        </w:rPr>
        <w:t xml:space="preserve"> [App]</w:t>
      </w:r>
      <w:r w:rsidRPr="008B69F0">
        <w:rPr>
          <w:i/>
          <w:iCs/>
          <w:color w:val="000000" w:themeColor="text1"/>
        </w:rPr>
        <w:t xml:space="preserve">. </w:t>
      </w:r>
      <w:r w:rsidRPr="008B69F0">
        <w:rPr>
          <w:color w:val="000000" w:themeColor="text1"/>
        </w:rPr>
        <w:t>Montreal, QC: Centre for the Study of Learning and Performance, Concordia University.</w:t>
      </w:r>
    </w:p>
    <w:p w14:paraId="6D2802BD" w14:textId="77777777" w:rsidR="0083536A" w:rsidRDefault="0083536A" w:rsidP="0083536A">
      <w:pPr>
        <w:ind w:left="360" w:hanging="360"/>
        <w:rPr>
          <w:color w:val="073763"/>
        </w:rPr>
      </w:pPr>
    </w:p>
    <w:p w14:paraId="5191B3F6" w14:textId="3434EAFF" w:rsidR="004C6438" w:rsidRDefault="004C6438" w:rsidP="0083536A">
      <w:pPr>
        <w:ind w:left="360" w:hanging="360"/>
        <w:rPr>
          <w:rStyle w:val="Hyperlink"/>
        </w:rPr>
      </w:pPr>
      <w:r w:rsidRPr="004C6438">
        <w:rPr>
          <w:rFonts w:eastAsia="Times"/>
        </w:rPr>
        <w:t>Centre for the Study of Learning and Performance.</w:t>
      </w:r>
      <w:r w:rsidRPr="004C6438">
        <w:rPr>
          <w:color w:val="000000"/>
        </w:rPr>
        <w:t xml:space="preserve"> (2014-present). </w:t>
      </w:r>
      <w:r w:rsidRPr="004C6438">
        <w:rPr>
          <w:i/>
          <w:iCs/>
          <w:color w:val="000000"/>
        </w:rPr>
        <w:t>READS: Repository of ebooks and digital stories</w:t>
      </w:r>
      <w:r w:rsidRPr="004C6438">
        <w:rPr>
          <w:color w:val="000000"/>
        </w:rPr>
        <w:t xml:space="preserve">. [Database]. Montreal: </w:t>
      </w:r>
      <w:r>
        <w:rPr>
          <w:color w:val="000000"/>
        </w:rPr>
        <w:t>CSLP</w:t>
      </w:r>
      <w:r w:rsidRPr="004C6438">
        <w:rPr>
          <w:color w:val="000000"/>
        </w:rPr>
        <w:t xml:space="preserve">. See </w:t>
      </w:r>
      <w:hyperlink r:id="rId55" w:history="1">
        <w:r w:rsidRPr="004C6438">
          <w:rPr>
            <w:rStyle w:val="Hyperlink"/>
          </w:rPr>
          <w:t>http://grover.concordia.ca/reads</w:t>
        </w:r>
      </w:hyperlink>
    </w:p>
    <w:p w14:paraId="25C1C9B7" w14:textId="77777777" w:rsidR="0083536A" w:rsidRDefault="0083536A" w:rsidP="004C6438">
      <w:pPr>
        <w:ind w:left="360" w:hanging="360"/>
        <w:rPr>
          <w:rStyle w:val="Hyperlink"/>
        </w:rPr>
      </w:pPr>
    </w:p>
    <w:p w14:paraId="70D70F5C" w14:textId="1EAB4297" w:rsidR="0083536A" w:rsidRPr="008B69F0" w:rsidRDefault="0083536A" w:rsidP="004C6438">
      <w:pPr>
        <w:ind w:left="360" w:hanging="360"/>
        <w:rPr>
          <w:color w:val="000000" w:themeColor="text1"/>
        </w:rPr>
      </w:pPr>
      <w:r w:rsidRPr="008B69F0">
        <w:rPr>
          <w:color w:val="000000" w:themeColor="text1"/>
        </w:rPr>
        <w:t xml:space="preserve">Centre for the Study of Learning and Performance (CSLP), Queen's University, and The Royal Conservatory (2014). </w:t>
      </w:r>
      <w:r w:rsidRPr="008B69F0">
        <w:rPr>
          <w:i/>
          <w:iCs/>
          <w:color w:val="000000" w:themeColor="text1"/>
        </w:rPr>
        <w:t xml:space="preserve">DREAM </w:t>
      </w:r>
      <w:r w:rsidRPr="008B69F0">
        <w:rPr>
          <w:color w:val="000000" w:themeColor="text1"/>
        </w:rPr>
        <w:t xml:space="preserve">[Repository]. Montreal, QC: Centre for the Study of Learning and Performance, Concordia University. Location. </w:t>
      </w:r>
      <w:hyperlink r:id="rId56" w:history="1">
        <w:r w:rsidRPr="008B69F0">
          <w:rPr>
            <w:rStyle w:val="Hyperlink"/>
            <w:color w:val="000000" w:themeColor="text1"/>
          </w:rPr>
          <w:t>http://dreammusictool.ca</w:t>
        </w:r>
      </w:hyperlink>
    </w:p>
    <w:p w14:paraId="16642CE7" w14:textId="77777777" w:rsidR="0083536A" w:rsidRPr="008B69F0" w:rsidRDefault="0083536A" w:rsidP="004C6438">
      <w:pPr>
        <w:ind w:left="360" w:hanging="360"/>
        <w:rPr>
          <w:color w:val="000000" w:themeColor="text1"/>
        </w:rPr>
      </w:pPr>
    </w:p>
    <w:p w14:paraId="72BEA464" w14:textId="2549B615" w:rsidR="004C6438" w:rsidRPr="008B69F0" w:rsidRDefault="0083536A" w:rsidP="004C6438">
      <w:pPr>
        <w:ind w:left="360" w:hanging="360"/>
        <w:rPr>
          <w:color w:val="000000" w:themeColor="text1"/>
        </w:rPr>
      </w:pPr>
      <w:r w:rsidRPr="008B69F0">
        <w:rPr>
          <w:color w:val="000000" w:themeColor="text1"/>
        </w:rPr>
        <w:lastRenderedPageBreak/>
        <w:t xml:space="preserve">Centre for the Study of Learning and Performance (CSLP), Queen's University, and The Royal Conservatory (2012). </w:t>
      </w:r>
      <w:r w:rsidRPr="008B69F0">
        <w:rPr>
          <w:i/>
          <w:iCs/>
          <w:color w:val="000000" w:themeColor="text1"/>
        </w:rPr>
        <w:t xml:space="preserve">iSCORE </w:t>
      </w:r>
      <w:r w:rsidRPr="008B69F0">
        <w:rPr>
          <w:color w:val="000000" w:themeColor="text1"/>
        </w:rPr>
        <w:t>[Computer software]</w:t>
      </w:r>
      <w:r w:rsidRPr="008B69F0">
        <w:rPr>
          <w:i/>
          <w:iCs/>
          <w:color w:val="000000" w:themeColor="text1"/>
        </w:rPr>
        <w:t xml:space="preserve">. </w:t>
      </w:r>
      <w:r w:rsidRPr="008B69F0">
        <w:rPr>
          <w:color w:val="000000" w:themeColor="text1"/>
        </w:rPr>
        <w:t xml:space="preserve">Montreal, QC: Centre for the Study of Learning and Performance, Concordia University. Version 1.0. See: </w:t>
      </w:r>
      <w:hyperlink r:id="rId57" w:history="1">
        <w:r w:rsidRPr="008B69F0">
          <w:rPr>
            <w:rStyle w:val="Hyperlink"/>
            <w:color w:val="000000" w:themeColor="text1"/>
          </w:rPr>
          <w:t>http://www.musictoolsuite.ca/iscore/</w:t>
        </w:r>
      </w:hyperlink>
    </w:p>
    <w:p w14:paraId="05752507" w14:textId="77777777" w:rsidR="0083536A" w:rsidRPr="004C6438" w:rsidRDefault="0083536A" w:rsidP="004C6438">
      <w:pPr>
        <w:ind w:left="360" w:hanging="360"/>
        <w:rPr>
          <w:rFonts w:eastAsia="Times"/>
        </w:rPr>
      </w:pPr>
    </w:p>
    <w:p w14:paraId="5C243823" w14:textId="42ED32DC" w:rsidR="00802BDF" w:rsidRDefault="00802BDF" w:rsidP="00802BDF">
      <w:pPr>
        <w:ind w:left="360" w:hanging="360"/>
        <w:rPr>
          <w:rFonts w:eastAsia="Times"/>
          <w:szCs w:val="20"/>
        </w:rPr>
      </w:pPr>
      <w:r w:rsidRPr="00B06AEC">
        <w:rPr>
          <w:rFonts w:eastAsia="Times"/>
          <w:szCs w:val="20"/>
        </w:rPr>
        <w:t>Centre for the Study of Learning and Performance</w:t>
      </w:r>
      <w:r w:rsidR="00D85A83">
        <w:rPr>
          <w:rFonts w:eastAsia="Times"/>
          <w:szCs w:val="20"/>
        </w:rPr>
        <w:t xml:space="preserve">. </w:t>
      </w:r>
      <w:r w:rsidR="00D85A83" w:rsidRPr="00B06AEC">
        <w:rPr>
          <w:rFonts w:eastAsia="Times"/>
          <w:szCs w:val="20"/>
        </w:rPr>
        <w:t>(1999</w:t>
      </w:r>
      <w:r w:rsidR="00D85A83">
        <w:rPr>
          <w:rFonts w:eastAsia="Times"/>
          <w:szCs w:val="20"/>
        </w:rPr>
        <w:t xml:space="preserve">, </w:t>
      </w:r>
      <w:r w:rsidR="00D85A83" w:rsidRPr="00B06AEC">
        <w:rPr>
          <w:rFonts w:eastAsia="Times"/>
          <w:szCs w:val="20"/>
        </w:rPr>
        <w:t>200</w:t>
      </w:r>
      <w:r w:rsidR="00D85A83">
        <w:rPr>
          <w:rFonts w:eastAsia="Times"/>
          <w:szCs w:val="20"/>
        </w:rPr>
        <w:t>3</w:t>
      </w:r>
      <w:r w:rsidR="00D85A83" w:rsidRPr="00B06AEC">
        <w:rPr>
          <w:rFonts w:eastAsia="Times"/>
          <w:szCs w:val="20"/>
        </w:rPr>
        <w:t>, 200</w:t>
      </w:r>
      <w:r w:rsidR="00D85A83">
        <w:rPr>
          <w:rFonts w:eastAsia="Times"/>
          <w:szCs w:val="20"/>
        </w:rPr>
        <w:t>5</w:t>
      </w:r>
      <w:r w:rsidR="00D85A83" w:rsidRPr="00B06AEC">
        <w:rPr>
          <w:rFonts w:eastAsia="Times"/>
          <w:szCs w:val="20"/>
        </w:rPr>
        <w:t>, &amp;</w:t>
      </w:r>
      <w:r w:rsidR="00D85A83">
        <w:rPr>
          <w:rFonts w:eastAsia="Times"/>
          <w:szCs w:val="20"/>
        </w:rPr>
        <w:t xml:space="preserve"> </w:t>
      </w:r>
      <w:r w:rsidR="00D85A83" w:rsidRPr="00B06AEC">
        <w:rPr>
          <w:rFonts w:eastAsia="Times"/>
          <w:szCs w:val="20"/>
        </w:rPr>
        <w:t>2007)</w:t>
      </w:r>
      <w:r w:rsidR="00D85A83">
        <w:rPr>
          <w:rFonts w:eastAsia="Times"/>
          <w:szCs w:val="20"/>
        </w:rPr>
        <w:t>.</w:t>
      </w:r>
      <w:r w:rsidRPr="00B06AEC">
        <w:rPr>
          <w:rFonts w:eastAsia="Times"/>
          <w:szCs w:val="20"/>
        </w:rPr>
        <w:t xml:space="preserve"> Biennial Research and Technology Fair. McConnell Building, Concordia University, Montreal, QC.</w:t>
      </w:r>
    </w:p>
    <w:p w14:paraId="0A7E494A" w14:textId="77777777" w:rsidR="00CC0A70" w:rsidRPr="00B06AEC" w:rsidRDefault="00CC0A70" w:rsidP="00802BDF">
      <w:pPr>
        <w:ind w:left="360" w:hanging="360"/>
        <w:rPr>
          <w:rFonts w:eastAsia="Times"/>
          <w:szCs w:val="20"/>
        </w:rPr>
      </w:pPr>
    </w:p>
    <w:p w14:paraId="26656210" w14:textId="77777777" w:rsidR="00802BDF" w:rsidRPr="00B06AEC" w:rsidRDefault="00802BDF" w:rsidP="00802BDF">
      <w:pPr>
        <w:pStyle w:val="BodyTextIndent"/>
        <w:ind w:left="360" w:hanging="360"/>
        <w:rPr>
          <w:rFonts w:ascii="Times New Roman" w:hAnsi="Times New Roman"/>
        </w:rPr>
      </w:pPr>
      <w:r w:rsidRPr="00B06AEC">
        <w:rPr>
          <w:rFonts w:ascii="Times New Roman" w:hAnsi="Times New Roman"/>
        </w:rPr>
        <w:t>Centre for the Study of Learning and Performance</w:t>
      </w:r>
      <w:r w:rsidRPr="00B06AEC" w:rsidDel="0028781B">
        <w:rPr>
          <w:rFonts w:ascii="Times New Roman" w:hAnsi="Times New Roman"/>
        </w:rPr>
        <w:t>.</w:t>
      </w:r>
      <w:r w:rsidRPr="00B06AEC">
        <w:rPr>
          <w:rFonts w:ascii="Times New Roman" w:hAnsi="Times New Roman"/>
        </w:rPr>
        <w:t xml:space="preserve"> (2003-present). </w:t>
      </w:r>
      <w:r w:rsidRPr="00D85A83">
        <w:rPr>
          <w:rFonts w:ascii="Times New Roman" w:hAnsi="Times New Roman"/>
        </w:rPr>
        <w:t>ABRACADABRA: A Literacy resource</w:t>
      </w:r>
      <w:r w:rsidRPr="00B06AEC">
        <w:rPr>
          <w:rFonts w:ascii="Times New Roman" w:hAnsi="Times New Roman"/>
        </w:rPr>
        <w:t xml:space="preserve"> [Computer software]. Montreal: CSLP. See</w:t>
      </w:r>
      <w:r w:rsidRPr="00B06AEC" w:rsidDel="001F60D1">
        <w:rPr>
          <w:rFonts w:ascii="Times New Roman" w:hAnsi="Times New Roman"/>
        </w:rPr>
        <w:t xml:space="preserve"> </w:t>
      </w:r>
      <w:r w:rsidRPr="00B06AEC">
        <w:rPr>
          <w:rFonts w:ascii="Times New Roman" w:hAnsi="Times New Roman"/>
          <w:color w:val="000000"/>
        </w:rPr>
        <w:t>http://grover.concordia.ca/abracadabra</w:t>
      </w:r>
    </w:p>
    <w:p w14:paraId="1A6FBDA2" w14:textId="77777777" w:rsidR="00802BDF" w:rsidRPr="00B06AEC" w:rsidRDefault="00802BDF" w:rsidP="00802BDF">
      <w:pPr>
        <w:pStyle w:val="BodyTextIndent"/>
        <w:ind w:left="360" w:hanging="360"/>
        <w:rPr>
          <w:rFonts w:ascii="Times New Roman" w:hAnsi="Times New Roman"/>
        </w:rPr>
      </w:pPr>
    </w:p>
    <w:p w14:paraId="4BCA9DB5" w14:textId="77777777" w:rsidR="00802BDF" w:rsidRDefault="00802BDF" w:rsidP="00802BDF">
      <w:pPr>
        <w:pStyle w:val="BodyText2"/>
        <w:ind w:left="360" w:hanging="360"/>
        <w:rPr>
          <w:rStyle w:val="Hyperlink"/>
        </w:rPr>
      </w:pPr>
      <w:r w:rsidRPr="00B06AEC">
        <w:rPr>
          <w:rFonts w:ascii="Times New Roman" w:hAnsi="Times New Roman"/>
          <w:sz w:val="24"/>
        </w:rPr>
        <w:t xml:space="preserve">Centre for the Study of Learning and Performance and LEARN (2003-present). </w:t>
      </w:r>
      <w:r w:rsidRPr="00D85A83">
        <w:rPr>
          <w:rFonts w:ascii="Times New Roman" w:hAnsi="Times New Roman"/>
          <w:sz w:val="24"/>
        </w:rPr>
        <w:t>ePEARL: Electronic Portfolio Encouraging Active Reflective Learning</w:t>
      </w:r>
      <w:r w:rsidRPr="00B06AEC">
        <w:rPr>
          <w:rFonts w:ascii="Times New Roman" w:hAnsi="Times New Roman"/>
          <w:i/>
          <w:sz w:val="24"/>
        </w:rPr>
        <w:t xml:space="preserve"> </w:t>
      </w:r>
      <w:r w:rsidRPr="00B06AEC">
        <w:rPr>
          <w:rFonts w:ascii="Times New Roman" w:hAnsi="Times New Roman"/>
          <w:sz w:val="24"/>
        </w:rPr>
        <w:t xml:space="preserve">[Computer Software]. Montreal: CSLP. See </w:t>
      </w:r>
      <w:hyperlink r:id="rId58" w:history="1">
        <w:r w:rsidRPr="00E4767C">
          <w:rPr>
            <w:rFonts w:ascii="Times New Roman" w:hAnsi="Times New Roman"/>
            <w:sz w:val="24"/>
            <w:szCs w:val="24"/>
          </w:rPr>
          <w:t>http://grover.concordia.ca/epearl/en/</w:t>
        </w:r>
      </w:hyperlink>
    </w:p>
    <w:p w14:paraId="371108E3" w14:textId="77777777" w:rsidR="00802BDF" w:rsidRDefault="00802BDF" w:rsidP="00802BDF">
      <w:pPr>
        <w:pStyle w:val="BodyText2"/>
        <w:ind w:left="360" w:hanging="360"/>
        <w:rPr>
          <w:rFonts w:ascii="Times New Roman" w:hAnsi="Times New Roman"/>
          <w:color w:val="000000"/>
          <w:sz w:val="24"/>
        </w:rPr>
      </w:pPr>
    </w:p>
    <w:p w14:paraId="40B30CC7" w14:textId="2829AEC6" w:rsidR="00C17778" w:rsidRDefault="00C17778" w:rsidP="00C17778">
      <w:pPr>
        <w:ind w:left="360" w:hanging="360"/>
        <w:rPr>
          <w:color w:val="000000"/>
        </w:rPr>
      </w:pPr>
      <w:r w:rsidRPr="00B06AEC">
        <w:rPr>
          <w:rFonts w:eastAsia="Times"/>
          <w:szCs w:val="20"/>
        </w:rPr>
        <w:t xml:space="preserve">Centre for the Study of Learning and Performance and LEARN. (2008-present). </w:t>
      </w:r>
      <w:r w:rsidRPr="00D85A83">
        <w:rPr>
          <w:rFonts w:eastAsia="Times"/>
          <w:szCs w:val="20"/>
        </w:rPr>
        <w:t>ISIS-21: Inquiry strategies for the Information Society in the 21</w:t>
      </w:r>
      <w:r w:rsidRPr="00D85A83">
        <w:rPr>
          <w:rFonts w:eastAsia="Times"/>
          <w:szCs w:val="20"/>
          <w:vertAlign w:val="superscript"/>
        </w:rPr>
        <w:t>st</w:t>
      </w:r>
      <w:r w:rsidRPr="00D85A83">
        <w:rPr>
          <w:rFonts w:eastAsia="Times"/>
          <w:szCs w:val="20"/>
        </w:rPr>
        <w:t xml:space="preserve"> Century</w:t>
      </w:r>
      <w:r w:rsidRPr="00B06AEC">
        <w:rPr>
          <w:rFonts w:eastAsia="Times"/>
          <w:i/>
          <w:szCs w:val="20"/>
        </w:rPr>
        <w:t xml:space="preserve"> </w:t>
      </w:r>
      <w:r w:rsidRPr="00B06AEC">
        <w:rPr>
          <w:rFonts w:eastAsia="Times"/>
          <w:szCs w:val="20"/>
        </w:rPr>
        <w:t>[Computer software]</w:t>
      </w:r>
      <w:r w:rsidRPr="00B06AEC">
        <w:t>.</w:t>
      </w:r>
      <w:r w:rsidRPr="00B06AEC">
        <w:rPr>
          <w:rFonts w:eastAsia="Times"/>
          <w:szCs w:val="20"/>
        </w:rPr>
        <w:t xml:space="preserve"> Montreal: </w:t>
      </w:r>
      <w:r w:rsidRPr="00B06AEC">
        <w:t xml:space="preserve">CSLP. </w:t>
      </w:r>
      <w:r w:rsidRPr="00B06AEC">
        <w:rPr>
          <w:rFonts w:eastAsia="Times"/>
          <w:szCs w:val="20"/>
        </w:rPr>
        <w:t xml:space="preserve">See </w:t>
      </w:r>
      <w:hyperlink r:id="rId59" w:history="1">
        <w:r w:rsidR="00802BDF" w:rsidRPr="004901BA">
          <w:t>http://grover.concordia.ca/isis</w:t>
        </w:r>
      </w:hyperlink>
    </w:p>
    <w:p w14:paraId="760E3A2D" w14:textId="77777777" w:rsidR="004901BA" w:rsidRDefault="004901BA" w:rsidP="00C17778">
      <w:pPr>
        <w:ind w:left="360" w:hanging="360"/>
        <w:rPr>
          <w:color w:val="000000"/>
        </w:rPr>
      </w:pPr>
    </w:p>
    <w:p w14:paraId="22941A2F" w14:textId="73344ABA" w:rsidR="004901BA" w:rsidRDefault="004901BA" w:rsidP="00C17778">
      <w:pPr>
        <w:ind w:left="360" w:hanging="360"/>
        <w:rPr>
          <w:color w:val="000000"/>
        </w:rPr>
      </w:pPr>
      <w:r>
        <w:rPr>
          <w:color w:val="000000"/>
        </w:rPr>
        <w:t xml:space="preserve">Centre for the Study of Learning and Performance and LEARN. </w:t>
      </w:r>
      <w:r w:rsidRPr="00927751">
        <w:rPr>
          <w:color w:val="000000"/>
          <w:lang w:val="fr-CA"/>
        </w:rPr>
        <w:t xml:space="preserve">(2012-2015). </w:t>
      </w:r>
      <w:r w:rsidRPr="00927751">
        <w:rPr>
          <w:iCs/>
          <w:color w:val="000000"/>
          <w:lang w:val="fr-CA"/>
        </w:rPr>
        <w:t>Orienter la réussite des mathématiques émergentes (ORME)</w:t>
      </w:r>
      <w:r w:rsidRPr="00927751">
        <w:rPr>
          <w:rFonts w:eastAsia="Times"/>
          <w:szCs w:val="20"/>
          <w:lang w:val="fr-CA"/>
        </w:rPr>
        <w:t xml:space="preserve"> [Computer software]</w:t>
      </w:r>
      <w:r w:rsidRPr="00927751">
        <w:rPr>
          <w:lang w:val="fr-CA"/>
        </w:rPr>
        <w:t>.</w:t>
      </w:r>
      <w:r w:rsidRPr="00927751">
        <w:rPr>
          <w:rFonts w:eastAsia="Times"/>
          <w:szCs w:val="20"/>
          <w:lang w:val="fr-CA"/>
        </w:rPr>
        <w:t xml:space="preserve"> </w:t>
      </w:r>
      <w:r w:rsidRPr="00B06AEC">
        <w:rPr>
          <w:rFonts w:eastAsia="Times"/>
          <w:szCs w:val="20"/>
        </w:rPr>
        <w:t xml:space="preserve">Montreal: </w:t>
      </w:r>
      <w:r w:rsidRPr="00B06AEC">
        <w:t xml:space="preserve">CSLP. </w:t>
      </w:r>
      <w:r w:rsidRPr="00B06AEC">
        <w:rPr>
          <w:rFonts w:eastAsia="Times"/>
          <w:szCs w:val="20"/>
        </w:rPr>
        <w:t>See</w:t>
      </w:r>
      <w:r>
        <w:rPr>
          <w:rFonts w:eastAsia="Times"/>
          <w:szCs w:val="20"/>
        </w:rPr>
        <w:t xml:space="preserve"> </w:t>
      </w:r>
      <w:r w:rsidR="00CF09F9">
        <w:rPr>
          <w:color w:val="000000"/>
        </w:rPr>
        <w:t>http://grover.concordia.ca/num/promo/home.php</w:t>
      </w:r>
    </w:p>
    <w:p w14:paraId="4A41FBE9" w14:textId="77777777" w:rsidR="00CF09F9" w:rsidRDefault="00CF09F9" w:rsidP="00C17778">
      <w:pPr>
        <w:ind w:left="360" w:hanging="360"/>
        <w:rPr>
          <w:color w:val="000000"/>
        </w:rPr>
      </w:pPr>
    </w:p>
    <w:p w14:paraId="3CAF5695" w14:textId="06102A96" w:rsidR="00CF09F9" w:rsidRPr="00E15F00" w:rsidRDefault="00CF09F9" w:rsidP="00CF09F9">
      <w:pPr>
        <w:pStyle w:val="BodyTextIndent"/>
        <w:ind w:left="360" w:hanging="360"/>
        <w:rPr>
          <w:rFonts w:ascii="Times New Roman" w:hAnsi="Times New Roman"/>
        </w:rPr>
      </w:pPr>
      <w:r w:rsidRPr="00E15F00">
        <w:rPr>
          <w:rFonts w:ascii="Times New Roman" w:hAnsi="Times New Roman"/>
        </w:rPr>
        <w:t>Centre for the Study of Learning and Performance</w:t>
      </w:r>
      <w:r>
        <w:rPr>
          <w:rFonts w:ascii="Times New Roman" w:hAnsi="Times New Roman"/>
        </w:rPr>
        <w:t xml:space="preserve"> (CSLP) and Universit</w:t>
      </w:r>
      <w:r w:rsidRPr="00927751">
        <w:rPr>
          <w:rFonts w:ascii="Times New Roman" w:hAnsi="Times New Roman"/>
        </w:rPr>
        <w:t>é du Québec à Montréal (UQAM)</w:t>
      </w:r>
      <w:r w:rsidRPr="00E15F00" w:rsidDel="0028781B">
        <w:rPr>
          <w:rFonts w:ascii="Times New Roman" w:hAnsi="Times New Roman"/>
        </w:rPr>
        <w:t>.</w:t>
      </w:r>
      <w:r w:rsidRPr="00E15F00">
        <w:rPr>
          <w:rFonts w:ascii="Times New Roman" w:hAnsi="Times New Roman"/>
        </w:rPr>
        <w:t xml:space="preserve"> </w:t>
      </w:r>
      <w:r w:rsidRPr="00927751">
        <w:rPr>
          <w:rFonts w:ascii="Times New Roman" w:hAnsi="Times New Roman"/>
          <w:lang w:val="fr-CA"/>
        </w:rPr>
        <w:t xml:space="preserve">(2010-present). ABRACADABRA version française : une resource d’apprentissage de la lecture. </w:t>
      </w:r>
      <w:r w:rsidRPr="00E15F00">
        <w:rPr>
          <w:rFonts w:ascii="Times New Roman" w:hAnsi="Times New Roman"/>
        </w:rPr>
        <w:t xml:space="preserve">[Computer software]. Montreal: CSLP. </w:t>
      </w:r>
    </w:p>
    <w:p w14:paraId="0D545BC2" w14:textId="77777777" w:rsidR="004901BA" w:rsidRDefault="004901BA" w:rsidP="00C17778">
      <w:pPr>
        <w:ind w:left="360" w:hanging="360"/>
        <w:rPr>
          <w:color w:val="000000"/>
        </w:rPr>
      </w:pPr>
    </w:p>
    <w:p w14:paraId="6C26ABA7" w14:textId="0B1DE1C2" w:rsidR="004901BA" w:rsidRDefault="00D85A83" w:rsidP="004901BA">
      <w:pPr>
        <w:ind w:left="720" w:hanging="720"/>
        <w:rPr>
          <w:rFonts w:eastAsia="Times"/>
          <w:szCs w:val="20"/>
        </w:rPr>
      </w:pPr>
      <w:r>
        <w:rPr>
          <w:color w:val="000000"/>
        </w:rPr>
        <w:t xml:space="preserve">Centre for the Study of Learning and Performance. </w:t>
      </w:r>
      <w:r w:rsidRPr="00B06AEC">
        <w:rPr>
          <w:rFonts w:eastAsia="Times"/>
          <w:szCs w:val="20"/>
        </w:rPr>
        <w:t xml:space="preserve">(1998-2000).  </w:t>
      </w:r>
      <w:r>
        <w:rPr>
          <w:rFonts w:eastAsia="Times"/>
          <w:szCs w:val="20"/>
        </w:rPr>
        <w:t>Flexible Learning Network</w:t>
      </w:r>
      <w:r w:rsidR="004901BA" w:rsidRPr="00B06AEC">
        <w:rPr>
          <w:rFonts w:eastAsia="Times"/>
          <w:szCs w:val="20"/>
        </w:rPr>
        <w:t xml:space="preserve"> </w:t>
      </w:r>
      <w:r>
        <w:rPr>
          <w:rFonts w:eastAsia="Times"/>
          <w:szCs w:val="20"/>
        </w:rPr>
        <w:t>[P</w:t>
      </w:r>
      <w:r w:rsidR="004901BA" w:rsidRPr="00B06AEC">
        <w:rPr>
          <w:rFonts w:eastAsia="Times"/>
          <w:szCs w:val="20"/>
        </w:rPr>
        <w:t>rototype</w:t>
      </w:r>
      <w:r>
        <w:rPr>
          <w:rFonts w:eastAsia="Times"/>
          <w:szCs w:val="20"/>
        </w:rPr>
        <w:t>]</w:t>
      </w:r>
      <w:r w:rsidR="004901BA" w:rsidRPr="00B06AEC">
        <w:rPr>
          <w:rFonts w:eastAsia="Times"/>
          <w:szCs w:val="20"/>
        </w:rPr>
        <w:t xml:space="preserve"> for Anglophone Services, MEQ</w:t>
      </w:r>
      <w:r w:rsidR="001A07AF">
        <w:rPr>
          <w:rFonts w:eastAsia="Times"/>
          <w:szCs w:val="20"/>
        </w:rPr>
        <w:t>.</w:t>
      </w:r>
    </w:p>
    <w:p w14:paraId="7134DA6A" w14:textId="77777777" w:rsidR="004901BA" w:rsidRPr="00B06AEC" w:rsidRDefault="004901BA" w:rsidP="004901BA">
      <w:pPr>
        <w:ind w:left="720" w:hanging="720"/>
        <w:rPr>
          <w:rFonts w:eastAsia="Times"/>
          <w:szCs w:val="20"/>
        </w:rPr>
      </w:pPr>
    </w:p>
    <w:p w14:paraId="573ABB37" w14:textId="3A336BAB" w:rsidR="004901BA" w:rsidRDefault="004901BA" w:rsidP="004901BA">
      <w:pPr>
        <w:ind w:left="360" w:hanging="360"/>
        <w:rPr>
          <w:rFonts w:eastAsia="Times"/>
          <w:szCs w:val="20"/>
        </w:rPr>
      </w:pPr>
      <w:r w:rsidRPr="00B06AEC">
        <w:rPr>
          <w:rFonts w:eastAsia="Times"/>
          <w:szCs w:val="20"/>
        </w:rPr>
        <w:t>Learning Materials Centre and Centre for the Study of Learning and Performance. (2002-2003).</w:t>
      </w:r>
      <w:r w:rsidRPr="00B06AEC">
        <w:rPr>
          <w:rFonts w:eastAsia="Times"/>
          <w:i/>
          <w:szCs w:val="20"/>
        </w:rPr>
        <w:t xml:space="preserve"> </w:t>
      </w:r>
      <w:r w:rsidRPr="00D85A83">
        <w:rPr>
          <w:rFonts w:eastAsia="Times"/>
          <w:szCs w:val="20"/>
        </w:rPr>
        <w:t>Building my world.</w:t>
      </w:r>
      <w:r w:rsidRPr="00B06AEC">
        <w:rPr>
          <w:rFonts w:eastAsia="Times"/>
          <w:szCs w:val="20"/>
        </w:rPr>
        <w:t xml:space="preserve"> </w:t>
      </w:r>
      <w:r w:rsidR="00E4767C">
        <w:rPr>
          <w:rFonts w:eastAsia="Times"/>
          <w:szCs w:val="20"/>
        </w:rPr>
        <w:t>[</w:t>
      </w:r>
      <w:r w:rsidRPr="00B06AEC">
        <w:rPr>
          <w:rFonts w:eastAsia="Times"/>
          <w:szCs w:val="20"/>
        </w:rPr>
        <w:t>Technology enhancement</w:t>
      </w:r>
      <w:r w:rsidR="00E4767C">
        <w:rPr>
          <w:rFonts w:eastAsia="Times"/>
          <w:szCs w:val="20"/>
        </w:rPr>
        <w:t>]</w:t>
      </w:r>
      <w:r w:rsidRPr="00B06AEC">
        <w:rPr>
          <w:rFonts w:eastAsia="Times"/>
          <w:szCs w:val="20"/>
        </w:rPr>
        <w:t xml:space="preserve">. Laval, QC: LEARN. </w:t>
      </w:r>
    </w:p>
    <w:p w14:paraId="5F1DCAE2" w14:textId="77777777" w:rsidR="00802BDF" w:rsidRPr="00B06AEC" w:rsidRDefault="00802BDF" w:rsidP="00C17778">
      <w:pPr>
        <w:ind w:left="360" w:hanging="360"/>
        <w:rPr>
          <w:rFonts w:eastAsia="Times"/>
          <w:szCs w:val="20"/>
        </w:rPr>
      </w:pPr>
    </w:p>
    <w:p w14:paraId="7CD19F75" w14:textId="77777777" w:rsidR="00802BDF" w:rsidRDefault="00802BDF" w:rsidP="00802BDF">
      <w:pPr>
        <w:ind w:left="360" w:hanging="360"/>
      </w:pPr>
      <w:r w:rsidRPr="00B06AEC">
        <w:rPr>
          <w:rFonts w:eastAsia="Times"/>
          <w:szCs w:val="20"/>
        </w:rPr>
        <w:t xml:space="preserve">Success for All Foundation and Centre for the Study of Learning and Performance. (2001-2007). </w:t>
      </w:r>
      <w:r w:rsidRPr="00D85A83">
        <w:rPr>
          <w:rFonts w:eastAsia="Times"/>
          <w:szCs w:val="20"/>
        </w:rPr>
        <w:t>Alphie’s Alley. Computer-based tutorial learning environment</w:t>
      </w:r>
      <w:r w:rsidRPr="00B06AEC">
        <w:rPr>
          <w:rFonts w:eastAsia="Times"/>
          <w:i/>
          <w:szCs w:val="20"/>
        </w:rPr>
        <w:t xml:space="preserve"> </w:t>
      </w:r>
      <w:r w:rsidRPr="00B06AEC">
        <w:rPr>
          <w:rFonts w:eastAsia="Times"/>
          <w:szCs w:val="20"/>
        </w:rPr>
        <w:t xml:space="preserve">[Computer software]. Baltimore, MD: SFAF. See </w:t>
      </w:r>
      <w:hyperlink r:id="rId60" w:history="1">
        <w:r w:rsidRPr="006A36A6">
          <w:t>http://doe.concordia.ca/cslp/cslp_cms/alphies_alley</w:t>
        </w:r>
      </w:hyperlink>
    </w:p>
    <w:p w14:paraId="10DF3C6D" w14:textId="77777777" w:rsidR="00802BDF" w:rsidRPr="00B06AEC" w:rsidRDefault="00802BDF" w:rsidP="00802BDF">
      <w:pPr>
        <w:ind w:left="360" w:hanging="360"/>
        <w:rPr>
          <w:rFonts w:eastAsia="Times"/>
          <w:szCs w:val="20"/>
        </w:rPr>
      </w:pPr>
    </w:p>
    <w:p w14:paraId="5FBD9C81" w14:textId="51C7CABF" w:rsidR="00802BDF" w:rsidRDefault="00802BDF" w:rsidP="00802BDF">
      <w:pPr>
        <w:ind w:left="360" w:hanging="360"/>
      </w:pPr>
      <w:r w:rsidRPr="00B06AEC">
        <w:rPr>
          <w:rFonts w:eastAsia="Times"/>
          <w:szCs w:val="20"/>
        </w:rPr>
        <w:t>Success for All Foundation and Centre for the Study of Learning and Performance.  (2005-</w:t>
      </w:r>
      <w:r w:rsidR="001F479F">
        <w:rPr>
          <w:rFonts w:eastAsia="Times"/>
          <w:szCs w:val="20"/>
        </w:rPr>
        <w:t>2012</w:t>
      </w:r>
      <w:r w:rsidRPr="00B06AEC">
        <w:rPr>
          <w:rFonts w:eastAsia="Times"/>
          <w:szCs w:val="20"/>
        </w:rPr>
        <w:t xml:space="preserve">). </w:t>
      </w:r>
      <w:r w:rsidRPr="00D85A83">
        <w:rPr>
          <w:rFonts w:eastAsia="Times"/>
          <w:szCs w:val="20"/>
        </w:rPr>
        <w:t>Team Alphie. Computer-based collaborative learning tool for emerging readers</w:t>
      </w:r>
      <w:r w:rsidRPr="00B06AEC">
        <w:rPr>
          <w:rFonts w:eastAsia="Times"/>
          <w:szCs w:val="20"/>
        </w:rPr>
        <w:t xml:space="preserve"> [Computer software]. Baltimore, MD: SFAF. See </w:t>
      </w:r>
      <w:hyperlink r:id="rId61" w:history="1">
        <w:r w:rsidRPr="004901BA">
          <w:t>http://doe.concordia.ca/cslp/cslp_cms/team_alphie</w:t>
        </w:r>
      </w:hyperlink>
    </w:p>
    <w:p w14:paraId="0696F246" w14:textId="77777777" w:rsidR="00590C8D" w:rsidRDefault="00590C8D" w:rsidP="00AE0F08">
      <w:pPr>
        <w:ind w:left="360" w:hanging="360"/>
        <w:rPr>
          <w:rFonts w:eastAsia="Times"/>
          <w:szCs w:val="20"/>
        </w:rPr>
      </w:pPr>
    </w:p>
    <w:p w14:paraId="1EE53909" w14:textId="3B128576" w:rsidR="00AE0F08" w:rsidRPr="00B06AEC" w:rsidRDefault="00AE0F08" w:rsidP="00AE0F08">
      <w:pPr>
        <w:ind w:left="360" w:hanging="360"/>
        <w:rPr>
          <w:rFonts w:eastAsia="Times"/>
          <w:szCs w:val="20"/>
        </w:rPr>
      </w:pPr>
      <w:r w:rsidRPr="00B06AEC">
        <w:rPr>
          <w:rFonts w:eastAsia="Times"/>
          <w:szCs w:val="20"/>
        </w:rPr>
        <w:t>Success for All Foundation, Institute for Effective Education and Centre for the Study of Learning and Performance. (2008-</w:t>
      </w:r>
      <w:r w:rsidR="009C5270">
        <w:rPr>
          <w:rFonts w:eastAsia="Times"/>
          <w:szCs w:val="20"/>
        </w:rPr>
        <w:t>2012</w:t>
      </w:r>
      <w:r w:rsidRPr="00B06AEC">
        <w:rPr>
          <w:rFonts w:eastAsia="Times"/>
          <w:szCs w:val="20"/>
        </w:rPr>
        <w:t xml:space="preserve">). </w:t>
      </w:r>
      <w:r w:rsidRPr="00D85A83">
        <w:rPr>
          <w:rFonts w:eastAsia="Times"/>
          <w:szCs w:val="20"/>
        </w:rPr>
        <w:t>Reading Roots Interactive: Teaching reading using an interactive whiteboard</w:t>
      </w:r>
      <w:r w:rsidRPr="00B06AEC">
        <w:rPr>
          <w:rFonts w:eastAsia="Times"/>
          <w:i/>
          <w:szCs w:val="20"/>
        </w:rPr>
        <w:t xml:space="preserve"> </w:t>
      </w:r>
      <w:r w:rsidRPr="00B06AEC">
        <w:rPr>
          <w:rFonts w:eastAsia="Times"/>
          <w:szCs w:val="20"/>
        </w:rPr>
        <w:t>[Computer software]</w:t>
      </w:r>
      <w:r w:rsidRPr="00B06AEC">
        <w:t>.</w:t>
      </w:r>
      <w:r w:rsidRPr="00B06AEC">
        <w:rPr>
          <w:rFonts w:eastAsia="Times"/>
          <w:szCs w:val="20"/>
        </w:rPr>
        <w:t xml:space="preserve"> Baltimore, MD: York, England: SFAF; IEE, York University. See </w:t>
      </w:r>
      <w:r w:rsidRPr="00B06AEC">
        <w:rPr>
          <w:rFonts w:cs="Lucida Grande"/>
        </w:rPr>
        <w:t>http://grover.concordia.ca/abra/RRI_SFA/</w:t>
      </w:r>
    </w:p>
    <w:p w14:paraId="38FD4C20" w14:textId="77777777" w:rsidR="00A129DF" w:rsidRPr="00B06AEC" w:rsidRDefault="00A129DF" w:rsidP="00AE0F08">
      <w:pPr>
        <w:rPr>
          <w:rFonts w:eastAsia="Times"/>
          <w:szCs w:val="20"/>
        </w:rPr>
      </w:pPr>
    </w:p>
    <w:p w14:paraId="20413C01" w14:textId="77777777" w:rsidR="00F2060F" w:rsidRDefault="00F2060F">
      <w:pPr>
        <w:rPr>
          <w:color w:val="000000"/>
        </w:rPr>
      </w:pPr>
      <w:r>
        <w:rPr>
          <w:color w:val="000000"/>
        </w:rPr>
        <w:br w:type="page"/>
      </w:r>
    </w:p>
    <w:p w14:paraId="5FF8FE51" w14:textId="4CDB9DCA" w:rsidR="00802BDF" w:rsidRDefault="00802BDF" w:rsidP="00802BDF">
      <w:pPr>
        <w:ind w:left="360" w:hanging="360"/>
      </w:pPr>
      <w:r w:rsidRPr="00223BC1">
        <w:rPr>
          <w:color w:val="000000"/>
        </w:rPr>
        <w:lastRenderedPageBreak/>
        <w:t>Success for All Foundation and Centre for the Study of Learning and Performance. (2011</w:t>
      </w:r>
      <w:r w:rsidR="009C5270">
        <w:rPr>
          <w:color w:val="000000"/>
        </w:rPr>
        <w:t>-2012</w:t>
      </w:r>
      <w:r w:rsidRPr="00223BC1">
        <w:rPr>
          <w:color w:val="000000"/>
        </w:rPr>
        <w:t xml:space="preserve">). </w:t>
      </w:r>
      <w:r w:rsidRPr="00D85A83">
        <w:rPr>
          <w:iCs/>
          <w:color w:val="000000"/>
        </w:rPr>
        <w:t>Curiosity Corner Interactive: Using technology to prepare disadvantaged children for school</w:t>
      </w:r>
      <w:r w:rsidRPr="00223BC1">
        <w:rPr>
          <w:color w:val="000000"/>
        </w:rPr>
        <w:t xml:space="preserve">. [Computer software]. </w:t>
      </w:r>
      <w:r w:rsidR="009C5270" w:rsidRPr="00B06AEC">
        <w:rPr>
          <w:rFonts w:eastAsia="Times"/>
          <w:szCs w:val="20"/>
        </w:rPr>
        <w:t>Baltimore, MD: York, England: SFAF; IEE, York University</w:t>
      </w:r>
      <w:r w:rsidR="009C5270">
        <w:rPr>
          <w:color w:val="000000"/>
        </w:rPr>
        <w:t xml:space="preserve">, and </w:t>
      </w:r>
      <w:r w:rsidRPr="00223BC1">
        <w:rPr>
          <w:color w:val="000000"/>
        </w:rPr>
        <w:t>Montreal: CSLP.</w:t>
      </w:r>
      <w:r w:rsidR="00E4767C">
        <w:rPr>
          <w:color w:val="000000"/>
        </w:rPr>
        <w:t xml:space="preserve"> See</w:t>
      </w:r>
      <w:r w:rsidRPr="00223BC1">
        <w:rPr>
          <w:color w:val="000000"/>
        </w:rPr>
        <w:t xml:space="preserve"> </w:t>
      </w:r>
      <w:hyperlink r:id="rId62" w:history="1">
        <w:r w:rsidRPr="006A36A6">
          <w:t>http://grover.concordia.ca/cci/</w:t>
        </w:r>
      </w:hyperlink>
    </w:p>
    <w:p w14:paraId="69F7C363" w14:textId="77777777" w:rsidR="00C815BA" w:rsidRPr="00223BC1" w:rsidRDefault="00C815BA" w:rsidP="00802BDF">
      <w:pPr>
        <w:ind w:left="360" w:hanging="360"/>
        <w:rPr>
          <w:color w:val="000000"/>
        </w:rPr>
      </w:pPr>
    </w:p>
    <w:p w14:paraId="1AC5577C" w14:textId="4EE58A82" w:rsidR="00AE0F08" w:rsidRDefault="00AE0F08" w:rsidP="00AE0F08">
      <w:pPr>
        <w:ind w:left="360" w:hanging="360"/>
      </w:pPr>
      <w:r w:rsidRPr="00B06AEC">
        <w:rPr>
          <w:rFonts w:eastAsia="Times"/>
          <w:szCs w:val="20"/>
        </w:rPr>
        <w:t xml:space="preserve">United Nations Educational, Scientific and Cultural Organization and Centre for the Study of Learning and Performance. (1999). </w:t>
      </w:r>
      <w:r w:rsidRPr="00D85A83">
        <w:rPr>
          <w:rFonts w:eastAsia="Times"/>
          <w:szCs w:val="20"/>
        </w:rPr>
        <w:t>Biological diversity for kids</w:t>
      </w:r>
      <w:r w:rsidRPr="00B06AEC">
        <w:rPr>
          <w:rFonts w:eastAsia="Times"/>
          <w:szCs w:val="20"/>
        </w:rPr>
        <w:t xml:space="preserve">. Paris: UNESCO. See </w:t>
      </w:r>
      <w:hyperlink r:id="rId63" w:history="1">
        <w:r w:rsidR="00690942" w:rsidRPr="00B224F3">
          <w:t>http://doe.concordia.ca/cslp/cslp_cms/biodiversity</w:t>
        </w:r>
      </w:hyperlink>
    </w:p>
    <w:p w14:paraId="0CBEF1E9" w14:textId="77777777" w:rsidR="00FD063D" w:rsidRDefault="00FD063D">
      <w:pPr>
        <w:rPr>
          <w:rFonts w:eastAsia="Times"/>
          <w:b/>
          <w:szCs w:val="20"/>
        </w:rPr>
      </w:pPr>
    </w:p>
    <w:p w14:paraId="203D5CE2" w14:textId="77777777" w:rsidR="002A5D7A" w:rsidRDefault="002A5D7A">
      <w:pPr>
        <w:rPr>
          <w:rFonts w:eastAsia="Times"/>
          <w:b/>
          <w:szCs w:val="20"/>
        </w:rPr>
      </w:pPr>
    </w:p>
    <w:p w14:paraId="17E879B8" w14:textId="03D86DF5" w:rsidR="00C17778" w:rsidRPr="00B06AEC" w:rsidRDefault="00C17778" w:rsidP="00C17778">
      <w:pPr>
        <w:ind w:left="360" w:hanging="360"/>
        <w:rPr>
          <w:rFonts w:eastAsia="Times"/>
          <w:b/>
          <w:szCs w:val="20"/>
        </w:rPr>
      </w:pPr>
      <w:r w:rsidRPr="00B06AEC">
        <w:rPr>
          <w:rFonts w:eastAsia="Times"/>
          <w:b/>
          <w:szCs w:val="20"/>
        </w:rPr>
        <w:t>INSTRUMENTS</w:t>
      </w:r>
    </w:p>
    <w:p w14:paraId="4C92473C" w14:textId="77777777" w:rsidR="00C17778" w:rsidRPr="00B06AEC" w:rsidRDefault="00C17778" w:rsidP="00C17778">
      <w:pPr>
        <w:ind w:left="720" w:hanging="720"/>
        <w:rPr>
          <w:rFonts w:eastAsia="Times"/>
          <w:b/>
          <w:szCs w:val="20"/>
        </w:rPr>
      </w:pPr>
    </w:p>
    <w:p w14:paraId="00CAC5FB" w14:textId="77777777" w:rsidR="008C7EB7" w:rsidRDefault="008C7EB7" w:rsidP="008C7EB7">
      <w:pPr>
        <w:spacing w:after="100"/>
        <w:ind w:left="360" w:hanging="360"/>
      </w:pPr>
      <w:r>
        <w:t xml:space="preserve">Abrami, P.C., Aslan, O., &amp; Nicolaidou, I. (2007). </w:t>
      </w:r>
      <w:r w:rsidRPr="00960304">
        <w:t xml:space="preserve">Teaching and Learning Strategies Questionnaire. Unpublished instrument. Montreal, QC: Centre for the Study of Learning </w:t>
      </w:r>
      <w:r>
        <w:t xml:space="preserve">and Performance.  Retrieved from </w:t>
      </w:r>
      <w:hyperlink r:id="rId64" w:history="1">
        <w:r w:rsidRPr="00571D35">
          <w:t>http://doe.concordia.ca/cslp/RS-Instruments.php</w:t>
        </w:r>
      </w:hyperlink>
      <w:r w:rsidRPr="00571D35">
        <w:t xml:space="preserve"> </w:t>
      </w:r>
    </w:p>
    <w:p w14:paraId="7E19D01F" w14:textId="77777777" w:rsidR="008C7EB7" w:rsidRDefault="008C7EB7" w:rsidP="008C7EB7">
      <w:pPr>
        <w:spacing w:after="100"/>
        <w:ind w:left="360" w:hanging="360"/>
      </w:pPr>
      <w:r>
        <w:t xml:space="preserve">Abrami, P.C., &amp; Deleveaux, G. </w:t>
      </w:r>
      <w:r w:rsidRPr="00960304">
        <w:t>(2009). Literacy Instruction Questionnaire</w:t>
      </w:r>
      <w:r>
        <w:t xml:space="preserve">. </w:t>
      </w:r>
      <w:r w:rsidRPr="00960304">
        <w:t xml:space="preserve"> Unpublished instrument. Montreal, QC: Centre for the Study of Learning </w:t>
      </w:r>
      <w:r>
        <w:t>and Performance. Retrieved from http://doe.concordia.ca/cslp/cslp_cms/sites/all/themes/jframe/downloads/PDF/INSTRUMENTS_TLIQ.pdf</w:t>
      </w:r>
    </w:p>
    <w:p w14:paraId="3F524055" w14:textId="77777777" w:rsidR="008C7EB7" w:rsidRPr="00960304" w:rsidRDefault="008C7EB7" w:rsidP="008C7EB7">
      <w:pPr>
        <w:spacing w:after="100"/>
        <w:ind w:left="360" w:hanging="360"/>
      </w:pPr>
      <w:r w:rsidRPr="00D71DFF">
        <w:rPr>
          <w:lang w:val="fr-CA"/>
        </w:rPr>
        <w:t xml:space="preserve">Abrami, P.C., Lysenko, L., Wade, A., &amp; Pillay, V. (2011). Literacy Instruction Questionnaire (LIQ). </w:t>
      </w:r>
      <w:r w:rsidRPr="00960304">
        <w:t xml:space="preserve">Unpublished instrument. Montreal, QC: Centre for the Study of Learning </w:t>
      </w:r>
      <w:r>
        <w:t>and Performance.</w:t>
      </w:r>
      <w:r w:rsidRPr="00EB65E4">
        <w:t xml:space="preserve"> </w:t>
      </w:r>
      <w:r>
        <w:t xml:space="preserve">Retrieved from </w:t>
      </w:r>
      <w:r w:rsidRPr="00403076">
        <w:t>http://doe.concordia.ca/cslp/cslp_cms/sites/all/themes/jframe/downloads/PDF/LIQ_2011.pdf</w:t>
      </w:r>
    </w:p>
    <w:p w14:paraId="517AC0B0" w14:textId="77777777" w:rsidR="008C7EB7" w:rsidRDefault="008C7EB7" w:rsidP="008C7EB7">
      <w:pPr>
        <w:spacing w:after="100"/>
        <w:ind w:left="360" w:hanging="360"/>
      </w:pPr>
      <w:r w:rsidRPr="00960304">
        <w:t>Abrami,</w:t>
      </w:r>
      <w:r>
        <w:t xml:space="preserve"> P.C., Poulsen, C., &amp; Chambers, B. (2004).</w:t>
      </w:r>
      <w:r w:rsidRPr="00960304">
        <w:t xml:space="preserve"> Cooperative Learning Implementation Questionnaire (CLIQ). Unpublished instrument. Montreal, QC: Centre for the Study of Learning </w:t>
      </w:r>
      <w:r>
        <w:t xml:space="preserve">and Performance. Retrieved from </w:t>
      </w:r>
      <w:hyperlink r:id="rId65" w:history="1">
        <w:r w:rsidRPr="00802BDF">
          <w:t>http://doe.concordia.ca/cslp/cslp_cms/sites/all/themes/jframe/downloads/PDF/CLIQ.pdf</w:t>
        </w:r>
      </w:hyperlink>
    </w:p>
    <w:p w14:paraId="6D3F0889" w14:textId="77777777" w:rsidR="008C7EB7" w:rsidRDefault="008C7EB7" w:rsidP="008C7EB7">
      <w:pPr>
        <w:spacing w:after="100"/>
        <w:ind w:left="360" w:hanging="360"/>
      </w:pPr>
      <w:r>
        <w:t xml:space="preserve">Abrami, P.C., Venkatesh, V., &amp; Lysenko, L. (2012). </w:t>
      </w:r>
      <w:r w:rsidRPr="00D71DFF">
        <w:rPr>
          <w:lang w:val="fr-CA"/>
        </w:rPr>
        <w:t xml:space="preserve">Technology Implementation Questionnaire – LTK version. </w:t>
      </w:r>
      <w:r w:rsidRPr="00960304">
        <w:t>Unpublished instrument. Montreal, QC: Centre for the Study of Learning and Performance.</w:t>
      </w:r>
      <w:r>
        <w:t xml:space="preserve"> Retrieved from </w:t>
      </w:r>
      <w:r w:rsidRPr="00703051">
        <w:t>http://doe.concordia.ca/cslp/cslp_cms/sites/all/themes/jframe/downloads/PDF/TIQv3_2012_allinone.pdf</w:t>
      </w:r>
    </w:p>
    <w:p w14:paraId="26375F7D" w14:textId="77777777" w:rsidR="008C7EB7" w:rsidRPr="00960304" w:rsidRDefault="008C7EB7" w:rsidP="008C7EB7">
      <w:pPr>
        <w:spacing w:after="100"/>
        <w:ind w:left="360" w:hanging="360"/>
      </w:pPr>
      <w:r>
        <w:t xml:space="preserve">Abrami, P.C., Wade, A., &amp; Sclater, J. (2004). </w:t>
      </w:r>
      <w:r w:rsidRPr="00960304">
        <w:t xml:space="preserve">Technology Implementation Questionnaire - ETSB Enhanced Learning Strategy version. Unpublished instrument. Montreal, QC: Centre for the Study of Learning </w:t>
      </w:r>
      <w:r>
        <w:t xml:space="preserve">and Performance. Retrieved from </w:t>
      </w:r>
      <w:r w:rsidRPr="00960304">
        <w:t>http://doe.concordia.ca/cslp/cslp_cms/sites/all/themes/jframe/downloads/PDF/TIQ2.pdf</w:t>
      </w:r>
    </w:p>
    <w:p w14:paraId="355711A8" w14:textId="77777777" w:rsidR="008C7EB7" w:rsidRPr="00960304" w:rsidRDefault="008C7EB7" w:rsidP="008C7EB7">
      <w:pPr>
        <w:spacing w:after="100"/>
        <w:ind w:left="360" w:hanging="360"/>
      </w:pPr>
      <w:r>
        <w:t xml:space="preserve">Abrami, P.C., Wozney, L., &amp; Venkatesh, V. (2008). </w:t>
      </w:r>
      <w:r w:rsidRPr="00960304">
        <w:t xml:space="preserve">Technology Implementation Questionnaire (TIQ). Unpublished instrument. Montreal, QC: Centre for the Study of Learning </w:t>
      </w:r>
      <w:r>
        <w:t xml:space="preserve">and Performance. Retrieved from </w:t>
      </w:r>
      <w:r w:rsidRPr="00960304">
        <w:t>http://doe.concordia.ca/cslp/cslp_cms/sites/all/themes/jframe/downloads/PDF/TIQ-QV17.pdf</w:t>
      </w:r>
    </w:p>
    <w:p w14:paraId="684D2C4D" w14:textId="77777777" w:rsidR="008C7EB7" w:rsidRPr="00960304" w:rsidRDefault="008C7EB7" w:rsidP="008C7EB7">
      <w:pPr>
        <w:spacing w:after="100"/>
        <w:ind w:left="360" w:hanging="360"/>
      </w:pPr>
      <w:r>
        <w:t xml:space="preserve">Abrami, P.C., Wozney, L., &amp; Venkatesh, V. (2008). </w:t>
      </w:r>
      <w:r w:rsidRPr="00D71DFF">
        <w:rPr>
          <w:lang w:val="fr-CA"/>
        </w:rPr>
        <w:t xml:space="preserve">Questionnaire sur L'integration des Technologies de L'Informatique. </w:t>
      </w:r>
      <w:r w:rsidRPr="00960304">
        <w:t xml:space="preserve">Unpublished instrument. Montreal, QC: Centre for the Study of Learning </w:t>
      </w:r>
      <w:r>
        <w:t xml:space="preserve">and Performance. Retrieved from </w:t>
      </w:r>
      <w:r w:rsidRPr="00960304">
        <w:t>http://doe.concordia.ca/cslp/cslp_cms/sites/all/themes/jframe/downloads/PDF/TIQF.PDF</w:t>
      </w:r>
    </w:p>
    <w:p w14:paraId="1BD369C4" w14:textId="77777777" w:rsidR="00F2060F" w:rsidRDefault="00F2060F">
      <w:r>
        <w:br w:type="page"/>
      </w:r>
    </w:p>
    <w:p w14:paraId="73A970BE" w14:textId="01A7C23E" w:rsidR="008C7EB7" w:rsidRDefault="008C7EB7" w:rsidP="008C7EB7">
      <w:pPr>
        <w:spacing w:after="100"/>
        <w:ind w:left="360" w:hanging="360"/>
      </w:pPr>
      <w:r>
        <w:lastRenderedPageBreak/>
        <w:t>Aslan, O., Abrami, P.C., &amp; Meyer, E. (</w:t>
      </w:r>
      <w:r w:rsidRPr="00960304">
        <w:t>2008)</w:t>
      </w:r>
      <w:r>
        <w:t xml:space="preserve">. </w:t>
      </w:r>
      <w:r w:rsidRPr="00960304">
        <w:t>ePEARL - Implementat</w:t>
      </w:r>
      <w:r>
        <w:t>ion Fidelity Questionnaire (IFQ)</w:t>
      </w:r>
      <w:r w:rsidRPr="00960304">
        <w:t xml:space="preserve">. Unpublished instrument. Montreal, QC: Centre for the Study of Learning </w:t>
      </w:r>
      <w:r>
        <w:t xml:space="preserve">and Performance. Retrieved from </w:t>
      </w:r>
      <w:hyperlink r:id="rId66" w:history="1">
        <w:r w:rsidRPr="00802BDF">
          <w:t>http://doe.concordia.ca/cslp/cslp_cms/sites/all/themes/jframe/downloads/PDF/IFQ_implementation.pdf</w:t>
        </w:r>
      </w:hyperlink>
    </w:p>
    <w:p w14:paraId="46572302" w14:textId="77777777" w:rsidR="008C7EB7" w:rsidRPr="00960304" w:rsidRDefault="008C7EB7" w:rsidP="008C7EB7">
      <w:pPr>
        <w:spacing w:after="100"/>
        <w:ind w:left="360" w:hanging="360"/>
      </w:pPr>
      <w:r w:rsidRPr="00D71DFF">
        <w:rPr>
          <w:lang w:val="fr-CA"/>
        </w:rPr>
        <w:t xml:space="preserve">Bernard, R.M., Abrami, P.C., Dagenais, C., &amp; Janosz, M. (2010). </w:t>
      </w:r>
      <w:r w:rsidRPr="00960304">
        <w:t>Questionnaire about the use of research-based information in professional practice.</w:t>
      </w:r>
      <w:r>
        <w:t xml:space="preserve"> </w:t>
      </w:r>
      <w:r w:rsidRPr="00960304">
        <w:t xml:space="preserve"> Unpublished instrument. Montreal, QC: Centre for the Study of Learning </w:t>
      </w:r>
      <w:r>
        <w:t xml:space="preserve">and Performance. Retrieved from </w:t>
      </w:r>
      <w:r w:rsidRPr="00960304">
        <w:t>http://doe.concordia.ca/cslp/cslp_cms/sites/all/themes/jframe/downloads/PDF/QURB_Eng.pdf</w:t>
      </w:r>
    </w:p>
    <w:p w14:paraId="17E6D27B" w14:textId="77777777" w:rsidR="008C7EB7" w:rsidRPr="00960304" w:rsidRDefault="008C7EB7" w:rsidP="008C7EB7">
      <w:pPr>
        <w:spacing w:after="100"/>
        <w:ind w:left="360" w:hanging="360"/>
      </w:pPr>
      <w:r w:rsidRPr="00D71DFF">
        <w:rPr>
          <w:lang w:val="fr-CA"/>
        </w:rPr>
        <w:t xml:space="preserve">Bernard, R.M., Abrami, P.C., Dagenais, C., &amp; Janosz, M. (2010). Questionnaire sur l'utilisation des connaissances issues de la recherche dans la pratique professionnelle (French Version). </w:t>
      </w:r>
      <w:r w:rsidRPr="00960304">
        <w:t xml:space="preserve">Unpublished instrument. Montreal, QC: Centre for the Study of Learning </w:t>
      </w:r>
      <w:r>
        <w:t xml:space="preserve">and Performance. Retrieved from </w:t>
      </w:r>
      <w:r w:rsidRPr="00960304">
        <w:t>http://doe.concordia.ca/cslp/cslp_cms/sites/all/themes/jframe/downloads/PDF/QURB_Fr.pdf</w:t>
      </w:r>
    </w:p>
    <w:p w14:paraId="0D25687E" w14:textId="77777777" w:rsidR="008C7EB7" w:rsidRDefault="008C7EB7" w:rsidP="008C7EB7">
      <w:pPr>
        <w:spacing w:after="100"/>
        <w:ind w:left="360" w:hanging="360"/>
      </w:pPr>
      <w:r>
        <w:t xml:space="preserve">Bernard, R.M., Bauer, A., Abrami, P.C., &amp; Surkes, M. (2003). </w:t>
      </w:r>
      <w:r w:rsidRPr="00960304">
        <w:t xml:space="preserve">Online Learning/Distance Education Questionnaire [Draft]. Unpublished instrument. Montreal, QC: Centre for the Study of Learning </w:t>
      </w:r>
      <w:r>
        <w:t xml:space="preserve">and Performance. Retrieved from </w:t>
      </w:r>
      <w:hyperlink r:id="rId67" w:history="1">
        <w:r w:rsidRPr="00802BDF">
          <w:t>http://doe.concordia.ca/cslp/cslp_cms/sites/all/themes/jframe/downloads/PDF/OnlineInstrument_23Aug04.pdf</w:t>
        </w:r>
      </w:hyperlink>
    </w:p>
    <w:p w14:paraId="6F2658E7" w14:textId="77777777" w:rsidR="008C7EB7" w:rsidRDefault="008C7EB7" w:rsidP="008C7EB7">
      <w:pPr>
        <w:spacing w:after="100"/>
        <w:ind w:left="360" w:hanging="360"/>
      </w:pPr>
      <w:r w:rsidRPr="00D71DFF">
        <w:rPr>
          <w:lang w:val="fr-CA"/>
        </w:rPr>
        <w:t xml:space="preserve">Deleveaux, G., Abrami, P.C., Savage, R., Sanghera-Sidhu, B., Meyer, E., &amp; Lysenko, L. (2010). </w:t>
      </w:r>
      <w:r>
        <w:t xml:space="preserve">Implementation Fidelity Measure (IFM) – ABRA/ePEARL Comprehension Focus. </w:t>
      </w:r>
      <w:r w:rsidRPr="00960304">
        <w:t xml:space="preserve">Unpublished instrument. Montreal, QC: Centre for the Study of Learning </w:t>
      </w:r>
      <w:r>
        <w:t xml:space="preserve">and Performance. Retrieved from </w:t>
      </w:r>
      <w:r w:rsidRPr="00403076">
        <w:t>http://doe.concordia.ca/cslp/cslp_cms/sites/all/themes/jframe/downloads/PDF/IFM_ABRA_ePEARL2010.pdf</w:t>
      </w:r>
    </w:p>
    <w:p w14:paraId="2D2D796D" w14:textId="77777777" w:rsidR="008C7EB7" w:rsidRDefault="008C7EB7" w:rsidP="008C7EB7">
      <w:pPr>
        <w:spacing w:after="100"/>
        <w:ind w:left="360" w:hanging="360"/>
      </w:pPr>
      <w:r>
        <w:t xml:space="preserve">Kouros, C., &amp; Abrami, P.C. (2006). </w:t>
      </w:r>
      <w:r w:rsidRPr="00960304">
        <w:t xml:space="preserve">Students Attitudes toward Group Environments (SAGE). Unpublished instrument. Montreal, QC: Centre for the Study of Learning </w:t>
      </w:r>
      <w:r>
        <w:t xml:space="preserve">and Performance. Retrieved from </w:t>
      </w:r>
      <w:hyperlink r:id="rId68" w:history="1">
        <w:r w:rsidRPr="00D36B94">
          <w:t>http://doe.concordia.ca/cslp/cslp_cms/sites/all/themes/jframe/downloads/PDF/newsageO.pdf</w:t>
        </w:r>
      </w:hyperlink>
    </w:p>
    <w:p w14:paraId="44980677" w14:textId="77777777" w:rsidR="008C7EB7" w:rsidRPr="00960304" w:rsidRDefault="008C7EB7" w:rsidP="008C7EB7">
      <w:pPr>
        <w:spacing w:after="100"/>
        <w:ind w:left="360" w:hanging="360"/>
      </w:pPr>
      <w:r>
        <w:t xml:space="preserve">Lowerison, G., Schmid, R.F., Tamim, R., &amp; Abrami, P.C. (2003). </w:t>
      </w:r>
      <w:r w:rsidRPr="00960304">
        <w:t xml:space="preserve">PedTech Instructor Survey (Questions). Unpublished instrument. Montreal, QC: Centre for the Study of Learning </w:t>
      </w:r>
      <w:r>
        <w:t xml:space="preserve">and Performance. Retrieved from </w:t>
      </w:r>
      <w:r w:rsidRPr="00960304">
        <w:t>http://doe.concordia.ca/cslp/cslp_cms/sites/all/themes/jframe/downloads/PDF/Isurveymar17_02.pdf</w:t>
      </w:r>
    </w:p>
    <w:p w14:paraId="173CE218" w14:textId="77777777" w:rsidR="008C7EB7" w:rsidRPr="00960304" w:rsidRDefault="008C7EB7" w:rsidP="008C7EB7">
      <w:pPr>
        <w:spacing w:after="100"/>
        <w:ind w:left="360" w:hanging="360"/>
      </w:pPr>
      <w:r>
        <w:t xml:space="preserve">Lowerison, G., Schmid, R.F., Tamim, R., &amp; Abrami, P.C. (2003). </w:t>
      </w:r>
      <w:r w:rsidRPr="00960304">
        <w:t xml:space="preserve">PedTech Instructor Survey (Responses). Unpublished instrument. Montreal, QC: Centre for the Study of Learning </w:t>
      </w:r>
      <w:r>
        <w:t xml:space="preserve">and Performance. Retrieved from </w:t>
      </w:r>
      <w:r w:rsidRPr="00960304">
        <w:t>http://doe.concordia.ca/cslp/cslp_cms/sites/all/themes/jframe/downloads/PDF/Ianswermar15_02.pdf</w:t>
      </w:r>
    </w:p>
    <w:p w14:paraId="15BA648D" w14:textId="77777777" w:rsidR="008C7EB7" w:rsidRPr="00960304" w:rsidRDefault="008C7EB7" w:rsidP="008C7EB7">
      <w:pPr>
        <w:spacing w:after="100"/>
        <w:ind w:left="360" w:hanging="360"/>
      </w:pPr>
      <w:r>
        <w:t xml:space="preserve">Lowerison, G., Schmid, R.F., Tamim, R., &amp; Abrami, P.C. (2003). </w:t>
      </w:r>
      <w:r w:rsidRPr="00960304">
        <w:t xml:space="preserve">PedTech Student Survey (Questions). Unpublished instrument. Montreal, QC: Centre for the Study of Learning </w:t>
      </w:r>
      <w:r>
        <w:t xml:space="preserve">and Performance. Retrieved from </w:t>
      </w:r>
      <w:r w:rsidRPr="00960304">
        <w:t>http://doe.concordia.ca/cslp/cslp_cms/sites/all/themes/jframe/downloads/PDF/ssurveymar15_02.pdf</w:t>
      </w:r>
    </w:p>
    <w:p w14:paraId="2AB020AF" w14:textId="77777777" w:rsidR="008C7EB7" w:rsidRPr="00960304" w:rsidRDefault="008C7EB7" w:rsidP="008C7EB7">
      <w:pPr>
        <w:spacing w:after="100"/>
        <w:ind w:left="360" w:hanging="360"/>
      </w:pPr>
      <w:r>
        <w:t xml:space="preserve">Lowerison, G., Schmid, R.F., Tamim, R., &amp; Abrami, P.C. (2003). </w:t>
      </w:r>
      <w:r w:rsidRPr="00960304">
        <w:t xml:space="preserve">PedTech Student Survey (Responses). Unpublished instrument. Montreal, QC: Centre for the Study of Learning </w:t>
      </w:r>
      <w:r>
        <w:t xml:space="preserve">and Performance. Retrieved from </w:t>
      </w:r>
      <w:r w:rsidRPr="00960304">
        <w:t>http://doe.concordia.ca/cslp/cslp_cms/sites/all/themes/jframe/downloads/PDF/Sanswermar_17_02.pdf</w:t>
      </w:r>
    </w:p>
    <w:p w14:paraId="41E29A8A" w14:textId="77777777" w:rsidR="008C7EB7" w:rsidRPr="00960304" w:rsidRDefault="008C7EB7" w:rsidP="008C7EB7">
      <w:pPr>
        <w:spacing w:after="100"/>
        <w:ind w:left="360" w:hanging="360"/>
      </w:pPr>
      <w:r>
        <w:lastRenderedPageBreak/>
        <w:t xml:space="preserve">Lowerison, G., Schmid, R.F., Tamim, R., &amp; Abrami, P.C. (2003). </w:t>
      </w:r>
      <w:r w:rsidRPr="00960304">
        <w:t xml:space="preserve">PedTech2 Instructor Survey (Questions). Unpublished instrument. Montreal, QC: Centre for the Study of Learning </w:t>
      </w:r>
      <w:r>
        <w:t xml:space="preserve">and Performance. Retrieved from </w:t>
      </w:r>
      <w:r w:rsidRPr="00960304">
        <w:t>http://doe.concordia.ca/cslp/cslp_cms/sites/all/themes/jframe/downloads/PDF/PedTech2_Instructor.pdf</w:t>
      </w:r>
    </w:p>
    <w:p w14:paraId="2D4F661E" w14:textId="77777777" w:rsidR="008C7EB7" w:rsidRPr="00960304" w:rsidRDefault="008C7EB7" w:rsidP="008C7EB7">
      <w:pPr>
        <w:spacing w:after="100"/>
        <w:ind w:left="360" w:hanging="360"/>
      </w:pPr>
      <w:r>
        <w:t xml:space="preserve">Lowerison, G., Schmid, R.F., Tamim, R., &amp; Abrami, P.C. (2003). </w:t>
      </w:r>
      <w:r w:rsidRPr="00960304">
        <w:t xml:space="preserve">PedTech2 Student Survey (Questions). Unpublished instrument. Montreal, QC: Centre for the Study of Learning </w:t>
      </w:r>
      <w:r>
        <w:t xml:space="preserve">and Performance. Retrieved from </w:t>
      </w:r>
      <w:r w:rsidRPr="00960304">
        <w:t>http://doe.concordia.ca/cslp/cslp_cms/sites/all/themes/jframe/downloads/PDF/PedTech2_Survey.pdf</w:t>
      </w:r>
    </w:p>
    <w:p w14:paraId="5A0D5966" w14:textId="77777777" w:rsidR="008C7EB7" w:rsidRPr="00960304" w:rsidRDefault="008C7EB7" w:rsidP="008C7EB7">
      <w:pPr>
        <w:spacing w:after="100"/>
        <w:ind w:left="360" w:hanging="360"/>
      </w:pPr>
      <w:r>
        <w:t xml:space="preserve">Meyer, E. Abrami, P.C., &amp; Wade, A. (2009). </w:t>
      </w:r>
      <w:r w:rsidRPr="00960304">
        <w:t xml:space="preserve">ePEARL - Teacher Exit Interview Protocol (TEIP). Unpublished instrument. Montreal, QC: Centre for the Study of Learning </w:t>
      </w:r>
      <w:r>
        <w:t xml:space="preserve">and Performance. Retrieved from </w:t>
      </w:r>
      <w:r w:rsidRPr="00960304">
        <w:t>http://doe.concordia.ca/cslp/cslp_cms/sites/all/themes/jframe/downloads/PDF/TEIP2009.pdf</w:t>
      </w:r>
    </w:p>
    <w:p w14:paraId="6C49B6E5" w14:textId="7443992D" w:rsidR="00364D22" w:rsidRDefault="008C7EB7" w:rsidP="008466B9">
      <w:pPr>
        <w:spacing w:after="100"/>
        <w:ind w:left="360" w:hanging="360"/>
      </w:pPr>
      <w:r w:rsidRPr="00960304">
        <w:t>Venkatesh, V.,</w:t>
      </w:r>
      <w:r>
        <w:t xml:space="preserve"> </w:t>
      </w:r>
      <w:r w:rsidRPr="00960304">
        <w:t xml:space="preserve">Abrami, P., &amp; Zuberi, A. (2011). The Student Learning Strategies Questionnaire, Version 2 (SLSQ - v2 a&amp;b). Unpublished instrument. Montreal, QC: Centre for the Study of Learning and Performance. </w:t>
      </w:r>
      <w:r>
        <w:t xml:space="preserve">Retrieved from </w:t>
      </w:r>
      <w:hyperlink r:id="rId69" w:history="1">
        <w:r w:rsidRPr="00960304">
          <w:t>http://doe.concordia.ca/cslp/cslp_cms/sites/all/themes/jframe/downloads/PDF/SLSQ_Version_A.pdf</w:t>
        </w:r>
      </w:hyperlink>
      <w:r w:rsidRPr="00960304">
        <w:t>http://doe.concordia.ca/cslp/cslp_cms/sites/all/themes/jframe/downloads/PDF/SLSQ_Version_B.pdf</w:t>
      </w:r>
    </w:p>
    <w:p w14:paraId="1A411FBC" w14:textId="77777777" w:rsidR="008C7EB7" w:rsidRDefault="008C7EB7" w:rsidP="008466B9">
      <w:pPr>
        <w:ind w:left="360" w:hanging="360"/>
      </w:pPr>
      <w:r w:rsidRPr="00960304">
        <w:t>Venkatesh, V.,</w:t>
      </w:r>
      <w:r>
        <w:t xml:space="preserve"> </w:t>
      </w:r>
      <w:r w:rsidRPr="00960304">
        <w:t xml:space="preserve">Abrami, P., &amp; Zuberi, A. (2011). The Teaching and Learning Strategies Questionnaire, Version 2 (TLSQ - v2a&amp;b). Unpublished instrument. Montreal, QC: Centre for the Study of Learning and Performance. </w:t>
      </w:r>
      <w:r>
        <w:t xml:space="preserve">Retrieved from </w:t>
      </w:r>
      <w:hyperlink r:id="rId70" w:history="1">
        <w:r w:rsidRPr="00802BDF">
          <w:t>http://doe.concordia.ca/cslp/cslp_cms/sites/all/themes/jframe/downloads/PDF/TLSQ_Version_A.pdfhttp://doe.concordia.ca/cslp/cslp_cms/sites/all/themes/jframe/downloads/PDF/TLSQ_Version_B.pdf</w:t>
        </w:r>
      </w:hyperlink>
    </w:p>
    <w:p w14:paraId="7C6C5E20" w14:textId="77777777" w:rsidR="008250F9" w:rsidRDefault="008250F9" w:rsidP="00C17778">
      <w:pPr>
        <w:ind w:left="720" w:hanging="720"/>
        <w:rPr>
          <w:rFonts w:eastAsia="Times"/>
          <w:b/>
          <w:szCs w:val="20"/>
        </w:rPr>
      </w:pPr>
    </w:p>
    <w:p w14:paraId="7500071A" w14:textId="77777777" w:rsidR="00173DB7" w:rsidRDefault="00173DB7" w:rsidP="00C17778">
      <w:pPr>
        <w:ind w:left="720" w:hanging="720"/>
        <w:rPr>
          <w:rFonts w:eastAsia="Times"/>
          <w:b/>
          <w:szCs w:val="20"/>
        </w:rPr>
      </w:pPr>
    </w:p>
    <w:p w14:paraId="34B54A7F" w14:textId="578484C0" w:rsidR="00C17778" w:rsidRDefault="00C17778" w:rsidP="00C17778">
      <w:pPr>
        <w:ind w:left="720" w:hanging="720"/>
        <w:rPr>
          <w:rFonts w:eastAsia="Times"/>
          <w:b/>
          <w:szCs w:val="20"/>
        </w:rPr>
      </w:pPr>
      <w:r w:rsidRPr="00B06AEC">
        <w:rPr>
          <w:rFonts w:eastAsia="Times"/>
          <w:b/>
          <w:szCs w:val="20"/>
        </w:rPr>
        <w:t>VARIA</w:t>
      </w:r>
    </w:p>
    <w:p w14:paraId="7546FE22" w14:textId="77777777" w:rsidR="007F5388" w:rsidRDefault="007F5388" w:rsidP="007F5388">
      <w:pPr>
        <w:widowControl w:val="0"/>
        <w:autoSpaceDE w:val="0"/>
        <w:autoSpaceDN w:val="0"/>
        <w:adjustRightInd w:val="0"/>
        <w:ind w:left="360" w:hanging="360"/>
      </w:pPr>
    </w:p>
    <w:p w14:paraId="3F9046A7" w14:textId="77777777" w:rsidR="007F5388" w:rsidRDefault="007F5388" w:rsidP="003479C8">
      <w:pPr>
        <w:widowControl w:val="0"/>
        <w:autoSpaceDE w:val="0"/>
        <w:autoSpaceDN w:val="0"/>
        <w:adjustRightInd w:val="0"/>
        <w:spacing w:after="100"/>
        <w:ind w:left="360" w:hanging="360"/>
      </w:pPr>
      <w:r>
        <w:t xml:space="preserve">Venkatesh, V., &amp; Abrami, P. C. (2012). Academic self-regulation in online learning environments: Research on electronic portfolios and topic map indexing tools. </w:t>
      </w:r>
      <w:r>
        <w:rPr>
          <w:i/>
          <w:iCs/>
        </w:rPr>
        <w:t>Newsletter of the Studying and Self-Regulated Learning Special Interest Group</w:t>
      </w:r>
      <w:r>
        <w:t>, 4-5. Retrieved from http://uhaweb.hartford.edu/ssrl/Newsletters/2012_Spring_SSRL_Newsletter_3_19_12.pdf</w:t>
      </w:r>
    </w:p>
    <w:p w14:paraId="6D470F9D" w14:textId="77777777" w:rsidR="008466B9" w:rsidRDefault="007F5388" w:rsidP="008466B9">
      <w:pPr>
        <w:widowControl w:val="0"/>
        <w:autoSpaceDE w:val="0"/>
        <w:autoSpaceDN w:val="0"/>
        <w:adjustRightInd w:val="0"/>
        <w:spacing w:after="100"/>
        <w:ind w:left="360" w:hanging="360"/>
      </w:pPr>
      <w:r>
        <w:t xml:space="preserve">Abrami, P. C. (2011). A toolkit for learning:  Using technology to close the gap.  </w:t>
      </w:r>
      <w:r>
        <w:rPr>
          <w:i/>
          <w:iCs/>
        </w:rPr>
        <w:t>Education Canada, 51</w:t>
      </w:r>
      <w:r>
        <w:t>(2), 54-57.</w:t>
      </w:r>
    </w:p>
    <w:p w14:paraId="1E62FF4F" w14:textId="5A2EE016" w:rsidR="00C17778" w:rsidRDefault="00C17778" w:rsidP="008466B9">
      <w:pPr>
        <w:widowControl w:val="0"/>
        <w:autoSpaceDE w:val="0"/>
        <w:autoSpaceDN w:val="0"/>
        <w:adjustRightInd w:val="0"/>
        <w:spacing w:after="100"/>
        <w:ind w:left="360" w:hanging="360"/>
        <w:rPr>
          <w:rFonts w:cs="Geneva"/>
          <w:color w:val="000000"/>
        </w:rPr>
      </w:pPr>
      <w:r w:rsidRPr="00B06AEC">
        <w:rPr>
          <w:rFonts w:eastAsia="Times"/>
          <w:szCs w:val="20"/>
        </w:rPr>
        <w:t xml:space="preserve">Abrami, P.C. (2009). </w:t>
      </w:r>
      <w:r w:rsidRPr="00B06AEC">
        <w:rPr>
          <w:rFonts w:cs="Geneva"/>
          <w:color w:val="000000"/>
        </w:rPr>
        <w:t xml:space="preserve">Canadian Scholars. In A. E. Woolfolk, P. H. Winne, N. E. Perry &amp; J. Shapka (Eds.), </w:t>
      </w:r>
      <w:r w:rsidRPr="00B06AEC">
        <w:rPr>
          <w:rFonts w:cs="Geneva"/>
          <w:i/>
          <w:iCs/>
          <w:color w:val="000000"/>
        </w:rPr>
        <w:t>Educational Psychology</w:t>
      </w:r>
      <w:r w:rsidRPr="00B06AEC">
        <w:rPr>
          <w:rFonts w:cs="Geneva"/>
          <w:color w:val="000000"/>
        </w:rPr>
        <w:t xml:space="preserve"> (4th Canadian ed.). Toronto, Ontario: Pearson Education Canada.</w:t>
      </w:r>
    </w:p>
    <w:p w14:paraId="1EBB6895" w14:textId="77777777" w:rsidR="007645EE" w:rsidRDefault="007645EE" w:rsidP="003479C8">
      <w:pPr>
        <w:spacing w:after="100"/>
        <w:ind w:left="360" w:hanging="360"/>
      </w:pPr>
      <w:r w:rsidRPr="00B06AEC">
        <w:t xml:space="preserve">Wade, A., Abrami, P. C., White, B., Baron, M., Farmer, L., &amp; Van Gelder, S. (2009). Information literacy: An essential competency in the twenty-first century. </w:t>
      </w:r>
      <w:r w:rsidRPr="00B06AEC">
        <w:rPr>
          <w:i/>
          <w:iCs/>
        </w:rPr>
        <w:t>L'Association des bibliothécaires du Québec Library Association (ABQLA) Bulletin, 50</w:t>
      </w:r>
      <w:r w:rsidRPr="00B06AEC">
        <w:t>(2), 20-23.</w:t>
      </w:r>
    </w:p>
    <w:p w14:paraId="54C1645D" w14:textId="77777777" w:rsidR="007645EE" w:rsidRDefault="007645EE" w:rsidP="003479C8">
      <w:pPr>
        <w:spacing w:after="100"/>
        <w:ind w:left="360" w:hanging="360"/>
        <w:rPr>
          <w:rStyle w:val="Hyperlink"/>
          <w:rFonts w:cs="Arial"/>
          <w:iCs/>
          <w:szCs w:val="22"/>
        </w:rPr>
      </w:pPr>
      <w:r w:rsidRPr="00B06AEC">
        <w:rPr>
          <w:rFonts w:cs="Arial"/>
          <w:color w:val="000000"/>
          <w:szCs w:val="22"/>
        </w:rPr>
        <w:t xml:space="preserve">Wade, A., Abrami, P.C., White, B., Baron, M., Farmer, L. &amp; Van Gelder, S. (2008, Dec.).  Information literacy:  An essential competency in the twenty-first century. </w:t>
      </w:r>
      <w:r w:rsidRPr="00B06AEC">
        <w:rPr>
          <w:rFonts w:cs="Arial"/>
          <w:i/>
          <w:iCs/>
          <w:color w:val="000000"/>
          <w:szCs w:val="22"/>
        </w:rPr>
        <w:t>Newsletter for</w:t>
      </w:r>
      <w:r w:rsidRPr="00B06AEC">
        <w:rPr>
          <w:rFonts w:cs="Arial"/>
          <w:i/>
          <w:color w:val="000000"/>
          <w:szCs w:val="22"/>
        </w:rPr>
        <w:t xml:space="preserve"> </w:t>
      </w:r>
      <w:r w:rsidRPr="00B06AEC">
        <w:rPr>
          <w:rFonts w:cs="Arial"/>
          <w:i/>
          <w:iCs/>
          <w:color w:val="000000"/>
          <w:szCs w:val="22"/>
        </w:rPr>
        <w:t>IFLA: School Libraries and Resource Centers</w:t>
      </w:r>
      <w:r w:rsidRPr="00B06AEC">
        <w:rPr>
          <w:rFonts w:cs="Arial"/>
          <w:iCs/>
          <w:color w:val="000000"/>
          <w:szCs w:val="22"/>
        </w:rPr>
        <w:t xml:space="preserve">, 47, 15-18. Available at: </w:t>
      </w:r>
      <w:hyperlink r:id="rId71" w:history="1">
        <w:r w:rsidRPr="00B06AEC">
          <w:rPr>
            <w:rStyle w:val="Hyperlink"/>
            <w:rFonts w:cs="Arial"/>
            <w:iCs/>
            <w:szCs w:val="22"/>
          </w:rPr>
          <w:t>http://www.ifla.org/VII/s11/news/school-newsletter47.pdf</w:t>
        </w:r>
      </w:hyperlink>
    </w:p>
    <w:p w14:paraId="4CD84D9A" w14:textId="77777777" w:rsidR="00C17778" w:rsidRDefault="00C17778" w:rsidP="003479C8">
      <w:pPr>
        <w:spacing w:after="100"/>
        <w:ind w:left="360" w:hanging="360"/>
        <w:rPr>
          <w:rFonts w:eastAsia="Times"/>
          <w:szCs w:val="20"/>
        </w:rPr>
      </w:pPr>
      <w:r w:rsidRPr="00B06AEC">
        <w:rPr>
          <w:rFonts w:eastAsia="Times"/>
          <w:szCs w:val="20"/>
        </w:rPr>
        <w:t xml:space="preserve">Wade, A, &amp; Abrami, P.C. (2008) Supporting active learning through innovative uses of technology. </w:t>
      </w:r>
      <w:r w:rsidRPr="00B06AEC">
        <w:rPr>
          <w:rFonts w:eastAsia="Times"/>
          <w:i/>
          <w:szCs w:val="20"/>
        </w:rPr>
        <w:t>PsycINFO News</w:t>
      </w:r>
      <w:r w:rsidRPr="00B06AEC">
        <w:rPr>
          <w:rFonts w:eastAsia="Times"/>
          <w:szCs w:val="20"/>
        </w:rPr>
        <w:t xml:space="preserve">, </w:t>
      </w:r>
      <w:r w:rsidRPr="00B06AEC">
        <w:rPr>
          <w:rFonts w:eastAsia="Times"/>
          <w:i/>
          <w:szCs w:val="20"/>
        </w:rPr>
        <w:t>27</w:t>
      </w:r>
      <w:r w:rsidRPr="00B06AEC">
        <w:rPr>
          <w:rFonts w:eastAsia="Times"/>
          <w:szCs w:val="20"/>
        </w:rPr>
        <w:t>(5), 2.</w:t>
      </w:r>
    </w:p>
    <w:p w14:paraId="7E333925" w14:textId="77777777" w:rsidR="00F2060F" w:rsidRDefault="00F2060F">
      <w:pPr>
        <w:rPr>
          <w:rFonts w:eastAsia="Times"/>
          <w:szCs w:val="20"/>
        </w:rPr>
      </w:pPr>
      <w:r>
        <w:rPr>
          <w:rFonts w:eastAsia="Times"/>
          <w:szCs w:val="20"/>
        </w:rPr>
        <w:br w:type="page"/>
      </w:r>
    </w:p>
    <w:p w14:paraId="568A674F" w14:textId="188D423F" w:rsidR="007F5388" w:rsidRDefault="007F5388" w:rsidP="003479C8">
      <w:pPr>
        <w:spacing w:after="100"/>
        <w:ind w:left="360" w:hanging="360"/>
        <w:rPr>
          <w:rFonts w:eastAsia="Times"/>
          <w:szCs w:val="20"/>
        </w:rPr>
      </w:pPr>
      <w:r w:rsidRPr="00B06AEC">
        <w:rPr>
          <w:rFonts w:eastAsia="Times"/>
          <w:szCs w:val="20"/>
        </w:rPr>
        <w:lastRenderedPageBreak/>
        <w:t>Abrami, P. C. (2007, February 4). Knowledge Mobilization; Episode 5. [Podcast].</w:t>
      </w:r>
    </w:p>
    <w:p w14:paraId="13E0F31D" w14:textId="77777777" w:rsidR="009A7C53" w:rsidRDefault="009A7C53" w:rsidP="003479C8">
      <w:pPr>
        <w:spacing w:after="100"/>
        <w:ind w:left="360" w:hanging="360"/>
        <w:rPr>
          <w:rFonts w:eastAsia="Times"/>
        </w:rPr>
      </w:pPr>
      <w:r w:rsidRPr="00B06AEC">
        <w:rPr>
          <w:rFonts w:eastAsia="Times"/>
        </w:rPr>
        <w:t xml:space="preserve">Wade, A., Abrami, P. C., &amp; White, B. (2006). Using electronic portfolios to help students become self-regulated learners. </w:t>
      </w:r>
      <w:r w:rsidRPr="00B06AEC">
        <w:rPr>
          <w:rFonts w:eastAsia="Times"/>
          <w:i/>
        </w:rPr>
        <w:t>The Canadian Association of Principals Journal, 14</w:t>
      </w:r>
      <w:r w:rsidRPr="00B06AEC">
        <w:rPr>
          <w:rFonts w:eastAsia="Times"/>
        </w:rPr>
        <w:t>(2), 23-25.</w:t>
      </w:r>
    </w:p>
    <w:p w14:paraId="5CBA8FEA" w14:textId="77777777" w:rsidR="000A0A5C" w:rsidRDefault="000A0A5C" w:rsidP="003479C8">
      <w:pPr>
        <w:spacing w:after="100"/>
        <w:ind w:left="360" w:hanging="360"/>
        <w:rPr>
          <w:rFonts w:eastAsia="Times"/>
          <w:szCs w:val="20"/>
        </w:rPr>
      </w:pPr>
      <w:r w:rsidRPr="00B06AEC">
        <w:rPr>
          <w:rFonts w:eastAsia="Times"/>
          <w:szCs w:val="20"/>
        </w:rPr>
        <w:t xml:space="preserve">Abrami, P. C., Wade, A., &amp; Bernard, R. M. (2005). Evidenced-based practice: Bridging the gap between educational research and classroom teaching. </w:t>
      </w:r>
      <w:r w:rsidRPr="00B06AEC">
        <w:rPr>
          <w:rFonts w:eastAsia="Times"/>
          <w:i/>
          <w:szCs w:val="20"/>
        </w:rPr>
        <w:t>CAP Journal, 13</w:t>
      </w:r>
      <w:r w:rsidRPr="00B06AEC">
        <w:rPr>
          <w:rFonts w:eastAsia="Times"/>
          <w:szCs w:val="20"/>
        </w:rPr>
        <w:t>(1), 16-17.</w:t>
      </w:r>
    </w:p>
    <w:p w14:paraId="2125EF07" w14:textId="77777777" w:rsidR="00C17778" w:rsidRPr="00B06AEC" w:rsidRDefault="00C17778" w:rsidP="003479C8">
      <w:pPr>
        <w:spacing w:after="100"/>
        <w:ind w:left="360" w:hanging="360"/>
        <w:rPr>
          <w:rFonts w:eastAsia="Times"/>
          <w:szCs w:val="20"/>
        </w:rPr>
      </w:pPr>
      <w:r w:rsidRPr="00B06AEC">
        <w:rPr>
          <w:rFonts w:eastAsia="Times"/>
          <w:szCs w:val="20"/>
        </w:rPr>
        <w:t xml:space="preserve">Abrami, P. C. (2004). Article in </w:t>
      </w:r>
      <w:r w:rsidRPr="00B06AEC">
        <w:rPr>
          <w:rFonts w:eastAsia="Times"/>
          <w:i/>
          <w:szCs w:val="20"/>
        </w:rPr>
        <w:t>Innovations Canada</w:t>
      </w:r>
      <w:r w:rsidRPr="00B06AEC">
        <w:rPr>
          <w:rFonts w:eastAsia="Times"/>
          <w:szCs w:val="20"/>
        </w:rPr>
        <w:t>.</w:t>
      </w:r>
    </w:p>
    <w:p w14:paraId="5731A5A9" w14:textId="77777777" w:rsidR="00C17778" w:rsidRPr="00B06AEC" w:rsidRDefault="00C17778" w:rsidP="003479C8">
      <w:pPr>
        <w:spacing w:after="100"/>
        <w:ind w:left="360" w:hanging="360"/>
        <w:rPr>
          <w:rFonts w:eastAsia="Times"/>
          <w:szCs w:val="20"/>
        </w:rPr>
      </w:pPr>
      <w:r w:rsidRPr="00B06AEC">
        <w:rPr>
          <w:rFonts w:eastAsia="Times"/>
          <w:szCs w:val="20"/>
        </w:rPr>
        <w:t xml:space="preserve">Abrami, P. C. (1997). Interviewer and participant, Video Series on Educational Psychology. </w:t>
      </w:r>
    </w:p>
    <w:p w14:paraId="5EDD2262" w14:textId="77777777" w:rsidR="00C17778" w:rsidRPr="00B06AEC" w:rsidRDefault="00C17778" w:rsidP="003479C8">
      <w:pPr>
        <w:spacing w:after="100"/>
        <w:ind w:left="360" w:hanging="360"/>
        <w:rPr>
          <w:rFonts w:eastAsia="Times"/>
          <w:i/>
          <w:szCs w:val="20"/>
        </w:rPr>
      </w:pPr>
      <w:r w:rsidRPr="00B06AEC">
        <w:rPr>
          <w:rFonts w:eastAsia="Times"/>
          <w:szCs w:val="20"/>
        </w:rPr>
        <w:t xml:space="preserve">Abrami, P. C., Bures, E, &amp; Slapcoff, S. (1996). Concordia Teaching Fair. </w:t>
      </w:r>
      <w:r w:rsidRPr="00B06AEC">
        <w:rPr>
          <w:rFonts w:eastAsia="Times"/>
          <w:i/>
          <w:szCs w:val="20"/>
        </w:rPr>
        <w:t>Using computer-mediated communication for teaching.</w:t>
      </w:r>
    </w:p>
    <w:p w14:paraId="296172DE" w14:textId="77777777" w:rsidR="00C17778" w:rsidRPr="00B06AEC" w:rsidRDefault="00C17778" w:rsidP="003479C8">
      <w:pPr>
        <w:spacing w:after="100"/>
        <w:ind w:left="360" w:hanging="360"/>
        <w:rPr>
          <w:rFonts w:eastAsia="Times"/>
          <w:szCs w:val="20"/>
        </w:rPr>
      </w:pPr>
      <w:r w:rsidRPr="00B06AEC">
        <w:rPr>
          <w:rFonts w:eastAsia="Times"/>
          <w:szCs w:val="20"/>
        </w:rPr>
        <w:t>Abrami, P. C. (1994). Panel member, Teaching Achievement. Future of Concordia Conference.</w:t>
      </w:r>
    </w:p>
    <w:p w14:paraId="4C663E98" w14:textId="43C65836" w:rsidR="00C17778" w:rsidRPr="00B06AEC" w:rsidRDefault="00C17778" w:rsidP="003479C8">
      <w:pPr>
        <w:spacing w:after="100"/>
        <w:ind w:left="360" w:hanging="360"/>
        <w:rPr>
          <w:rFonts w:eastAsia="Times"/>
          <w:szCs w:val="20"/>
        </w:rPr>
      </w:pPr>
      <w:r w:rsidRPr="00B06AEC">
        <w:rPr>
          <w:rFonts w:eastAsia="Times"/>
          <w:szCs w:val="20"/>
        </w:rPr>
        <w:t xml:space="preserve"> Abrami, P. C. (1994). Television interview entitled: </w:t>
      </w:r>
      <w:r w:rsidRPr="00B06AEC">
        <w:rPr>
          <w:rFonts w:eastAsia="Times"/>
          <w:i/>
          <w:szCs w:val="20"/>
        </w:rPr>
        <w:t>Using cooperative learning</w:t>
      </w:r>
      <w:r w:rsidRPr="00B06AEC">
        <w:rPr>
          <w:rFonts w:eastAsia="Times"/>
          <w:szCs w:val="20"/>
        </w:rPr>
        <w:t>, Concordia Today.</w:t>
      </w:r>
    </w:p>
    <w:p w14:paraId="10F624B0" w14:textId="77777777" w:rsidR="008466B9" w:rsidRDefault="008466B9" w:rsidP="00C17778">
      <w:pPr>
        <w:ind w:left="720" w:hanging="720"/>
        <w:rPr>
          <w:rFonts w:eastAsia="Times"/>
          <w:b/>
          <w:szCs w:val="20"/>
        </w:rPr>
      </w:pPr>
    </w:p>
    <w:p w14:paraId="309FFA4D" w14:textId="5F55BC94" w:rsidR="00C17778" w:rsidRPr="00B06AEC" w:rsidRDefault="00C17778" w:rsidP="00C17778">
      <w:pPr>
        <w:ind w:left="720" w:hanging="720"/>
        <w:rPr>
          <w:rFonts w:eastAsia="Times"/>
          <w:b/>
          <w:szCs w:val="20"/>
        </w:rPr>
      </w:pPr>
      <w:r w:rsidRPr="00B06AEC">
        <w:rPr>
          <w:rFonts w:eastAsia="Times"/>
          <w:b/>
          <w:szCs w:val="20"/>
        </w:rPr>
        <w:t>COMMITTEES</w:t>
      </w:r>
    </w:p>
    <w:p w14:paraId="045237EA" w14:textId="77777777" w:rsidR="00C17778" w:rsidRPr="008466B9" w:rsidRDefault="00C17778" w:rsidP="00C17778">
      <w:pPr>
        <w:ind w:left="720" w:hanging="720"/>
        <w:rPr>
          <w:rFonts w:eastAsia="Times"/>
          <w:b/>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gridCol w:w="1800"/>
      </w:tblGrid>
      <w:tr w:rsidR="00C17778" w:rsidRPr="00B06AEC" w14:paraId="1C9B8E58" w14:textId="77777777">
        <w:tc>
          <w:tcPr>
            <w:tcW w:w="8568" w:type="dxa"/>
          </w:tcPr>
          <w:p w14:paraId="6137BA9D"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Director, Centre for the Study of Learning and Performance</w:t>
            </w:r>
          </w:p>
        </w:tc>
        <w:tc>
          <w:tcPr>
            <w:tcW w:w="1800" w:type="dxa"/>
          </w:tcPr>
          <w:p w14:paraId="31FEF220" w14:textId="0E7456AD" w:rsidR="00C17778" w:rsidRPr="00B06AEC" w:rsidRDefault="00C17778" w:rsidP="00173DB7">
            <w:pPr>
              <w:spacing w:line="320" w:lineRule="exact"/>
              <w:rPr>
                <w:rFonts w:eastAsia="Times"/>
                <w:szCs w:val="20"/>
                <w:lang w:bidi="x-none"/>
              </w:rPr>
            </w:pPr>
            <w:r w:rsidRPr="00B06AEC">
              <w:rPr>
                <w:rFonts w:eastAsia="Times"/>
                <w:szCs w:val="20"/>
                <w:lang w:bidi="x-none"/>
              </w:rPr>
              <w:t>1997-</w:t>
            </w:r>
            <w:r w:rsidR="00173DB7">
              <w:rPr>
                <w:rFonts w:eastAsia="Times"/>
                <w:szCs w:val="20"/>
                <w:lang w:bidi="x-none"/>
              </w:rPr>
              <w:t>2017</w:t>
            </w:r>
          </w:p>
        </w:tc>
      </w:tr>
      <w:tr w:rsidR="00C17778" w:rsidRPr="00B06AEC" w14:paraId="0EE84DE3" w14:textId="77777777">
        <w:tc>
          <w:tcPr>
            <w:tcW w:w="8568" w:type="dxa"/>
          </w:tcPr>
          <w:p w14:paraId="16B07BD8"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Director, Centre for the Study of Classroom Processes</w:t>
            </w:r>
          </w:p>
        </w:tc>
        <w:tc>
          <w:tcPr>
            <w:tcW w:w="1800" w:type="dxa"/>
          </w:tcPr>
          <w:p w14:paraId="0B8BD7F3"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1989-97</w:t>
            </w:r>
          </w:p>
        </w:tc>
      </w:tr>
      <w:tr w:rsidR="00C17778" w:rsidRPr="00B06AEC" w14:paraId="0230788E" w14:textId="77777777">
        <w:tc>
          <w:tcPr>
            <w:tcW w:w="8568" w:type="dxa"/>
          </w:tcPr>
          <w:p w14:paraId="0100B152"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Educational Technology Programme Committee</w:t>
            </w:r>
          </w:p>
        </w:tc>
        <w:tc>
          <w:tcPr>
            <w:tcW w:w="1800" w:type="dxa"/>
          </w:tcPr>
          <w:p w14:paraId="129F3E94"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1990-present</w:t>
            </w:r>
          </w:p>
        </w:tc>
      </w:tr>
      <w:tr w:rsidR="00C17778" w:rsidRPr="00B06AEC" w14:paraId="4AF6A3DF" w14:textId="77777777">
        <w:tc>
          <w:tcPr>
            <w:tcW w:w="8568" w:type="dxa"/>
          </w:tcPr>
          <w:p w14:paraId="188D94D3"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Method's of Inquiry Committee</w:t>
            </w:r>
          </w:p>
        </w:tc>
        <w:tc>
          <w:tcPr>
            <w:tcW w:w="1800" w:type="dxa"/>
          </w:tcPr>
          <w:p w14:paraId="0A932B73"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1996-97</w:t>
            </w:r>
          </w:p>
        </w:tc>
      </w:tr>
      <w:tr w:rsidR="00C17778" w:rsidRPr="00B06AEC" w14:paraId="2F359D74" w14:textId="77777777">
        <w:tc>
          <w:tcPr>
            <w:tcW w:w="8568" w:type="dxa"/>
          </w:tcPr>
          <w:p w14:paraId="72F96FF9"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PHD Graduate Curriculum Committee</w:t>
            </w:r>
          </w:p>
        </w:tc>
        <w:tc>
          <w:tcPr>
            <w:tcW w:w="1800" w:type="dxa"/>
          </w:tcPr>
          <w:p w14:paraId="66499067" w14:textId="77777777" w:rsidR="00C17778" w:rsidRPr="00B06AEC" w:rsidRDefault="00C17778" w:rsidP="00C17778">
            <w:pPr>
              <w:spacing w:line="320" w:lineRule="exact"/>
              <w:rPr>
                <w:rFonts w:eastAsia="Times"/>
                <w:szCs w:val="20"/>
                <w:lang w:bidi="x-none"/>
              </w:rPr>
            </w:pPr>
          </w:p>
        </w:tc>
      </w:tr>
      <w:tr w:rsidR="00C17778" w:rsidRPr="00B06AEC" w14:paraId="440C553F" w14:textId="77777777">
        <w:tc>
          <w:tcPr>
            <w:tcW w:w="8568" w:type="dxa"/>
          </w:tcPr>
          <w:p w14:paraId="36E64368"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Research Ethic Committee</w:t>
            </w:r>
          </w:p>
        </w:tc>
        <w:tc>
          <w:tcPr>
            <w:tcW w:w="1800" w:type="dxa"/>
          </w:tcPr>
          <w:p w14:paraId="3AB4C592" w14:textId="77777777" w:rsidR="00C17778" w:rsidRPr="00B06AEC" w:rsidRDefault="00C17778" w:rsidP="00C17778">
            <w:pPr>
              <w:spacing w:line="320" w:lineRule="exact"/>
              <w:rPr>
                <w:rFonts w:eastAsia="Times"/>
                <w:szCs w:val="20"/>
                <w:lang w:bidi="x-none"/>
              </w:rPr>
            </w:pPr>
          </w:p>
        </w:tc>
      </w:tr>
      <w:tr w:rsidR="00C17778" w:rsidRPr="00B06AEC" w14:paraId="7868A856" w14:textId="77777777">
        <w:tc>
          <w:tcPr>
            <w:tcW w:w="8568" w:type="dxa"/>
          </w:tcPr>
          <w:p w14:paraId="282F183F"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 xml:space="preserve">Educational Studies Programme Committee </w:t>
            </w:r>
          </w:p>
        </w:tc>
        <w:tc>
          <w:tcPr>
            <w:tcW w:w="1800" w:type="dxa"/>
          </w:tcPr>
          <w:p w14:paraId="31C1F1DE"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1980-97</w:t>
            </w:r>
          </w:p>
        </w:tc>
      </w:tr>
      <w:tr w:rsidR="00C17778" w:rsidRPr="00B06AEC" w14:paraId="1FB41487" w14:textId="77777777">
        <w:tc>
          <w:tcPr>
            <w:tcW w:w="8568" w:type="dxa"/>
          </w:tcPr>
          <w:p w14:paraId="620EF183"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Faculty of Arts and Science Appraisal Committee, Psychology Department</w:t>
            </w:r>
          </w:p>
        </w:tc>
        <w:tc>
          <w:tcPr>
            <w:tcW w:w="1800" w:type="dxa"/>
          </w:tcPr>
          <w:p w14:paraId="72541B9C"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1994-95</w:t>
            </w:r>
          </w:p>
        </w:tc>
      </w:tr>
      <w:tr w:rsidR="00C17778" w:rsidRPr="00B06AEC" w14:paraId="48091144" w14:textId="77777777">
        <w:tc>
          <w:tcPr>
            <w:tcW w:w="8568" w:type="dxa"/>
          </w:tcPr>
          <w:p w14:paraId="5A844566"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Personnel Committee</w:t>
            </w:r>
          </w:p>
        </w:tc>
        <w:tc>
          <w:tcPr>
            <w:tcW w:w="1800" w:type="dxa"/>
          </w:tcPr>
          <w:p w14:paraId="1F674967"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1981-83;</w:t>
            </w:r>
          </w:p>
          <w:p w14:paraId="5877A4BF"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1992-93;</w:t>
            </w:r>
          </w:p>
          <w:p w14:paraId="00F8134D" w14:textId="77777777" w:rsidR="00C17778" w:rsidRPr="00B06AEC" w:rsidRDefault="00C17778" w:rsidP="00C17778">
            <w:pPr>
              <w:spacing w:line="320" w:lineRule="exact"/>
              <w:rPr>
                <w:rFonts w:eastAsia="Times"/>
                <w:szCs w:val="20"/>
                <w:lang w:bidi="x-none"/>
              </w:rPr>
            </w:pPr>
            <w:r w:rsidRPr="00B06AEC">
              <w:rPr>
                <w:rFonts w:eastAsia="Times"/>
                <w:szCs w:val="20"/>
                <w:lang w:bidi="x-none"/>
              </w:rPr>
              <w:t>Chair, 1993-94</w:t>
            </w:r>
          </w:p>
        </w:tc>
      </w:tr>
      <w:tr w:rsidR="00C17778" w:rsidRPr="00B06AEC" w14:paraId="07056228" w14:textId="77777777">
        <w:tc>
          <w:tcPr>
            <w:tcW w:w="8568" w:type="dxa"/>
          </w:tcPr>
          <w:p w14:paraId="1EE8428F"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Self-Appraisal Committee</w:t>
            </w:r>
          </w:p>
        </w:tc>
        <w:tc>
          <w:tcPr>
            <w:tcW w:w="1800" w:type="dxa"/>
          </w:tcPr>
          <w:p w14:paraId="4F4E399F"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1992-93</w:t>
            </w:r>
          </w:p>
        </w:tc>
      </w:tr>
      <w:tr w:rsidR="00C17778" w:rsidRPr="00B06AEC" w14:paraId="17749778" w14:textId="77777777">
        <w:tc>
          <w:tcPr>
            <w:tcW w:w="8568" w:type="dxa"/>
          </w:tcPr>
          <w:p w14:paraId="74934064"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Faculty of Arts &amp; Science, General Research Fund Committee</w:t>
            </w:r>
          </w:p>
        </w:tc>
        <w:tc>
          <w:tcPr>
            <w:tcW w:w="1800" w:type="dxa"/>
          </w:tcPr>
          <w:p w14:paraId="501A2E71" w14:textId="77777777" w:rsidR="00C17778" w:rsidRPr="00B06AEC" w:rsidRDefault="00C17778" w:rsidP="00C17778">
            <w:pPr>
              <w:spacing w:line="320" w:lineRule="exact"/>
              <w:rPr>
                <w:rFonts w:eastAsia="Times"/>
                <w:szCs w:val="20"/>
                <w:lang w:bidi="x-none"/>
              </w:rPr>
            </w:pPr>
            <w:r w:rsidRPr="00B06AEC">
              <w:rPr>
                <w:rFonts w:eastAsia="Times"/>
                <w:szCs w:val="20"/>
                <w:lang w:bidi="x-none"/>
              </w:rPr>
              <w:t>Chair, 1991-92</w:t>
            </w:r>
          </w:p>
        </w:tc>
      </w:tr>
      <w:tr w:rsidR="00C17778" w:rsidRPr="00B06AEC" w14:paraId="4E4898A3" w14:textId="77777777">
        <w:tc>
          <w:tcPr>
            <w:tcW w:w="8568" w:type="dxa"/>
          </w:tcPr>
          <w:p w14:paraId="6EE39814"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Senate Subcommittee on the University Writing Test</w:t>
            </w:r>
          </w:p>
        </w:tc>
        <w:tc>
          <w:tcPr>
            <w:tcW w:w="1800" w:type="dxa"/>
          </w:tcPr>
          <w:p w14:paraId="2C4E2E07"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1989-92</w:t>
            </w:r>
          </w:p>
        </w:tc>
      </w:tr>
      <w:tr w:rsidR="00C17778" w:rsidRPr="00B06AEC" w14:paraId="625D5867" w14:textId="77777777">
        <w:tc>
          <w:tcPr>
            <w:tcW w:w="8568" w:type="dxa"/>
          </w:tcPr>
          <w:p w14:paraId="521473BD"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Chairman's Search Committee</w:t>
            </w:r>
          </w:p>
        </w:tc>
        <w:tc>
          <w:tcPr>
            <w:tcW w:w="1800" w:type="dxa"/>
          </w:tcPr>
          <w:p w14:paraId="75A90148"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1986;</w:t>
            </w:r>
          </w:p>
          <w:p w14:paraId="6FA32F60"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1991-92</w:t>
            </w:r>
          </w:p>
        </w:tc>
      </w:tr>
      <w:tr w:rsidR="00C17778" w:rsidRPr="00B06AEC" w14:paraId="5CF68396" w14:textId="77777777">
        <w:tc>
          <w:tcPr>
            <w:tcW w:w="8568" w:type="dxa"/>
          </w:tcPr>
          <w:p w14:paraId="3215623A"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 xml:space="preserve">Dean of Graduate Studies Grade Appeal Committee </w:t>
            </w:r>
          </w:p>
        </w:tc>
        <w:tc>
          <w:tcPr>
            <w:tcW w:w="1800" w:type="dxa"/>
          </w:tcPr>
          <w:p w14:paraId="796619BE"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1990</w:t>
            </w:r>
          </w:p>
        </w:tc>
      </w:tr>
      <w:tr w:rsidR="00C17778" w:rsidRPr="00B06AEC" w14:paraId="632C9BEE" w14:textId="77777777">
        <w:tc>
          <w:tcPr>
            <w:tcW w:w="8568" w:type="dxa"/>
          </w:tcPr>
          <w:p w14:paraId="7822EB2E"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Graduate Programme Director, Educational Studies</w:t>
            </w:r>
          </w:p>
        </w:tc>
        <w:tc>
          <w:tcPr>
            <w:tcW w:w="1800" w:type="dxa"/>
          </w:tcPr>
          <w:p w14:paraId="6EA52DCF"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1987-89;</w:t>
            </w:r>
          </w:p>
          <w:p w14:paraId="51DB3FD4" w14:textId="77777777" w:rsidR="00C17778" w:rsidRPr="00B06AEC" w:rsidRDefault="00C17778" w:rsidP="00C17778">
            <w:pPr>
              <w:spacing w:line="320" w:lineRule="exact"/>
              <w:rPr>
                <w:rFonts w:eastAsia="Times"/>
                <w:szCs w:val="20"/>
                <w:lang w:bidi="x-none"/>
              </w:rPr>
            </w:pPr>
            <w:r w:rsidRPr="00B06AEC">
              <w:rPr>
                <w:rFonts w:eastAsia="Times"/>
                <w:szCs w:val="20"/>
                <w:lang w:bidi="x-none"/>
              </w:rPr>
              <w:t>Acting part-time 1990</w:t>
            </w:r>
          </w:p>
        </w:tc>
      </w:tr>
      <w:tr w:rsidR="00C17778" w:rsidRPr="00B06AEC" w14:paraId="52BCE370" w14:textId="77777777">
        <w:tc>
          <w:tcPr>
            <w:tcW w:w="8568" w:type="dxa"/>
          </w:tcPr>
          <w:p w14:paraId="4166D33A"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Dean's Advisory Committee, Faculty of Arts and Science</w:t>
            </w:r>
          </w:p>
        </w:tc>
        <w:tc>
          <w:tcPr>
            <w:tcW w:w="1800" w:type="dxa"/>
          </w:tcPr>
          <w:p w14:paraId="20C222C7"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1989-90</w:t>
            </w:r>
          </w:p>
        </w:tc>
      </w:tr>
      <w:tr w:rsidR="00C17778" w:rsidRPr="00B06AEC" w14:paraId="4FA9DC62" w14:textId="77777777">
        <w:tc>
          <w:tcPr>
            <w:tcW w:w="8568" w:type="dxa"/>
          </w:tcPr>
          <w:p w14:paraId="336E33E7"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Adjudication Committee for SSHRC Travel Grants</w:t>
            </w:r>
          </w:p>
        </w:tc>
        <w:tc>
          <w:tcPr>
            <w:tcW w:w="1800" w:type="dxa"/>
          </w:tcPr>
          <w:p w14:paraId="25C9F432"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1988-90</w:t>
            </w:r>
          </w:p>
        </w:tc>
      </w:tr>
      <w:tr w:rsidR="00C17778" w:rsidRPr="00B06AEC" w14:paraId="39FC6CCC" w14:textId="77777777">
        <w:tc>
          <w:tcPr>
            <w:tcW w:w="8568" w:type="dxa"/>
          </w:tcPr>
          <w:p w14:paraId="42787A9C"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Consultant, University Ombudsman</w:t>
            </w:r>
          </w:p>
        </w:tc>
        <w:tc>
          <w:tcPr>
            <w:tcW w:w="1800" w:type="dxa"/>
          </w:tcPr>
          <w:p w14:paraId="230498CD"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1985-86;</w:t>
            </w:r>
          </w:p>
          <w:p w14:paraId="0266BA0E"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1987-88</w:t>
            </w:r>
          </w:p>
        </w:tc>
      </w:tr>
      <w:tr w:rsidR="00C17778" w:rsidRPr="00B06AEC" w14:paraId="48C1933C" w14:textId="77777777">
        <w:tc>
          <w:tcPr>
            <w:tcW w:w="8568" w:type="dxa"/>
          </w:tcPr>
          <w:p w14:paraId="23E6B36B"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Department Computer Committee</w:t>
            </w:r>
          </w:p>
        </w:tc>
        <w:tc>
          <w:tcPr>
            <w:tcW w:w="1800" w:type="dxa"/>
          </w:tcPr>
          <w:p w14:paraId="647DCA2A" w14:textId="77777777" w:rsidR="00C17778" w:rsidRPr="00B06AEC" w:rsidRDefault="00C17778" w:rsidP="00C17778">
            <w:pPr>
              <w:spacing w:line="320" w:lineRule="exact"/>
              <w:rPr>
                <w:rFonts w:eastAsia="Times"/>
                <w:szCs w:val="20"/>
                <w:lang w:bidi="x-none"/>
              </w:rPr>
            </w:pPr>
            <w:r w:rsidRPr="00B06AEC">
              <w:rPr>
                <w:rFonts w:eastAsia="Times"/>
                <w:szCs w:val="20"/>
                <w:lang w:bidi="x-none"/>
              </w:rPr>
              <w:t>Chair, 1985-86</w:t>
            </w:r>
          </w:p>
        </w:tc>
      </w:tr>
      <w:tr w:rsidR="00C17778" w:rsidRPr="00B06AEC" w14:paraId="5D16F2E2" w14:textId="77777777">
        <w:tc>
          <w:tcPr>
            <w:tcW w:w="8568" w:type="dxa"/>
          </w:tcPr>
          <w:p w14:paraId="453A46CE"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Educational Studies programme revision</w:t>
            </w:r>
          </w:p>
        </w:tc>
        <w:tc>
          <w:tcPr>
            <w:tcW w:w="1800" w:type="dxa"/>
          </w:tcPr>
          <w:p w14:paraId="67BB16CA"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1981-82;</w:t>
            </w:r>
          </w:p>
          <w:p w14:paraId="0F6627F1" w14:textId="77777777" w:rsidR="00C17778" w:rsidRPr="00B06AEC" w:rsidRDefault="00C17778" w:rsidP="00C17778">
            <w:pPr>
              <w:spacing w:line="320" w:lineRule="exact"/>
              <w:rPr>
                <w:rFonts w:eastAsia="Times"/>
                <w:szCs w:val="20"/>
                <w:lang w:bidi="x-none"/>
              </w:rPr>
            </w:pPr>
            <w:r w:rsidRPr="00B06AEC">
              <w:rPr>
                <w:rFonts w:eastAsia="Times"/>
                <w:szCs w:val="20"/>
                <w:lang w:bidi="x-none"/>
              </w:rPr>
              <w:lastRenderedPageBreak/>
              <w:t>Evaluation 1985</w:t>
            </w:r>
          </w:p>
        </w:tc>
      </w:tr>
      <w:tr w:rsidR="00C17778" w:rsidRPr="00B06AEC" w14:paraId="17EC6701" w14:textId="77777777">
        <w:tc>
          <w:tcPr>
            <w:tcW w:w="8568" w:type="dxa"/>
          </w:tcPr>
          <w:p w14:paraId="5470B9FE"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lastRenderedPageBreak/>
              <w:t xml:space="preserve">Teaching Quality Committee </w:t>
            </w:r>
          </w:p>
        </w:tc>
        <w:tc>
          <w:tcPr>
            <w:tcW w:w="1800" w:type="dxa"/>
          </w:tcPr>
          <w:p w14:paraId="039C22B7" w14:textId="77777777" w:rsidR="00C17778" w:rsidRPr="00B06AEC" w:rsidRDefault="00C17778" w:rsidP="00C17778">
            <w:pPr>
              <w:spacing w:line="320" w:lineRule="exact"/>
              <w:rPr>
                <w:rFonts w:eastAsia="Times"/>
                <w:szCs w:val="20"/>
                <w:lang w:bidi="x-none"/>
              </w:rPr>
            </w:pPr>
            <w:r w:rsidRPr="00B06AEC">
              <w:rPr>
                <w:rFonts w:eastAsia="Times"/>
                <w:szCs w:val="20"/>
                <w:lang w:bidi="x-none"/>
              </w:rPr>
              <w:t>Chair, 1984-85</w:t>
            </w:r>
          </w:p>
        </w:tc>
      </w:tr>
      <w:tr w:rsidR="00C17778" w:rsidRPr="00B06AEC" w14:paraId="4B96C216" w14:textId="77777777">
        <w:tc>
          <w:tcPr>
            <w:tcW w:w="8568" w:type="dxa"/>
          </w:tcPr>
          <w:p w14:paraId="63383E65"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University Human Research Ethics Committee</w:t>
            </w:r>
          </w:p>
        </w:tc>
        <w:tc>
          <w:tcPr>
            <w:tcW w:w="1800" w:type="dxa"/>
          </w:tcPr>
          <w:p w14:paraId="7FBE88E5"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1982-85</w:t>
            </w:r>
          </w:p>
        </w:tc>
      </w:tr>
      <w:tr w:rsidR="00C17778" w:rsidRPr="00B06AEC" w14:paraId="080F8423" w14:textId="77777777">
        <w:tc>
          <w:tcPr>
            <w:tcW w:w="8568" w:type="dxa"/>
          </w:tcPr>
          <w:p w14:paraId="71A09A6F"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Adult Education Committee</w:t>
            </w:r>
          </w:p>
        </w:tc>
        <w:tc>
          <w:tcPr>
            <w:tcW w:w="1800" w:type="dxa"/>
          </w:tcPr>
          <w:p w14:paraId="3951895D" w14:textId="77777777" w:rsidR="00C17778" w:rsidRPr="00B06AEC" w:rsidRDefault="00C17778" w:rsidP="00C17778">
            <w:pPr>
              <w:spacing w:line="320" w:lineRule="exact"/>
              <w:rPr>
                <w:rFonts w:eastAsia="Times"/>
                <w:szCs w:val="20"/>
                <w:lang w:bidi="x-none"/>
              </w:rPr>
            </w:pPr>
            <w:r w:rsidRPr="00B06AEC">
              <w:rPr>
                <w:rFonts w:eastAsia="Times"/>
                <w:szCs w:val="20"/>
                <w:lang w:bidi="x-none"/>
              </w:rPr>
              <w:t>1981-83</w:t>
            </w:r>
          </w:p>
        </w:tc>
      </w:tr>
      <w:tr w:rsidR="00C17778" w:rsidRPr="00B06AEC" w14:paraId="660C2856" w14:textId="77777777">
        <w:tc>
          <w:tcPr>
            <w:tcW w:w="8568" w:type="dxa"/>
          </w:tcPr>
          <w:p w14:paraId="564CF3E7" w14:textId="77777777" w:rsidR="00C17778" w:rsidRPr="00B06AEC" w:rsidRDefault="00C17778" w:rsidP="00C17778">
            <w:pPr>
              <w:numPr>
                <w:ilvl w:val="0"/>
                <w:numId w:val="18"/>
              </w:numPr>
              <w:spacing w:line="320" w:lineRule="exact"/>
              <w:rPr>
                <w:rFonts w:eastAsia="Times"/>
                <w:szCs w:val="20"/>
                <w:lang w:bidi="x-none"/>
              </w:rPr>
            </w:pPr>
            <w:r w:rsidRPr="00B06AEC">
              <w:rPr>
                <w:rFonts w:eastAsia="Times"/>
                <w:szCs w:val="20"/>
                <w:lang w:bidi="x-none"/>
              </w:rPr>
              <w:t>Education Conference Committee</w:t>
            </w:r>
          </w:p>
        </w:tc>
        <w:tc>
          <w:tcPr>
            <w:tcW w:w="1800" w:type="dxa"/>
          </w:tcPr>
          <w:p w14:paraId="6135BFCE" w14:textId="77777777" w:rsidR="00C17778" w:rsidRPr="00B06AEC" w:rsidRDefault="00C17778" w:rsidP="00C17778">
            <w:pPr>
              <w:spacing w:line="320" w:lineRule="exact"/>
              <w:rPr>
                <w:rFonts w:eastAsia="Times"/>
                <w:szCs w:val="20"/>
                <w:lang w:bidi="x-none"/>
              </w:rPr>
            </w:pPr>
            <w:r w:rsidRPr="00B06AEC">
              <w:rPr>
                <w:rFonts w:eastAsia="Times"/>
                <w:szCs w:val="20"/>
                <w:lang w:bidi="x-none"/>
              </w:rPr>
              <w:t>Chair, 1980-82</w:t>
            </w:r>
          </w:p>
        </w:tc>
      </w:tr>
    </w:tbl>
    <w:p w14:paraId="0BA17A73" w14:textId="62DB40F6" w:rsidR="00A563F0" w:rsidRDefault="00A563F0" w:rsidP="00A563F0">
      <w:pPr>
        <w:rPr>
          <w:rFonts w:eastAsia="Times"/>
          <w:b/>
          <w:szCs w:val="20"/>
        </w:rPr>
      </w:pPr>
    </w:p>
    <w:p w14:paraId="568F5801" w14:textId="77777777" w:rsidR="00704E8B" w:rsidRDefault="00704E8B" w:rsidP="00A563F0">
      <w:pPr>
        <w:rPr>
          <w:rFonts w:eastAsia="Times"/>
          <w:b/>
          <w:szCs w:val="20"/>
        </w:rPr>
      </w:pPr>
    </w:p>
    <w:p w14:paraId="0FB2C261" w14:textId="77777777" w:rsidR="009E3DBB" w:rsidRDefault="009E3DBB">
      <w:pPr>
        <w:rPr>
          <w:rFonts w:eastAsia="Times"/>
          <w:b/>
          <w:szCs w:val="20"/>
        </w:rPr>
      </w:pPr>
      <w:r>
        <w:rPr>
          <w:rFonts w:eastAsia="Times"/>
          <w:b/>
          <w:szCs w:val="20"/>
        </w:rPr>
        <w:br w:type="page"/>
      </w:r>
    </w:p>
    <w:p w14:paraId="34E36192" w14:textId="657D36F8" w:rsidR="00C17778" w:rsidRPr="00B06AEC" w:rsidRDefault="00C17778" w:rsidP="00C17778">
      <w:pPr>
        <w:ind w:left="720" w:hanging="720"/>
        <w:rPr>
          <w:rFonts w:eastAsia="Times"/>
          <w:b/>
          <w:szCs w:val="20"/>
          <w:u w:val="single"/>
        </w:rPr>
      </w:pPr>
      <w:r w:rsidRPr="00B06AEC">
        <w:rPr>
          <w:rFonts w:eastAsia="Times"/>
          <w:b/>
          <w:szCs w:val="20"/>
        </w:rPr>
        <w:lastRenderedPageBreak/>
        <w:t>TEACHING</w:t>
      </w:r>
    </w:p>
    <w:p w14:paraId="1222E4C6" w14:textId="77777777" w:rsidR="00C17778" w:rsidRPr="00B06AEC" w:rsidRDefault="00C17778" w:rsidP="00C17778">
      <w:pPr>
        <w:ind w:left="720" w:hanging="720"/>
        <w:rPr>
          <w:rFonts w:eastAsia="Times"/>
          <w:b/>
          <w:szCs w:val="20"/>
          <w:u w:val="single"/>
        </w:rPr>
      </w:pPr>
    </w:p>
    <w:p w14:paraId="5FAF4563" w14:textId="77777777" w:rsidR="00C17778" w:rsidRPr="00B06AEC" w:rsidRDefault="00C17778" w:rsidP="00C17778">
      <w:pPr>
        <w:spacing w:line="320" w:lineRule="exact"/>
        <w:ind w:left="720" w:hanging="720"/>
        <w:rPr>
          <w:rFonts w:eastAsia="Times"/>
          <w:b/>
          <w:szCs w:val="20"/>
          <w:u w:val="single"/>
        </w:rPr>
      </w:pPr>
      <w:r w:rsidRPr="00B06AEC">
        <w:rPr>
          <w:rFonts w:eastAsia="Times"/>
          <w:b/>
          <w:szCs w:val="20"/>
          <w:u w:val="single"/>
        </w:rPr>
        <w:t>Undergraduate</w:t>
      </w:r>
    </w:p>
    <w:p w14:paraId="6205CF6A" w14:textId="77777777" w:rsidR="00C17778" w:rsidRPr="00B06AEC" w:rsidRDefault="00C17778" w:rsidP="00C17778">
      <w:pPr>
        <w:numPr>
          <w:ilvl w:val="0"/>
          <w:numId w:val="18"/>
        </w:numPr>
        <w:spacing w:line="320" w:lineRule="exact"/>
        <w:rPr>
          <w:rFonts w:eastAsia="Times"/>
          <w:szCs w:val="20"/>
        </w:rPr>
      </w:pPr>
      <w:r w:rsidRPr="00B06AEC">
        <w:rPr>
          <w:rFonts w:eastAsia="Times"/>
          <w:szCs w:val="20"/>
        </w:rPr>
        <w:t>Introduction to Psychology</w:t>
      </w:r>
    </w:p>
    <w:p w14:paraId="13F2F74B" w14:textId="77777777" w:rsidR="00C17778" w:rsidRPr="00B06AEC" w:rsidRDefault="00C17778" w:rsidP="00C17778">
      <w:pPr>
        <w:numPr>
          <w:ilvl w:val="0"/>
          <w:numId w:val="18"/>
        </w:numPr>
        <w:spacing w:line="320" w:lineRule="exact"/>
        <w:rPr>
          <w:rFonts w:eastAsia="Times"/>
          <w:szCs w:val="20"/>
        </w:rPr>
      </w:pPr>
      <w:r w:rsidRPr="00B06AEC">
        <w:rPr>
          <w:rFonts w:eastAsia="Times"/>
          <w:szCs w:val="20"/>
        </w:rPr>
        <w:t>Psychology of Education</w:t>
      </w:r>
    </w:p>
    <w:p w14:paraId="77B5229B" w14:textId="77777777" w:rsidR="00CB02C9" w:rsidRDefault="00CB02C9" w:rsidP="00C17778">
      <w:pPr>
        <w:spacing w:line="320" w:lineRule="exact"/>
        <w:ind w:left="720" w:hanging="720"/>
        <w:rPr>
          <w:rFonts w:eastAsia="Times"/>
          <w:b/>
          <w:szCs w:val="20"/>
          <w:u w:val="single"/>
        </w:rPr>
      </w:pPr>
    </w:p>
    <w:p w14:paraId="53D6072A" w14:textId="4D427E3A" w:rsidR="00C17778" w:rsidRPr="00B06AEC" w:rsidRDefault="00C17778" w:rsidP="00C17778">
      <w:pPr>
        <w:spacing w:line="320" w:lineRule="exact"/>
        <w:ind w:left="720" w:hanging="720"/>
        <w:rPr>
          <w:rFonts w:eastAsia="Times"/>
          <w:b/>
          <w:szCs w:val="20"/>
          <w:u w:val="single"/>
        </w:rPr>
      </w:pPr>
      <w:r w:rsidRPr="00B06AEC">
        <w:rPr>
          <w:rFonts w:eastAsia="Times"/>
          <w:b/>
          <w:szCs w:val="20"/>
          <w:u w:val="single"/>
        </w:rPr>
        <w:t>Graduate</w:t>
      </w:r>
    </w:p>
    <w:p w14:paraId="54DDA5E8"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Correlational Methods</w:t>
      </w:r>
    </w:p>
    <w:p w14:paraId="56329257"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Learning Theories</w:t>
      </w:r>
    </w:p>
    <w:p w14:paraId="6D25045F"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Educational Psychology</w:t>
      </w:r>
    </w:p>
    <w:p w14:paraId="40259883"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Introduction to Empirical Research in Education</w:t>
      </w:r>
    </w:p>
    <w:p w14:paraId="7D58B7EC"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Analysis of Quantitative Research in Education</w:t>
      </w:r>
    </w:p>
    <w:p w14:paraId="4F94CCDF"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Psychological Foundations of Education</w:t>
      </w:r>
    </w:p>
    <w:p w14:paraId="1A8475D5"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Social Dynamics of the Classroom</w:t>
      </w:r>
    </w:p>
    <w:p w14:paraId="66A938A7"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Social Psychology of Education II:  Achievement Motivation</w:t>
      </w:r>
    </w:p>
    <w:p w14:paraId="04EF5B6D"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Topics in Educational Measurement and Evaluation</w:t>
      </w:r>
    </w:p>
    <w:p w14:paraId="6D9328A1"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Topics in the Psychology of Education II: Classroom Reward Structures</w:t>
      </w:r>
    </w:p>
    <w:p w14:paraId="418AA5FE"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Distributed Cognition</w:t>
      </w:r>
    </w:p>
    <w:p w14:paraId="7F0EE4B3"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Using Technology for Learning</w:t>
      </w:r>
    </w:p>
    <w:p w14:paraId="7968A8A6"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Educational Applications of Attribution Theory  (Reading course)</w:t>
      </w:r>
    </w:p>
    <w:p w14:paraId="3F1AF1CC"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The Evaluation and Improvement of Instruction (Reading course)</w:t>
      </w:r>
    </w:p>
    <w:p w14:paraId="07BB04F1"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Meta-analysis (Reading course; two semesters)</w:t>
      </w:r>
    </w:p>
    <w:p w14:paraId="2CB93F42"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Attitude Theory and Measurement (Reading course)</w:t>
      </w:r>
    </w:p>
    <w:p w14:paraId="59BC992C"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Student Motivation, Cognition, and Learning (Reading course)</w:t>
      </w:r>
    </w:p>
    <w:p w14:paraId="334D10CA"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Computer-mediated communication (Reading course)</w:t>
      </w:r>
    </w:p>
    <w:p w14:paraId="2E89ED20"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Computer-supported collaborative learning (Reading course)</w:t>
      </w:r>
    </w:p>
    <w:p w14:paraId="7C5AB2FF" w14:textId="77777777" w:rsidR="00C17778" w:rsidRPr="00B06AEC" w:rsidRDefault="00C17778" w:rsidP="00C17778">
      <w:pPr>
        <w:numPr>
          <w:ilvl w:val="0"/>
          <w:numId w:val="19"/>
        </w:numPr>
        <w:spacing w:line="320" w:lineRule="exact"/>
        <w:rPr>
          <w:rFonts w:eastAsia="Times"/>
          <w:szCs w:val="20"/>
        </w:rPr>
      </w:pPr>
      <w:r w:rsidRPr="00B06AEC">
        <w:rPr>
          <w:rFonts w:eastAsia="Times"/>
          <w:szCs w:val="20"/>
        </w:rPr>
        <w:t>Evidence-based practice (Reading course)</w:t>
      </w:r>
    </w:p>
    <w:p w14:paraId="26D25DB0" w14:textId="77777777" w:rsidR="009574EC" w:rsidRDefault="009574EC" w:rsidP="00C17778">
      <w:pPr>
        <w:spacing w:line="320" w:lineRule="exact"/>
        <w:ind w:left="720" w:hanging="720"/>
        <w:rPr>
          <w:b/>
          <w:szCs w:val="20"/>
          <w:u w:val="single"/>
          <w:lang w:val="en-GB"/>
        </w:rPr>
      </w:pPr>
    </w:p>
    <w:p w14:paraId="7D65AA1C" w14:textId="655287CF" w:rsidR="00C17778" w:rsidRPr="00B06AEC" w:rsidRDefault="00C17778" w:rsidP="00C17778">
      <w:pPr>
        <w:spacing w:line="320" w:lineRule="exact"/>
        <w:ind w:left="720" w:hanging="720"/>
        <w:rPr>
          <w:b/>
          <w:szCs w:val="20"/>
          <w:u w:val="single"/>
          <w:lang w:val="en-GB"/>
        </w:rPr>
      </w:pPr>
      <w:r w:rsidRPr="00B06AEC">
        <w:rPr>
          <w:b/>
          <w:szCs w:val="20"/>
          <w:u w:val="single"/>
          <w:lang w:val="en-GB"/>
        </w:rPr>
        <w:t>Other Teaching</w:t>
      </w:r>
    </w:p>
    <w:p w14:paraId="403BDCC6" w14:textId="4EE4FF05" w:rsidR="00C17778" w:rsidRPr="00B06AEC" w:rsidRDefault="00A563F0" w:rsidP="00C17778">
      <w:pPr>
        <w:tabs>
          <w:tab w:val="left" w:pos="1800"/>
        </w:tabs>
        <w:spacing w:line="320" w:lineRule="exact"/>
        <w:ind w:left="720" w:hanging="720"/>
        <w:rPr>
          <w:rFonts w:eastAsia="Times"/>
          <w:szCs w:val="20"/>
          <w:lang w:val="en-GB"/>
        </w:rPr>
      </w:pPr>
      <w:r>
        <w:rPr>
          <w:rFonts w:eastAsia="Times"/>
          <w:szCs w:val="20"/>
          <w:lang w:val="en-GB"/>
        </w:rPr>
        <w:t>2002-2008</w:t>
      </w:r>
      <w:r w:rsidR="00C17778" w:rsidRPr="00B06AEC">
        <w:rPr>
          <w:rFonts w:eastAsia="Times"/>
          <w:szCs w:val="20"/>
          <w:lang w:val="en-GB"/>
        </w:rPr>
        <w:tab/>
        <w:t>Brown Bag Graduate Student Biweekly/Monthly Seminars</w:t>
      </w:r>
    </w:p>
    <w:p w14:paraId="53916149" w14:textId="77777777" w:rsidR="00C17778" w:rsidRPr="00B06AEC" w:rsidRDefault="00C17778" w:rsidP="00C17778">
      <w:pPr>
        <w:tabs>
          <w:tab w:val="left" w:pos="1800"/>
        </w:tabs>
        <w:spacing w:line="320" w:lineRule="exact"/>
        <w:ind w:left="720" w:hanging="720"/>
        <w:rPr>
          <w:rFonts w:eastAsia="Times"/>
          <w:szCs w:val="20"/>
          <w:lang w:val="en-GB"/>
        </w:rPr>
      </w:pPr>
      <w:r w:rsidRPr="00B06AEC">
        <w:rPr>
          <w:rFonts w:eastAsia="Times"/>
          <w:szCs w:val="20"/>
          <w:lang w:val="en-GB"/>
        </w:rPr>
        <w:t>2002</w:t>
      </w:r>
      <w:r w:rsidRPr="00B06AEC">
        <w:rPr>
          <w:rFonts w:eastAsia="Times"/>
          <w:szCs w:val="20"/>
          <w:lang w:val="en-GB"/>
        </w:rPr>
        <w:tab/>
      </w:r>
      <w:r w:rsidRPr="00B06AEC">
        <w:rPr>
          <w:rFonts w:eastAsia="Times"/>
          <w:szCs w:val="20"/>
          <w:lang w:val="en-GB"/>
        </w:rPr>
        <w:tab/>
        <w:t xml:space="preserve">Intermediate Statistics Tutorial, Summer </w:t>
      </w:r>
    </w:p>
    <w:p w14:paraId="733A3C2F" w14:textId="77777777" w:rsidR="00A129DF" w:rsidRPr="00B06AEC" w:rsidRDefault="00A129DF" w:rsidP="00C17778">
      <w:pPr>
        <w:tabs>
          <w:tab w:val="left" w:pos="1800"/>
        </w:tabs>
        <w:spacing w:line="320" w:lineRule="exact"/>
        <w:ind w:left="720" w:hanging="720"/>
        <w:rPr>
          <w:rFonts w:eastAsia="Times"/>
          <w:b/>
          <w:szCs w:val="20"/>
          <w:u w:val="single"/>
        </w:rPr>
      </w:pPr>
    </w:p>
    <w:p w14:paraId="3FBF5E5A" w14:textId="2A4A3C36" w:rsidR="00C17778" w:rsidRPr="00935518" w:rsidRDefault="00C17778" w:rsidP="00935518">
      <w:pPr>
        <w:tabs>
          <w:tab w:val="left" w:pos="1800"/>
        </w:tabs>
        <w:spacing w:line="320" w:lineRule="exact"/>
        <w:ind w:left="720" w:hanging="720"/>
        <w:rPr>
          <w:rFonts w:eastAsia="Times"/>
          <w:szCs w:val="20"/>
        </w:rPr>
      </w:pPr>
      <w:r w:rsidRPr="00B06AEC">
        <w:rPr>
          <w:rFonts w:eastAsia="Times"/>
          <w:b/>
          <w:szCs w:val="20"/>
          <w:u w:val="single"/>
        </w:rPr>
        <w:t>Graduate Student Advisees</w:t>
      </w:r>
      <w:r w:rsidRPr="00B06AEC">
        <w:rPr>
          <w:rFonts w:eastAsia="Times"/>
          <w:szCs w:val="20"/>
        </w:rPr>
        <w:t>:</w:t>
      </w:r>
    </w:p>
    <w:p w14:paraId="0501B27D" w14:textId="62AD6F08" w:rsidR="00C17778" w:rsidRPr="00B06AEC" w:rsidRDefault="00C17778" w:rsidP="00C17778">
      <w:pPr>
        <w:ind w:left="720" w:hanging="720"/>
        <w:rPr>
          <w:rFonts w:eastAsia="Times"/>
          <w:b/>
          <w:i/>
          <w:szCs w:val="20"/>
        </w:rPr>
      </w:pPr>
      <w:r w:rsidRPr="00B06AEC">
        <w:rPr>
          <w:rFonts w:eastAsia="Times"/>
          <w:b/>
          <w:i/>
          <w:szCs w:val="20"/>
        </w:rPr>
        <w:t>Completed</w:t>
      </w:r>
    </w:p>
    <w:p w14:paraId="0023FBFE" w14:textId="66C0981C" w:rsidR="00812584" w:rsidRPr="00812584" w:rsidRDefault="00812584" w:rsidP="002C5A0F">
      <w:pPr>
        <w:ind w:left="360" w:hanging="360"/>
      </w:pPr>
      <w:r w:rsidRPr="00B06AEC">
        <w:rPr>
          <w:rFonts w:eastAsia="Times"/>
          <w:szCs w:val="20"/>
        </w:rPr>
        <w:t>Varela, W. (</w:t>
      </w:r>
      <w:r>
        <w:t>2018, January</w:t>
      </w:r>
      <w:r w:rsidRPr="00B06AEC">
        <w:rPr>
          <w:rFonts w:eastAsia="Times"/>
          <w:szCs w:val="20"/>
        </w:rPr>
        <w:t>). Ph</w:t>
      </w:r>
      <w:r w:rsidR="004B003F">
        <w:rPr>
          <w:rFonts w:eastAsia="Times"/>
          <w:szCs w:val="20"/>
        </w:rPr>
        <w:t>.</w:t>
      </w:r>
      <w:r w:rsidRPr="00B06AEC">
        <w:rPr>
          <w:rFonts w:eastAsia="Times"/>
          <w:szCs w:val="20"/>
        </w:rPr>
        <w:t xml:space="preserve">D. </w:t>
      </w:r>
      <w:r w:rsidR="004B003F" w:rsidRPr="00B06AEC">
        <w:rPr>
          <w:rFonts w:eastAsia="Times"/>
          <w:szCs w:val="20"/>
        </w:rPr>
        <w:t>dissertation</w:t>
      </w:r>
      <w:r w:rsidR="004B003F">
        <w:t xml:space="preserve">. </w:t>
      </w:r>
      <w:r>
        <w:t>Age-related differences in musical self-regulation among Canadian music learners</w:t>
      </w:r>
      <w:r w:rsidRPr="0036593A">
        <w:rPr>
          <w:rFonts w:eastAsia="Times"/>
        </w:rPr>
        <w:t>.</w:t>
      </w:r>
    </w:p>
    <w:p w14:paraId="3AD2DD1A" w14:textId="1EC6D61C" w:rsidR="00DD4603" w:rsidRDefault="00DD4603" w:rsidP="00DD4603">
      <w:pPr>
        <w:ind w:left="360" w:hanging="360"/>
      </w:pPr>
      <w:r w:rsidRPr="002A3DC1">
        <w:t>Astudillo Mazuera</w:t>
      </w:r>
      <w:r>
        <w:t>, I.M. (</w:t>
      </w:r>
      <w:r w:rsidRPr="00822215">
        <w:t>2015</w:t>
      </w:r>
      <w:r w:rsidR="001D5FB6">
        <w:t>, April</w:t>
      </w:r>
      <w:r>
        <w:t xml:space="preserve">). M.A. with thesis. </w:t>
      </w:r>
      <w:r w:rsidRPr="00822215">
        <w:t>A teachers detailed diary of the use of iSCORE self-regulation software to scaffold students studio music lessons.</w:t>
      </w:r>
    </w:p>
    <w:p w14:paraId="6B9EF581" w14:textId="65EB1510" w:rsidR="00CB2406" w:rsidRDefault="00CB2406" w:rsidP="00DD4603">
      <w:pPr>
        <w:widowControl w:val="0"/>
        <w:autoSpaceDE w:val="0"/>
        <w:autoSpaceDN w:val="0"/>
        <w:adjustRightInd w:val="0"/>
        <w:ind w:left="360" w:hanging="360"/>
      </w:pPr>
      <w:r>
        <w:t xml:space="preserve">Warwick, E. (2015, April). M.A. with thesis. </w:t>
      </w:r>
      <w:r>
        <w:rPr>
          <w:i/>
          <w:iCs/>
        </w:rPr>
        <w:t xml:space="preserve">An Observation tool for self-regulatory events in music teaching (T-SREM): Development and testing of a video coding tool for music lessons </w:t>
      </w:r>
    </w:p>
    <w:p w14:paraId="2D290DCC" w14:textId="77777777" w:rsidR="00C17778" w:rsidRPr="00B06AEC" w:rsidRDefault="00C17778" w:rsidP="00822215">
      <w:pPr>
        <w:ind w:left="360" w:hanging="360"/>
        <w:rPr>
          <w:rFonts w:eastAsia="Times"/>
          <w:b/>
          <w:i/>
          <w:szCs w:val="20"/>
        </w:rPr>
      </w:pPr>
      <w:r w:rsidRPr="00B06AEC">
        <w:rPr>
          <w:rFonts w:eastAsia="Times"/>
          <w:szCs w:val="20"/>
        </w:rPr>
        <w:t>Lisney, D. (2010, August). MA (Internship), Distance delivery of medical English language learning for health care professionals.</w:t>
      </w:r>
    </w:p>
    <w:p w14:paraId="1B032148" w14:textId="77777777" w:rsidR="00C17778" w:rsidRPr="00B06AEC" w:rsidRDefault="00C17778" w:rsidP="00C17778">
      <w:pPr>
        <w:spacing w:line="300" w:lineRule="exact"/>
        <w:ind w:left="720" w:hanging="720"/>
        <w:rPr>
          <w:rFonts w:eastAsia="Times"/>
          <w:szCs w:val="20"/>
        </w:rPr>
      </w:pPr>
      <w:r w:rsidRPr="00B06AEC">
        <w:rPr>
          <w:rFonts w:eastAsia="Times"/>
          <w:szCs w:val="20"/>
        </w:rPr>
        <w:lastRenderedPageBreak/>
        <w:t>Lysenko. L. (2010, April). Ph.D. dissertation. Evidence-based practice in education.</w:t>
      </w:r>
    </w:p>
    <w:p w14:paraId="62207649" w14:textId="2BDC5465" w:rsidR="00C17778" w:rsidRPr="00B06AEC" w:rsidRDefault="00C17778" w:rsidP="00C17778">
      <w:pPr>
        <w:spacing w:line="300" w:lineRule="exact"/>
        <w:ind w:left="360" w:hanging="360"/>
        <w:rPr>
          <w:rFonts w:eastAsia="Times"/>
          <w:szCs w:val="20"/>
        </w:rPr>
      </w:pPr>
      <w:r w:rsidRPr="00B06AEC">
        <w:rPr>
          <w:rFonts w:eastAsia="Times"/>
          <w:szCs w:val="20"/>
        </w:rPr>
        <w:t>Borohkovski, E. (2009, September). Post</w:t>
      </w:r>
      <w:r w:rsidR="00FB29FB">
        <w:rPr>
          <w:rFonts w:eastAsia="Times"/>
          <w:szCs w:val="20"/>
        </w:rPr>
        <w:t>-</w:t>
      </w:r>
      <w:r w:rsidRPr="00B06AEC">
        <w:rPr>
          <w:rFonts w:eastAsia="Times"/>
          <w:szCs w:val="20"/>
        </w:rPr>
        <w:t>doctorate. Systematic reviews of evidence. (Co-supervision with Dr. R. Bernard).</w:t>
      </w:r>
    </w:p>
    <w:p w14:paraId="1266B207" w14:textId="77777777" w:rsidR="00C17778" w:rsidRPr="00B06AEC" w:rsidRDefault="00C17778" w:rsidP="00C17778">
      <w:pPr>
        <w:spacing w:line="300" w:lineRule="exact"/>
        <w:ind w:left="360" w:hanging="360"/>
        <w:rPr>
          <w:rFonts w:eastAsia="Times"/>
          <w:szCs w:val="20"/>
        </w:rPr>
      </w:pPr>
      <w:r w:rsidRPr="00B06AEC">
        <w:rPr>
          <w:rFonts w:eastAsia="Times"/>
          <w:szCs w:val="20"/>
        </w:rPr>
        <w:t>Wozney, L. (2008, December). Ph.D. dissertation. A systematic review of instructional interventions to improve school completion: Mapping the evidence.</w:t>
      </w:r>
    </w:p>
    <w:p w14:paraId="08C8726A" w14:textId="77777777" w:rsidR="00C17778" w:rsidRPr="00B06AEC" w:rsidRDefault="00C17778" w:rsidP="00C17778">
      <w:pPr>
        <w:spacing w:line="300" w:lineRule="exact"/>
        <w:ind w:left="360" w:hanging="360"/>
        <w:rPr>
          <w:szCs w:val="20"/>
        </w:rPr>
      </w:pPr>
      <w:r w:rsidRPr="00B06AEC">
        <w:rPr>
          <w:szCs w:val="20"/>
        </w:rPr>
        <w:t>Lacroix, G. (2006, July). Postdoctoral studies. Development of perceptual/cognitive tests for early literacy. (Co-supervision with Dr. N. Segalowitz).</w:t>
      </w:r>
    </w:p>
    <w:p w14:paraId="0CDA0502" w14:textId="77777777" w:rsidR="00C17778" w:rsidRPr="00B06AEC" w:rsidRDefault="00C17778" w:rsidP="00C17778">
      <w:pPr>
        <w:spacing w:line="300" w:lineRule="exact"/>
        <w:ind w:left="360" w:hanging="360"/>
        <w:rPr>
          <w:rFonts w:eastAsia="Times"/>
          <w:szCs w:val="20"/>
        </w:rPr>
      </w:pPr>
      <w:r w:rsidRPr="00B06AEC">
        <w:rPr>
          <w:rFonts w:eastAsia="Times"/>
          <w:szCs w:val="20"/>
        </w:rPr>
        <w:t>Barrington, J. (2006, August). Ph.D. dissertation. Learning teams and faculty development.</w:t>
      </w:r>
    </w:p>
    <w:p w14:paraId="22FECF8E" w14:textId="77777777" w:rsidR="00C17778" w:rsidRPr="00B06AEC" w:rsidRDefault="00C17778" w:rsidP="00C17778">
      <w:pPr>
        <w:spacing w:line="300" w:lineRule="exact"/>
        <w:ind w:left="360" w:hanging="360"/>
        <w:rPr>
          <w:rFonts w:eastAsia="Times"/>
          <w:szCs w:val="20"/>
        </w:rPr>
      </w:pPr>
      <w:r w:rsidRPr="00B06AEC">
        <w:rPr>
          <w:rFonts w:eastAsia="Times"/>
          <w:szCs w:val="20"/>
        </w:rPr>
        <w:t>Kouros, C. (2006, June). Ph.D. dissertation. Attitudes toward group learning experiences in reference to cooperative learning.</w:t>
      </w:r>
    </w:p>
    <w:p w14:paraId="246D4C69" w14:textId="77777777" w:rsidR="00C17778" w:rsidRPr="00B06AEC" w:rsidRDefault="00C17778" w:rsidP="00C17778">
      <w:pPr>
        <w:widowControl w:val="0"/>
        <w:autoSpaceDE w:val="0"/>
        <w:autoSpaceDN w:val="0"/>
        <w:adjustRightInd w:val="0"/>
        <w:rPr>
          <w:szCs w:val="20"/>
        </w:rPr>
      </w:pPr>
      <w:r w:rsidRPr="00B06AEC">
        <w:rPr>
          <w:szCs w:val="20"/>
        </w:rPr>
        <w:t>Johnstone, M. (2005, May). (Internship). E-learning:  when best practices meets industry practice.</w:t>
      </w:r>
    </w:p>
    <w:p w14:paraId="1019191C" w14:textId="77777777" w:rsidR="00C17778" w:rsidRPr="00B06AEC" w:rsidRDefault="00C17778" w:rsidP="00C17778">
      <w:pPr>
        <w:spacing w:line="300" w:lineRule="exact"/>
        <w:ind w:left="360" w:hanging="360"/>
        <w:rPr>
          <w:rFonts w:eastAsia="Times"/>
          <w:szCs w:val="20"/>
        </w:rPr>
      </w:pPr>
      <w:r w:rsidRPr="00B06AEC">
        <w:rPr>
          <w:rFonts w:eastAsia="Times"/>
          <w:szCs w:val="20"/>
        </w:rPr>
        <w:t>Bures, E. M. (2004, September). Ph.D. dissertation. Student motivation to learn via computer conferencing.</w:t>
      </w:r>
    </w:p>
    <w:p w14:paraId="2DE50D28" w14:textId="77777777" w:rsidR="00C17778" w:rsidRPr="00B06AEC" w:rsidRDefault="00C17778" w:rsidP="00C17778">
      <w:pPr>
        <w:widowControl w:val="0"/>
        <w:autoSpaceDE w:val="0"/>
        <w:autoSpaceDN w:val="0"/>
        <w:adjustRightInd w:val="0"/>
        <w:ind w:left="360" w:hanging="360"/>
        <w:rPr>
          <w:szCs w:val="20"/>
        </w:rPr>
      </w:pPr>
      <w:r w:rsidRPr="00B06AEC">
        <w:rPr>
          <w:szCs w:val="20"/>
        </w:rPr>
        <w:t xml:space="preserve">Fiset, Manon (2004, May). (Internship). Designing distance education courses at cegep@distance. (Co-supervision with Dr, S. Carliner). </w:t>
      </w:r>
    </w:p>
    <w:p w14:paraId="47368408" w14:textId="77777777" w:rsidR="00C17778" w:rsidRPr="00B06AEC" w:rsidRDefault="00C17778" w:rsidP="00C17778">
      <w:pPr>
        <w:spacing w:line="300" w:lineRule="exact"/>
        <w:ind w:left="360" w:hanging="360"/>
        <w:rPr>
          <w:rFonts w:eastAsia="Times"/>
          <w:szCs w:val="20"/>
        </w:rPr>
      </w:pPr>
      <w:r w:rsidRPr="00B06AEC">
        <w:rPr>
          <w:rFonts w:eastAsia="Times"/>
          <w:szCs w:val="20"/>
        </w:rPr>
        <w:t>Moss, O. (2003, April). M.A. with Internship. Queen of Angels Academy computer training.</w:t>
      </w:r>
    </w:p>
    <w:p w14:paraId="11741235" w14:textId="77777777" w:rsidR="00C17778" w:rsidRPr="00B06AEC" w:rsidRDefault="00C17778" w:rsidP="00C17778">
      <w:pPr>
        <w:spacing w:line="300" w:lineRule="exact"/>
        <w:ind w:left="360" w:hanging="360"/>
        <w:rPr>
          <w:rFonts w:eastAsia="Times"/>
          <w:szCs w:val="20"/>
        </w:rPr>
      </w:pPr>
      <w:r w:rsidRPr="00B06AEC">
        <w:rPr>
          <w:rFonts w:eastAsia="Times"/>
          <w:szCs w:val="20"/>
        </w:rPr>
        <w:t xml:space="preserve">Truesdale, C. (2003, April) M.A. with thesis.  Threaded together:  An Arts-Based Inquiry Into the Design Processes of a Team of Graduate Students Working on a Professional Development Infrastructure for Teachers in the Anglophone Sector in Quebec. </w:t>
      </w:r>
    </w:p>
    <w:p w14:paraId="2CEB32ED" w14:textId="77777777" w:rsidR="00C17778" w:rsidRPr="00B06AEC" w:rsidRDefault="00C17778" w:rsidP="00C17778">
      <w:pPr>
        <w:spacing w:line="300" w:lineRule="exact"/>
        <w:ind w:left="360" w:hanging="360"/>
        <w:rPr>
          <w:rFonts w:eastAsia="Times"/>
          <w:szCs w:val="20"/>
        </w:rPr>
      </w:pPr>
      <w:r w:rsidRPr="00B06AEC">
        <w:rPr>
          <w:rFonts w:eastAsia="Times"/>
          <w:szCs w:val="20"/>
        </w:rPr>
        <w:t>Bielec, S. (2002, March). M.A. with thesis. Stories of Professional Growth:  A Multi-Faceted Inquiry into the Implementation and Evaluation of a Many-Layered Learning Environment for In-Service Teacher Education in Quebec.</w:t>
      </w:r>
    </w:p>
    <w:p w14:paraId="560D865D" w14:textId="77777777" w:rsidR="00C17778" w:rsidRPr="00B06AEC" w:rsidRDefault="00C17778" w:rsidP="00C17778">
      <w:pPr>
        <w:spacing w:line="300" w:lineRule="exact"/>
        <w:ind w:left="360" w:hanging="360"/>
        <w:rPr>
          <w:rFonts w:eastAsia="Times"/>
          <w:szCs w:val="20"/>
        </w:rPr>
      </w:pPr>
      <w:r w:rsidRPr="00B06AEC">
        <w:rPr>
          <w:rFonts w:eastAsia="Times"/>
          <w:szCs w:val="20"/>
        </w:rPr>
        <w:t xml:space="preserve">Cholmsky, P. (2001, March). M.A. with thesis. Modular architectures within distributed learning environments. </w:t>
      </w:r>
    </w:p>
    <w:p w14:paraId="5FE87693" w14:textId="77777777" w:rsidR="00C17778" w:rsidRPr="00B06AEC" w:rsidRDefault="00C17778" w:rsidP="00C17778">
      <w:pPr>
        <w:spacing w:line="300" w:lineRule="exact"/>
        <w:ind w:left="360" w:hanging="360"/>
        <w:rPr>
          <w:rFonts w:eastAsia="Times"/>
          <w:szCs w:val="20"/>
        </w:rPr>
      </w:pPr>
      <w:r w:rsidRPr="00B06AEC">
        <w:rPr>
          <w:rFonts w:eastAsia="Times"/>
          <w:szCs w:val="20"/>
        </w:rPr>
        <w:t xml:space="preserve">Knitter, K. (2000, September). MA with internship. E-learning: The development of an on-line training system at Bombardier. </w:t>
      </w:r>
    </w:p>
    <w:p w14:paraId="7419C89B" w14:textId="77777777" w:rsidR="00C17778" w:rsidRPr="00B06AEC" w:rsidRDefault="00C17778" w:rsidP="00C17778">
      <w:pPr>
        <w:spacing w:line="300" w:lineRule="exact"/>
        <w:ind w:left="360" w:hanging="360"/>
        <w:rPr>
          <w:rFonts w:eastAsia="Times"/>
          <w:szCs w:val="20"/>
        </w:rPr>
      </w:pPr>
      <w:r w:rsidRPr="00B06AEC">
        <w:rPr>
          <w:rFonts w:eastAsia="Times"/>
          <w:szCs w:val="20"/>
        </w:rPr>
        <w:t xml:space="preserve">Gagnon, T. (2000, September). MA with internship. Vaudreuil Catholic’s Staff development in computer technology. </w:t>
      </w:r>
    </w:p>
    <w:p w14:paraId="1C31CF08" w14:textId="77777777" w:rsidR="00C17778" w:rsidRPr="00B06AEC" w:rsidRDefault="00C17778" w:rsidP="00C17778">
      <w:pPr>
        <w:spacing w:line="300" w:lineRule="exact"/>
        <w:ind w:left="360" w:hanging="360"/>
        <w:rPr>
          <w:rFonts w:eastAsia="Times"/>
          <w:szCs w:val="20"/>
        </w:rPr>
      </w:pPr>
      <w:bookmarkStart w:id="43" w:name="OLE_LINK4"/>
      <w:r w:rsidRPr="00B06AEC">
        <w:rPr>
          <w:rFonts w:eastAsia="Times"/>
          <w:szCs w:val="20"/>
        </w:rPr>
        <w:t xml:space="preserve">Caron, J. (2000, March). M.A. with thesis. Design, development and evaluation of a strategy for on-line communication. </w:t>
      </w:r>
    </w:p>
    <w:p w14:paraId="3DE02EF6" w14:textId="77777777" w:rsidR="00C17778" w:rsidRPr="00B06AEC" w:rsidRDefault="00C17778" w:rsidP="00C17778">
      <w:pPr>
        <w:tabs>
          <w:tab w:val="left" w:pos="720"/>
          <w:tab w:val="left" w:pos="7200"/>
        </w:tabs>
        <w:spacing w:line="300" w:lineRule="exact"/>
        <w:ind w:left="360" w:hanging="360"/>
        <w:rPr>
          <w:rFonts w:eastAsia="Times"/>
          <w:szCs w:val="20"/>
        </w:rPr>
      </w:pPr>
      <w:r w:rsidRPr="00B06AEC">
        <w:rPr>
          <w:rFonts w:eastAsia="Times"/>
          <w:szCs w:val="20"/>
        </w:rPr>
        <w:t>Tozman, R. (2000, March). M.A. with thesis. Multimax: Harnessing the power of technology, success and failure.</w:t>
      </w:r>
    </w:p>
    <w:p w14:paraId="5C767107" w14:textId="77777777" w:rsidR="00C17778" w:rsidRPr="00B06AEC" w:rsidRDefault="00C17778" w:rsidP="00C17778">
      <w:pPr>
        <w:spacing w:line="300" w:lineRule="exact"/>
        <w:ind w:left="360" w:hanging="360"/>
        <w:rPr>
          <w:szCs w:val="20"/>
        </w:rPr>
      </w:pPr>
      <w:r w:rsidRPr="00B06AEC">
        <w:rPr>
          <w:szCs w:val="20"/>
        </w:rPr>
        <w:t>Lou, Y. (Ph.D., Concordia, 1998, October). The role of social context when learning with computer technology.</w:t>
      </w:r>
    </w:p>
    <w:p w14:paraId="46DAF554" w14:textId="77777777" w:rsidR="00C17778" w:rsidRPr="00B06AEC" w:rsidRDefault="00C17778" w:rsidP="00C17778">
      <w:pPr>
        <w:spacing w:line="300" w:lineRule="exact"/>
        <w:ind w:left="360" w:hanging="360"/>
        <w:rPr>
          <w:rFonts w:eastAsia="Times"/>
          <w:szCs w:val="20"/>
        </w:rPr>
      </w:pPr>
      <w:r w:rsidRPr="00B06AEC">
        <w:rPr>
          <w:rFonts w:eastAsia="Times"/>
          <w:szCs w:val="20"/>
        </w:rPr>
        <w:t>Bures, E. M. (MA with thesis, Concordia, 1997, December). Effect of cooperative structure of small group on-line activities on student satisfaction, benefits, and use in distance education and the exploration of on-line.</w:t>
      </w:r>
    </w:p>
    <w:p w14:paraId="590284E9" w14:textId="77777777" w:rsidR="00C17778" w:rsidRPr="00B06AEC" w:rsidRDefault="00C17778" w:rsidP="00C17778">
      <w:pPr>
        <w:spacing w:line="300" w:lineRule="exact"/>
        <w:ind w:left="360" w:hanging="360"/>
        <w:rPr>
          <w:rFonts w:eastAsia="Times"/>
          <w:szCs w:val="20"/>
        </w:rPr>
      </w:pPr>
      <w:r w:rsidRPr="00B06AEC">
        <w:rPr>
          <w:rFonts w:eastAsia="Times"/>
          <w:szCs w:val="20"/>
        </w:rPr>
        <w:t>d'Apollonia, S. (Ph.D., Concordia, 1997, March). The dimensionality and validity of student ratings of instruction.</w:t>
      </w:r>
    </w:p>
    <w:p w14:paraId="50B1BFFA" w14:textId="77777777" w:rsidR="00C17778" w:rsidRPr="00B06AEC" w:rsidRDefault="00C17778" w:rsidP="00C17778">
      <w:pPr>
        <w:spacing w:line="300" w:lineRule="exact"/>
        <w:ind w:left="360" w:hanging="360"/>
        <w:rPr>
          <w:rFonts w:eastAsia="Times"/>
          <w:szCs w:val="20"/>
        </w:rPr>
      </w:pPr>
      <w:r w:rsidRPr="00B06AEC">
        <w:rPr>
          <w:rFonts w:eastAsia="Times"/>
          <w:szCs w:val="20"/>
        </w:rPr>
        <w:t>McWhaw, K. (M.A. with thesis, Concordia, 1997, April). Interaction of goal orientation and interest on students’ use of self-regulation.</w:t>
      </w:r>
    </w:p>
    <w:p w14:paraId="4E1EB1C9" w14:textId="77777777" w:rsidR="00C17778" w:rsidRPr="00B06AEC" w:rsidRDefault="00C17778" w:rsidP="00C17778">
      <w:pPr>
        <w:spacing w:line="300" w:lineRule="exact"/>
        <w:ind w:left="360" w:hanging="360"/>
        <w:rPr>
          <w:rFonts w:eastAsia="Times"/>
          <w:szCs w:val="20"/>
        </w:rPr>
      </w:pPr>
      <w:r w:rsidRPr="00B06AEC">
        <w:rPr>
          <w:rFonts w:eastAsia="Times"/>
          <w:szCs w:val="20"/>
        </w:rPr>
        <w:t>Schock, M. (MA with internship, Concordia, 1997). Development and formative evaluation of the small schools network website.</w:t>
      </w:r>
    </w:p>
    <w:bookmarkEnd w:id="43"/>
    <w:p w14:paraId="0A974F4E" w14:textId="77777777" w:rsidR="00C17778" w:rsidRPr="00B06AEC" w:rsidRDefault="00C17778" w:rsidP="00C17778">
      <w:pPr>
        <w:spacing w:line="300" w:lineRule="exact"/>
        <w:ind w:left="720" w:hanging="720"/>
        <w:rPr>
          <w:rFonts w:eastAsia="Times"/>
          <w:szCs w:val="20"/>
        </w:rPr>
      </w:pPr>
      <w:r w:rsidRPr="00B06AEC">
        <w:rPr>
          <w:rFonts w:eastAsia="Times"/>
          <w:szCs w:val="20"/>
        </w:rPr>
        <w:t>De Simone, C. (SSHRC postdoctoral fellow, 1993-95)</w:t>
      </w:r>
    </w:p>
    <w:p w14:paraId="69CA0A4C" w14:textId="77777777" w:rsidR="00C17778" w:rsidRPr="00B06AEC" w:rsidRDefault="00C17778" w:rsidP="00C17778">
      <w:pPr>
        <w:spacing w:line="300" w:lineRule="exact"/>
        <w:ind w:left="720" w:hanging="720"/>
        <w:rPr>
          <w:rFonts w:eastAsia="Times"/>
          <w:szCs w:val="20"/>
        </w:rPr>
      </w:pPr>
      <w:r w:rsidRPr="00B06AEC">
        <w:rPr>
          <w:rFonts w:eastAsia="Times"/>
          <w:szCs w:val="20"/>
        </w:rPr>
        <w:lastRenderedPageBreak/>
        <w:t>Savard, M. (MA with internship, Concordia, 1995)</w:t>
      </w:r>
    </w:p>
    <w:p w14:paraId="06F9F0D6" w14:textId="77777777" w:rsidR="00C17778" w:rsidRPr="00B06AEC" w:rsidRDefault="00C17778" w:rsidP="00C17778">
      <w:pPr>
        <w:spacing w:line="300" w:lineRule="exact"/>
        <w:ind w:left="720" w:hanging="720"/>
        <w:rPr>
          <w:rFonts w:eastAsia="Times"/>
          <w:szCs w:val="20"/>
        </w:rPr>
      </w:pPr>
      <w:r w:rsidRPr="00B06AEC">
        <w:rPr>
          <w:rFonts w:eastAsia="Times"/>
          <w:szCs w:val="20"/>
        </w:rPr>
        <w:t>Kouros, C. (MA with thesis, Concordia, 1994)</w:t>
      </w:r>
      <w:r w:rsidRPr="00B06AEC">
        <w:rPr>
          <w:rFonts w:eastAsia="Times"/>
          <w:szCs w:val="20"/>
        </w:rPr>
        <w:tab/>
      </w:r>
    </w:p>
    <w:p w14:paraId="3D98F272" w14:textId="77777777" w:rsidR="00C17778" w:rsidRPr="00B06AEC" w:rsidRDefault="00C17778" w:rsidP="00C17778">
      <w:pPr>
        <w:spacing w:line="300" w:lineRule="exact"/>
        <w:ind w:left="720" w:hanging="720"/>
        <w:rPr>
          <w:rFonts w:eastAsia="Times"/>
          <w:szCs w:val="20"/>
        </w:rPr>
      </w:pPr>
      <w:r w:rsidRPr="00B06AEC">
        <w:rPr>
          <w:rFonts w:eastAsia="Times"/>
          <w:szCs w:val="20"/>
        </w:rPr>
        <w:t>Schaeff, J. (MA with thesis, Concordia, 1990)</w:t>
      </w:r>
    </w:p>
    <w:p w14:paraId="2F99DBCD" w14:textId="77777777" w:rsidR="00C17778" w:rsidRPr="00B06AEC" w:rsidRDefault="00C17778" w:rsidP="00C17778">
      <w:pPr>
        <w:spacing w:line="300" w:lineRule="exact"/>
        <w:ind w:left="720" w:hanging="720"/>
        <w:rPr>
          <w:rFonts w:eastAsia="Times"/>
          <w:szCs w:val="20"/>
        </w:rPr>
      </w:pPr>
      <w:r w:rsidRPr="00B06AEC">
        <w:rPr>
          <w:rFonts w:eastAsia="Times"/>
          <w:szCs w:val="20"/>
        </w:rPr>
        <w:t>Watson, J. (MA with thesis, Concordia, 1990)</w:t>
      </w:r>
    </w:p>
    <w:p w14:paraId="3C921FE3" w14:textId="77777777" w:rsidR="00C17778" w:rsidRPr="00B06AEC" w:rsidRDefault="00C17778" w:rsidP="00C17778">
      <w:pPr>
        <w:spacing w:line="300" w:lineRule="exact"/>
        <w:ind w:left="720" w:hanging="720"/>
        <w:rPr>
          <w:rFonts w:eastAsia="Times"/>
          <w:szCs w:val="20"/>
        </w:rPr>
      </w:pPr>
      <w:r w:rsidRPr="00B06AEC">
        <w:rPr>
          <w:rFonts w:eastAsia="Times"/>
          <w:szCs w:val="20"/>
        </w:rPr>
        <w:t>Lowerison, G. (MA with thesis, Concordia, 1989)</w:t>
      </w:r>
    </w:p>
    <w:p w14:paraId="4CDE2E31" w14:textId="77777777" w:rsidR="00C17778" w:rsidRPr="00B06AEC" w:rsidRDefault="00C17778" w:rsidP="00C17778">
      <w:pPr>
        <w:spacing w:line="300" w:lineRule="exact"/>
        <w:ind w:left="720" w:hanging="720"/>
        <w:rPr>
          <w:rFonts w:eastAsia="Times"/>
          <w:szCs w:val="20"/>
        </w:rPr>
      </w:pPr>
      <w:r w:rsidRPr="00B06AEC">
        <w:rPr>
          <w:rFonts w:eastAsia="Times"/>
          <w:szCs w:val="20"/>
        </w:rPr>
        <w:t>Kroeh-Sommer, H. (MA with thesis, Concordia, 1986)</w:t>
      </w:r>
    </w:p>
    <w:p w14:paraId="029EE8C5" w14:textId="77777777" w:rsidR="00C17778" w:rsidRPr="00B06AEC" w:rsidRDefault="00C17778" w:rsidP="00C17778">
      <w:pPr>
        <w:spacing w:line="300" w:lineRule="exact"/>
        <w:ind w:left="720" w:hanging="720"/>
        <w:rPr>
          <w:rFonts w:eastAsia="Times"/>
          <w:szCs w:val="20"/>
        </w:rPr>
      </w:pPr>
      <w:r w:rsidRPr="00B06AEC">
        <w:rPr>
          <w:rFonts w:eastAsia="Times"/>
          <w:szCs w:val="20"/>
        </w:rPr>
        <w:t>D'Amico, M. (MA with thesis, Concordia, 1985)</w:t>
      </w:r>
    </w:p>
    <w:p w14:paraId="25546E50" w14:textId="77777777" w:rsidR="00C17778" w:rsidRPr="00B06AEC" w:rsidRDefault="00C17778" w:rsidP="00C17778">
      <w:pPr>
        <w:spacing w:line="300" w:lineRule="exact"/>
        <w:ind w:left="720" w:hanging="720"/>
        <w:rPr>
          <w:rFonts w:eastAsia="Times"/>
          <w:szCs w:val="20"/>
        </w:rPr>
      </w:pPr>
      <w:r w:rsidRPr="00B06AEC">
        <w:rPr>
          <w:rFonts w:eastAsia="Times"/>
          <w:szCs w:val="20"/>
        </w:rPr>
        <w:t>DeBellefeuille, B. (MA with thesis, Concordia, 1985)</w:t>
      </w:r>
    </w:p>
    <w:p w14:paraId="3318B501" w14:textId="77777777" w:rsidR="00C17778" w:rsidRPr="00B06AEC" w:rsidRDefault="00C17778" w:rsidP="00C17778">
      <w:pPr>
        <w:spacing w:line="300" w:lineRule="exact"/>
        <w:ind w:left="720" w:hanging="720"/>
        <w:rPr>
          <w:rFonts w:eastAsia="Times"/>
          <w:szCs w:val="20"/>
        </w:rPr>
      </w:pPr>
      <w:r w:rsidRPr="00B06AEC">
        <w:rPr>
          <w:rFonts w:eastAsia="Times"/>
          <w:szCs w:val="20"/>
        </w:rPr>
        <w:t>Leroux, P. (MA with thesis, Concordia, 1985)</w:t>
      </w:r>
    </w:p>
    <w:p w14:paraId="55E4ABD9" w14:textId="77777777" w:rsidR="00C17778" w:rsidRPr="00B06AEC" w:rsidRDefault="00C17778" w:rsidP="00C17778">
      <w:pPr>
        <w:spacing w:line="300" w:lineRule="exact"/>
        <w:ind w:left="720" w:hanging="720"/>
        <w:rPr>
          <w:rFonts w:eastAsia="Times"/>
          <w:szCs w:val="20"/>
        </w:rPr>
      </w:pPr>
      <w:r w:rsidRPr="00B06AEC">
        <w:rPr>
          <w:rFonts w:eastAsia="Times"/>
          <w:szCs w:val="20"/>
        </w:rPr>
        <w:t>Ullrich, R. (MA with thesis, Concordia, 1983)</w:t>
      </w:r>
    </w:p>
    <w:p w14:paraId="40A17E6C" w14:textId="77777777" w:rsidR="00C17778" w:rsidRPr="001D5FB6" w:rsidRDefault="00C17778" w:rsidP="00C17778">
      <w:pPr>
        <w:spacing w:line="300" w:lineRule="exact"/>
        <w:ind w:left="720" w:hanging="720"/>
        <w:rPr>
          <w:rFonts w:eastAsia="Times"/>
          <w:szCs w:val="20"/>
          <w:lang w:val="fr-CA"/>
        </w:rPr>
      </w:pPr>
      <w:r w:rsidRPr="001D5FB6">
        <w:rPr>
          <w:rFonts w:eastAsia="Times"/>
          <w:szCs w:val="20"/>
          <w:lang w:val="fr-CA"/>
        </w:rPr>
        <w:t>Wyre, V. (MA, Concordia, 1983)</w:t>
      </w:r>
    </w:p>
    <w:p w14:paraId="0E7BBFDE" w14:textId="77777777" w:rsidR="00C17778" w:rsidRPr="001D5FB6" w:rsidRDefault="00C17778" w:rsidP="00C17778">
      <w:pPr>
        <w:spacing w:line="300" w:lineRule="exact"/>
        <w:ind w:left="720" w:hanging="720"/>
        <w:rPr>
          <w:rFonts w:eastAsia="Times"/>
          <w:szCs w:val="20"/>
          <w:lang w:val="fr-CA"/>
        </w:rPr>
      </w:pPr>
      <w:r w:rsidRPr="001D5FB6">
        <w:rPr>
          <w:rFonts w:eastAsia="Times"/>
          <w:szCs w:val="20"/>
          <w:lang w:val="fr-CA"/>
        </w:rPr>
        <w:t>Peterson, B. (MA, Concordia, 1982)</w:t>
      </w:r>
    </w:p>
    <w:p w14:paraId="3C7C57D4" w14:textId="77777777" w:rsidR="00C17778" w:rsidRPr="00B06AEC" w:rsidRDefault="00C17778" w:rsidP="00C17778">
      <w:pPr>
        <w:spacing w:line="300" w:lineRule="exact"/>
        <w:ind w:left="720" w:hanging="720"/>
        <w:rPr>
          <w:rFonts w:eastAsia="Times"/>
          <w:szCs w:val="20"/>
        </w:rPr>
      </w:pPr>
      <w:r w:rsidRPr="00B06AEC">
        <w:rPr>
          <w:rFonts w:eastAsia="Times"/>
          <w:szCs w:val="20"/>
        </w:rPr>
        <w:t>Mizener, D. (MA with thesis, McGill, 1982)</w:t>
      </w:r>
    </w:p>
    <w:p w14:paraId="094231FE" w14:textId="77777777" w:rsidR="00C17778" w:rsidRPr="00B06AEC" w:rsidRDefault="00C17778" w:rsidP="00C17778">
      <w:pPr>
        <w:spacing w:line="300" w:lineRule="exact"/>
        <w:ind w:left="720" w:hanging="720"/>
        <w:rPr>
          <w:rFonts w:eastAsia="Times"/>
          <w:szCs w:val="20"/>
        </w:rPr>
      </w:pPr>
      <w:r w:rsidRPr="00B06AEC">
        <w:rPr>
          <w:rFonts w:eastAsia="Times"/>
          <w:szCs w:val="20"/>
        </w:rPr>
        <w:t>Sadeek, P. (MEd, McGill, 1980)</w:t>
      </w:r>
    </w:p>
    <w:p w14:paraId="070B80B8" w14:textId="77777777" w:rsidR="00C52C55" w:rsidRDefault="00C52C55">
      <w:pPr>
        <w:rPr>
          <w:rFonts w:eastAsia="Times"/>
          <w:b/>
          <w:szCs w:val="20"/>
        </w:rPr>
      </w:pPr>
    </w:p>
    <w:p w14:paraId="7E2DCD90" w14:textId="32881D01" w:rsidR="001A2BFB" w:rsidRPr="00B06AEC" w:rsidRDefault="001A2BFB" w:rsidP="001A2BFB">
      <w:pPr>
        <w:ind w:left="720" w:hanging="720"/>
        <w:rPr>
          <w:rFonts w:eastAsia="Times"/>
          <w:b/>
          <w:szCs w:val="20"/>
        </w:rPr>
      </w:pPr>
      <w:r w:rsidRPr="00B06AEC">
        <w:rPr>
          <w:rFonts w:eastAsia="Times"/>
          <w:b/>
          <w:szCs w:val="20"/>
        </w:rPr>
        <w:t>OUTSIDE ACTIVITIES</w:t>
      </w:r>
    </w:p>
    <w:p w14:paraId="3E33F65D" w14:textId="77777777" w:rsidR="001A2BFB" w:rsidRPr="00B06AEC" w:rsidRDefault="001A2BFB" w:rsidP="001A2BFB">
      <w:pPr>
        <w:spacing w:line="320" w:lineRule="exact"/>
        <w:ind w:left="720" w:hanging="720"/>
        <w:rPr>
          <w:rFonts w:eastAsia="Times"/>
          <w:szCs w:val="20"/>
        </w:rPr>
      </w:pPr>
    </w:p>
    <w:p w14:paraId="6A7F1ABC" w14:textId="77777777" w:rsidR="001A2BFB" w:rsidRPr="00B06AEC" w:rsidRDefault="001A2BFB" w:rsidP="001A2BFB">
      <w:pPr>
        <w:tabs>
          <w:tab w:val="left" w:pos="1800"/>
        </w:tabs>
        <w:spacing w:line="320" w:lineRule="exact"/>
        <w:ind w:left="720" w:hanging="720"/>
        <w:rPr>
          <w:rFonts w:eastAsia="Times"/>
          <w:szCs w:val="20"/>
        </w:rPr>
      </w:pPr>
      <w:r w:rsidRPr="00B06AEC">
        <w:rPr>
          <w:rFonts w:eastAsia="Times"/>
          <w:szCs w:val="20"/>
        </w:rPr>
        <w:t>1985-present</w:t>
      </w:r>
      <w:r w:rsidRPr="00B06AEC">
        <w:rPr>
          <w:rFonts w:eastAsia="Times"/>
          <w:szCs w:val="20"/>
        </w:rPr>
        <w:tab/>
        <w:t>High Performance Driving Instructor</w:t>
      </w:r>
    </w:p>
    <w:p w14:paraId="29318D0B" w14:textId="77777777" w:rsidR="001A2BFB" w:rsidRDefault="001A2BFB" w:rsidP="001A2BFB">
      <w:pPr>
        <w:tabs>
          <w:tab w:val="left" w:pos="1800"/>
        </w:tabs>
        <w:spacing w:line="320" w:lineRule="exact"/>
        <w:ind w:left="720" w:hanging="720"/>
        <w:rPr>
          <w:rFonts w:eastAsia="Times"/>
          <w:szCs w:val="20"/>
        </w:rPr>
      </w:pPr>
      <w:r w:rsidRPr="00B06AEC">
        <w:rPr>
          <w:rFonts w:eastAsia="Times"/>
          <w:szCs w:val="20"/>
        </w:rPr>
        <w:t>1996-present</w:t>
      </w:r>
      <w:r w:rsidRPr="00B06AEC">
        <w:rPr>
          <w:rFonts w:eastAsia="Times"/>
          <w:szCs w:val="20"/>
        </w:rPr>
        <w:tab/>
        <w:t>BMW CCA Club Racing</w:t>
      </w:r>
      <w:r>
        <w:rPr>
          <w:rFonts w:eastAsia="Times"/>
          <w:szCs w:val="20"/>
        </w:rPr>
        <w:t xml:space="preserve"> driver</w:t>
      </w:r>
    </w:p>
    <w:p w14:paraId="6CFCA44D" w14:textId="77777777" w:rsidR="001A2BFB" w:rsidRPr="00B06AEC" w:rsidRDefault="001A2BFB" w:rsidP="001A2BFB">
      <w:pPr>
        <w:tabs>
          <w:tab w:val="left" w:pos="1800"/>
        </w:tabs>
        <w:spacing w:line="320" w:lineRule="exact"/>
        <w:ind w:left="720" w:hanging="720"/>
        <w:rPr>
          <w:rFonts w:eastAsia="Times"/>
          <w:szCs w:val="20"/>
        </w:rPr>
      </w:pPr>
      <w:r>
        <w:rPr>
          <w:rFonts w:eastAsia="Times"/>
          <w:szCs w:val="20"/>
        </w:rPr>
        <w:t>2002-present</w:t>
      </w:r>
      <w:r>
        <w:rPr>
          <w:rFonts w:eastAsia="Times"/>
          <w:szCs w:val="20"/>
        </w:rPr>
        <w:tab/>
        <w:t>BMW CCA Club Racing Chief Steward</w:t>
      </w:r>
    </w:p>
    <w:p w14:paraId="33381EDA" w14:textId="77777777" w:rsidR="001A2BFB" w:rsidRPr="00B06AEC" w:rsidRDefault="001A2BFB" w:rsidP="001A2BFB">
      <w:pPr>
        <w:tabs>
          <w:tab w:val="left" w:pos="1800"/>
        </w:tabs>
        <w:spacing w:line="320" w:lineRule="exact"/>
        <w:ind w:left="720" w:hanging="720"/>
        <w:rPr>
          <w:rFonts w:eastAsia="Times"/>
          <w:szCs w:val="20"/>
        </w:rPr>
      </w:pPr>
      <w:r w:rsidRPr="00B06AEC">
        <w:rPr>
          <w:rFonts w:eastAsia="Times"/>
          <w:szCs w:val="20"/>
        </w:rPr>
        <w:t>200</w:t>
      </w:r>
      <w:r>
        <w:rPr>
          <w:rFonts w:eastAsia="Times"/>
          <w:szCs w:val="20"/>
        </w:rPr>
        <w:t>1-present</w:t>
      </w:r>
      <w:r>
        <w:rPr>
          <w:rFonts w:eastAsia="Times"/>
          <w:szCs w:val="20"/>
        </w:rPr>
        <w:tab/>
        <w:t>President, BMW Clubs</w:t>
      </w:r>
      <w:r w:rsidRPr="00B06AEC">
        <w:rPr>
          <w:rFonts w:eastAsia="Times"/>
          <w:szCs w:val="20"/>
        </w:rPr>
        <w:t xml:space="preserve"> Canada</w:t>
      </w:r>
    </w:p>
    <w:p w14:paraId="0B0454DC" w14:textId="55DDF396" w:rsidR="001A2BFB" w:rsidRPr="00B06AEC" w:rsidRDefault="001A2BFB" w:rsidP="001A2BFB">
      <w:pPr>
        <w:tabs>
          <w:tab w:val="left" w:pos="1800"/>
        </w:tabs>
        <w:spacing w:line="320" w:lineRule="exact"/>
        <w:ind w:left="720" w:hanging="720"/>
        <w:rPr>
          <w:rFonts w:eastAsia="Times"/>
          <w:szCs w:val="20"/>
        </w:rPr>
      </w:pPr>
      <w:r w:rsidRPr="00B06AEC">
        <w:rPr>
          <w:rFonts w:eastAsia="Times"/>
          <w:szCs w:val="20"/>
        </w:rPr>
        <w:t>2004-present</w:t>
      </w:r>
      <w:r w:rsidRPr="00B06AEC">
        <w:rPr>
          <w:rFonts w:eastAsia="Times"/>
          <w:szCs w:val="20"/>
        </w:rPr>
        <w:tab/>
        <w:t>Vice-chair, BMW Clubs</w:t>
      </w:r>
      <w:r w:rsidR="007B359B">
        <w:rPr>
          <w:rFonts w:eastAsia="Times"/>
          <w:szCs w:val="20"/>
        </w:rPr>
        <w:t xml:space="preserve"> International Council</w:t>
      </w:r>
    </w:p>
    <w:p w14:paraId="5CA6984E" w14:textId="7246FD37" w:rsidR="001A2BFB" w:rsidRPr="009C1839" w:rsidRDefault="001A2BFB" w:rsidP="009C1839">
      <w:pPr>
        <w:tabs>
          <w:tab w:val="left" w:pos="1800"/>
        </w:tabs>
        <w:spacing w:line="320" w:lineRule="exact"/>
        <w:ind w:left="720" w:hanging="720"/>
        <w:rPr>
          <w:rFonts w:eastAsia="Times"/>
          <w:szCs w:val="20"/>
        </w:rPr>
      </w:pPr>
      <w:r>
        <w:rPr>
          <w:rFonts w:eastAsia="Times"/>
          <w:szCs w:val="20"/>
        </w:rPr>
        <w:t>1983-2011</w:t>
      </w:r>
      <w:r w:rsidRPr="00B06AEC">
        <w:rPr>
          <w:rFonts w:eastAsia="Times"/>
          <w:szCs w:val="20"/>
        </w:rPr>
        <w:tab/>
        <w:t>Volunteer Squash Instructor, Downtown YMCA</w:t>
      </w:r>
      <w:r>
        <w:rPr>
          <w:rFonts w:eastAsia="Times"/>
          <w:szCs w:val="20"/>
        </w:rPr>
        <w:t>, Montreal</w:t>
      </w:r>
    </w:p>
    <w:sectPr w:rsidR="001A2BFB" w:rsidRPr="009C1839" w:rsidSect="007C76E0">
      <w:headerReference w:type="default" r:id="rId72"/>
      <w:footerReference w:type="default" r:id="rId73"/>
      <w:headerReference w:type="first" r:id="rId74"/>
      <w:footerReference w:type="first" r:id="rId75"/>
      <w:pgSz w:w="12240" w:h="15840"/>
      <w:pgMar w:top="1080" w:right="1008"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59AA3" w14:textId="77777777" w:rsidR="00B25B51" w:rsidRDefault="00B25B51">
      <w:r>
        <w:separator/>
      </w:r>
    </w:p>
  </w:endnote>
  <w:endnote w:type="continuationSeparator" w:id="0">
    <w:p w14:paraId="7A7C9443" w14:textId="77777777" w:rsidR="00B25B51" w:rsidRDefault="00B2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neva">
    <w:panose1 w:val="020B0503030404040204"/>
    <w:charset w:val="00"/>
    <w:family w:val="auto"/>
    <w:pitch w:val="variable"/>
    <w:sig w:usb0="E00002FF" w:usb1="5200205F" w:usb2="00A0C000"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BernhardMod BT Roman">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onospace">
    <w:altName w:val="Times New Roman"/>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Trebuchet MS'">
    <w:altName w:val="Cambria"/>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A00002FF" w:usb1="500039FB" w:usb2="00000000" w:usb3="00000000" w:csb0="00000197" w:csb1="00000000"/>
  </w:font>
  <w:font w:name="Verdana">
    <w:panose1 w:val="020B0604030504040204"/>
    <w:charset w:val="00"/>
    <w:family w:val="auto"/>
    <w:pitch w:val="variable"/>
    <w:sig w:usb0="A10006FF" w:usb1="4000205B" w:usb2="00000010" w:usb3="00000000" w:csb0="0000019F" w:csb1="00000000"/>
  </w:font>
  <w:font w:name="'Big Caslon' !msorm">
    <w:altName w:val="Cambria"/>
    <w:panose1 w:val="00000000000000000000"/>
    <w:charset w:val="4D"/>
    <w:family w:val="auto"/>
    <w:notTrueType/>
    <w:pitch w:val="default"/>
    <w:sig w:usb0="00000003" w:usb1="00000000" w:usb2="00000000" w:usb3="00000000" w:csb0="00000001" w:csb1="00000000"/>
  </w:font>
  <w:font w:name="ArialNarrow">
    <w:charset w:val="00"/>
    <w:family w:val="auto"/>
    <w:pitch w:val="variable"/>
    <w:sig w:usb0="00000287" w:usb1="00000800" w:usb2="00000000" w:usb3="00000000" w:csb0="0000009F" w:csb1="00000000"/>
  </w:font>
  <w:font w:name="SimSun">
    <w:panose1 w:val="02010600030101010101"/>
    <w:charset w:val="86"/>
    <w:family w:val="auto"/>
    <w:pitch w:val="variable"/>
    <w:sig w:usb0="00000003" w:usb1="288F0000" w:usb2="00000016" w:usb3="00000000" w:csb0="00040001" w:csb1="00000000"/>
  </w:font>
  <w:font w:name="Helvetica-Oblique">
    <w:charset w:val="00"/>
    <w:family w:val="auto"/>
    <w:pitch w:val="variable"/>
    <w:sig w:usb0="E00002FF" w:usb1="5000785B" w:usb2="00000000" w:usb3="00000000" w:csb0="0000019F" w:csb1="00000000"/>
  </w:font>
  <w:font w:name="Skia">
    <w:panose1 w:val="020D0502020204020204"/>
    <w:charset w:val="00"/>
    <w:family w:val="auto"/>
    <w:pitch w:val="variable"/>
    <w:sig w:usb0="00000003" w:usb1="00000000" w:usb2="00000000" w:usb3="00000000" w:csb0="00000001" w:csb1="00000000"/>
  </w:font>
  <w:font w:name="__ _____">
    <w:panose1 w:val="00000000000000000000"/>
    <w:charset w:val="80"/>
    <w:family w:val="auto"/>
    <w:notTrueType/>
    <w:pitch w:val="default"/>
    <w:sig w:usb0="01000000" w:usb1="00000708" w:usb2="10000000" w:usb3="00000000" w:csb0="0002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EF006" w14:textId="77777777" w:rsidR="00896A77" w:rsidRPr="00650F08" w:rsidRDefault="00896A77">
    <w:pPr>
      <w:pStyle w:val="Footer"/>
      <w:jc w:val="center"/>
      <w:rPr>
        <w:rFonts w:ascii="Times New Roman" w:hAnsi="Times New Roman"/>
        <w:i/>
        <w:sz w:val="22"/>
      </w:rPr>
    </w:pPr>
    <w:r w:rsidRPr="00650F08">
      <w:rPr>
        <w:rFonts w:ascii="Times New Roman" w:hAnsi="Times New Roman"/>
        <w:i/>
        <w:sz w:val="22"/>
      </w:rPr>
      <w:t xml:space="preserve">page </w:t>
    </w:r>
    <w:r w:rsidRPr="00650F08">
      <w:rPr>
        <w:rStyle w:val="PageNumber"/>
        <w:i/>
        <w:sz w:val="22"/>
      </w:rPr>
      <w:fldChar w:fldCharType="begin"/>
    </w:r>
    <w:r w:rsidRPr="00650F08">
      <w:rPr>
        <w:rStyle w:val="PageNumber"/>
        <w:rFonts w:ascii="Times New Roman" w:hAnsi="Times New Roman"/>
        <w:i/>
        <w:sz w:val="22"/>
      </w:rPr>
      <w:instrText xml:space="preserve"> PAGE </w:instrText>
    </w:r>
    <w:r w:rsidRPr="00650F08">
      <w:rPr>
        <w:rStyle w:val="PageNumber"/>
        <w:i/>
        <w:sz w:val="22"/>
      </w:rPr>
      <w:fldChar w:fldCharType="separate"/>
    </w:r>
    <w:r w:rsidR="003B1545">
      <w:rPr>
        <w:rStyle w:val="PageNumber"/>
        <w:rFonts w:ascii="Times New Roman" w:hAnsi="Times New Roman"/>
        <w:i/>
        <w:noProof/>
        <w:sz w:val="22"/>
      </w:rPr>
      <w:t>23</w:t>
    </w:r>
    <w:r w:rsidRPr="00650F08">
      <w:rPr>
        <w:rStyle w:val="PageNumber"/>
        <w:i/>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56BB" w14:textId="77777777" w:rsidR="00896A77" w:rsidRDefault="00896A77">
    <w:pPr>
      <w:pStyle w:val="Footer"/>
      <w:jc w:val="center"/>
      <w:rPr>
        <w:rStyle w:val="PageNumber"/>
        <w:b/>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2FCED" w14:textId="77777777" w:rsidR="00B25B51" w:rsidRDefault="00B25B51">
      <w:r>
        <w:separator/>
      </w:r>
    </w:p>
  </w:footnote>
  <w:footnote w:type="continuationSeparator" w:id="0">
    <w:p w14:paraId="53E1923D" w14:textId="77777777" w:rsidR="00B25B51" w:rsidRDefault="00B25B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9FE9" w14:textId="77777777" w:rsidR="00896A77" w:rsidRDefault="00896A77" w:rsidP="00C54183">
    <w:pPr>
      <w:pStyle w:val="Header"/>
    </w:pPr>
    <w:r>
      <w:tab/>
    </w:r>
    <w:r>
      <w:tab/>
      <w:t>Philip C. Abrami</w:t>
    </w:r>
  </w:p>
  <w:p w14:paraId="27D78D08" w14:textId="77777777" w:rsidR="00896A77" w:rsidRDefault="00896A77" w:rsidP="00C54183">
    <w:pPr>
      <w:pStyle w:val="Header"/>
    </w:pPr>
    <w:r>
      <w:tab/>
    </w:r>
    <w:r>
      <w:tab/>
      <w:t>Curriculum vitae</w:t>
    </w:r>
  </w:p>
  <w:p w14:paraId="134A2827" w14:textId="77777777" w:rsidR="00896A77" w:rsidRDefault="00896A77" w:rsidP="00C541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AC9F5" w14:textId="77777777" w:rsidR="00896A77" w:rsidRDefault="00896A77" w:rsidP="00C54183">
    <w:pPr>
      <w:pStyle w:val="Header"/>
    </w:pPr>
  </w:p>
  <w:p w14:paraId="75626EA7" w14:textId="77777777" w:rsidR="00896A77" w:rsidRDefault="00896A77" w:rsidP="00C541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995"/>
      <w:numFmt w:val="decimal"/>
      <w:lvlText w:val="%1-"/>
      <w:legacy w:legacy="1" w:legacySpace="120" w:legacyIndent="980"/>
      <w:lvlJc w:val="left"/>
      <w:pPr>
        <w:ind w:left="980" w:hanging="980"/>
      </w:pPr>
    </w:lvl>
    <w:lvl w:ilvl="1">
      <w:start w:val="96"/>
      <w:numFmt w:val="decimal"/>
      <w:lvlText w:val="%1-%2."/>
      <w:legacy w:legacy="1" w:legacySpace="120" w:legacyIndent="980"/>
      <w:lvlJc w:val="left"/>
      <w:pPr>
        <w:ind w:left="1960" w:hanging="980"/>
      </w:pPr>
    </w:lvl>
    <w:lvl w:ilvl="2">
      <w:start w:val="1"/>
      <w:numFmt w:val="decimal"/>
      <w:lvlText w:val="%1-%2.%3."/>
      <w:legacy w:legacy="1" w:legacySpace="120" w:legacyIndent="980"/>
      <w:lvlJc w:val="left"/>
      <w:pPr>
        <w:ind w:left="2940" w:hanging="980"/>
      </w:pPr>
    </w:lvl>
    <w:lvl w:ilvl="3">
      <w:start w:val="1"/>
      <w:numFmt w:val="decimal"/>
      <w:lvlText w:val="%1-%2.%3.%4."/>
      <w:legacy w:legacy="1" w:legacySpace="120" w:legacyIndent="1080"/>
      <w:lvlJc w:val="left"/>
      <w:pPr>
        <w:ind w:left="4020" w:hanging="1080"/>
      </w:pPr>
    </w:lvl>
    <w:lvl w:ilvl="4">
      <w:start w:val="1"/>
      <w:numFmt w:val="decimal"/>
      <w:lvlText w:val="%1-%2.%3.%4.%5."/>
      <w:legacy w:legacy="1" w:legacySpace="120" w:legacyIndent="1080"/>
      <w:lvlJc w:val="left"/>
      <w:pPr>
        <w:ind w:left="5100" w:hanging="1080"/>
      </w:pPr>
    </w:lvl>
    <w:lvl w:ilvl="5">
      <w:start w:val="1"/>
      <w:numFmt w:val="decimal"/>
      <w:lvlText w:val="%1-%2.%3.%4.%5.%6."/>
      <w:legacy w:legacy="1" w:legacySpace="120" w:legacyIndent="1440"/>
      <w:lvlJc w:val="left"/>
      <w:pPr>
        <w:ind w:left="6540" w:hanging="1440"/>
      </w:pPr>
    </w:lvl>
    <w:lvl w:ilvl="6">
      <w:start w:val="1"/>
      <w:numFmt w:val="decimal"/>
      <w:lvlText w:val="%1-%2.%3.%4.%5.%6.%7."/>
      <w:legacy w:legacy="1" w:legacySpace="120" w:legacyIndent="1440"/>
      <w:lvlJc w:val="left"/>
      <w:pPr>
        <w:ind w:left="7980" w:hanging="1440"/>
      </w:pPr>
    </w:lvl>
    <w:lvl w:ilvl="7">
      <w:start w:val="1"/>
      <w:numFmt w:val="decimal"/>
      <w:lvlText w:val="%1-%2.%3.%4.%5.%6.%7.%8."/>
      <w:legacy w:legacy="1" w:legacySpace="120" w:legacyIndent="1800"/>
      <w:lvlJc w:val="left"/>
      <w:pPr>
        <w:ind w:left="9780" w:hanging="1800"/>
      </w:pPr>
    </w:lvl>
    <w:lvl w:ilvl="8">
      <w:start w:val="1"/>
      <w:numFmt w:val="decimal"/>
      <w:lvlText w:val="%1-%2.%3.%4.%5.%6.%7.%8.%9."/>
      <w:legacy w:legacy="1" w:legacySpace="120" w:legacyIndent="1800"/>
      <w:lvlJc w:val="left"/>
      <w:pPr>
        <w:ind w:left="11580" w:hanging="1800"/>
      </w:pPr>
    </w:lvl>
  </w:abstractNum>
  <w:abstractNum w:abstractNumId="1">
    <w:nsid w:val="00000002"/>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nsid w:val="00000004"/>
    <w:multiLevelType w:val="singleLevel"/>
    <w:tmpl w:val="000F0409"/>
    <w:lvl w:ilvl="0">
      <w:start w:val="1"/>
      <w:numFmt w:val="decimal"/>
      <w:lvlText w:val="%1."/>
      <w:lvlJc w:val="left"/>
      <w:pPr>
        <w:tabs>
          <w:tab w:val="num" w:pos="360"/>
        </w:tabs>
        <w:ind w:left="360" w:hanging="360"/>
      </w:pPr>
    </w:lvl>
  </w:abstractNum>
  <w:abstractNum w:abstractNumId="4">
    <w:nsid w:val="00000005"/>
    <w:multiLevelType w:val="singleLevel"/>
    <w:tmpl w:val="000F0409"/>
    <w:lvl w:ilvl="0">
      <w:start w:val="1"/>
      <w:numFmt w:val="decimal"/>
      <w:lvlText w:val="%1."/>
      <w:lvlJc w:val="left"/>
      <w:pPr>
        <w:tabs>
          <w:tab w:val="num" w:pos="360"/>
        </w:tabs>
        <w:ind w:left="360" w:hanging="360"/>
      </w:pPr>
    </w:lvl>
  </w:abstractNum>
  <w:abstractNum w:abstractNumId="5">
    <w:nsid w:val="00000006"/>
    <w:multiLevelType w:val="singleLevel"/>
    <w:tmpl w:val="000F0409"/>
    <w:lvl w:ilvl="0">
      <w:start w:val="1"/>
      <w:numFmt w:val="decimal"/>
      <w:lvlText w:val="%1."/>
      <w:lvlJc w:val="left"/>
      <w:pPr>
        <w:tabs>
          <w:tab w:val="num" w:pos="360"/>
        </w:tabs>
        <w:ind w:left="360" w:hanging="360"/>
      </w:pPr>
    </w:lvl>
  </w:abstractNum>
  <w:abstractNum w:abstractNumId="6">
    <w:nsid w:val="00000007"/>
    <w:multiLevelType w:val="singleLevel"/>
    <w:tmpl w:val="00000000"/>
    <w:lvl w:ilvl="0">
      <w:start w:val="1"/>
      <w:numFmt w:val="decimal"/>
      <w:lvlText w:val="%1."/>
      <w:lvlJc w:val="left"/>
      <w:pPr>
        <w:tabs>
          <w:tab w:val="num" w:pos="660"/>
        </w:tabs>
        <w:ind w:left="660" w:hanging="360"/>
      </w:pPr>
      <w:rPr>
        <w:rFonts w:hint="default"/>
      </w:rPr>
    </w:lvl>
  </w:abstractNum>
  <w:abstractNum w:abstractNumId="7">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8">
    <w:nsid w:val="01245FFF"/>
    <w:multiLevelType w:val="multilevel"/>
    <w:tmpl w:val="FD44A3D0"/>
    <w:lvl w:ilvl="0">
      <w:start w:val="1975"/>
      <w:numFmt w:val="decimal"/>
      <w:lvlText w:val="%1"/>
      <w:lvlJc w:val="left"/>
      <w:pPr>
        <w:tabs>
          <w:tab w:val="num" w:pos="1080"/>
        </w:tabs>
        <w:ind w:left="1080" w:hanging="1080"/>
      </w:pPr>
      <w:rPr>
        <w:rFonts w:hint="default"/>
      </w:rPr>
    </w:lvl>
    <w:lvl w:ilvl="1">
      <w:start w:val="76"/>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E4F1F34"/>
    <w:multiLevelType w:val="hybridMultilevel"/>
    <w:tmpl w:val="5942CE4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21C789A"/>
    <w:multiLevelType w:val="hybridMultilevel"/>
    <w:tmpl w:val="1CF68D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549F1"/>
    <w:multiLevelType w:val="hybridMultilevel"/>
    <w:tmpl w:val="B204D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333DB6"/>
    <w:multiLevelType w:val="hybridMultilevel"/>
    <w:tmpl w:val="7666856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nsid w:val="1C232992"/>
    <w:multiLevelType w:val="multilevel"/>
    <w:tmpl w:val="6B9A5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F0660C"/>
    <w:multiLevelType w:val="multilevel"/>
    <w:tmpl w:val="7C286DA2"/>
    <w:lvl w:ilvl="0">
      <w:start w:val="2004"/>
      <w:numFmt w:val="decimal"/>
      <w:lvlText w:val="%1"/>
      <w:lvlJc w:val="left"/>
      <w:pPr>
        <w:tabs>
          <w:tab w:val="num" w:pos="1800"/>
        </w:tabs>
        <w:ind w:left="1800" w:hanging="1800"/>
      </w:pPr>
      <w:rPr>
        <w:rFonts w:hint="default"/>
      </w:rPr>
    </w:lvl>
    <w:lvl w:ilvl="1">
      <w:start w:val="5"/>
      <w:numFmt w:val="decimalZero"/>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0D6618"/>
    <w:multiLevelType w:val="multilevel"/>
    <w:tmpl w:val="E828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0A63C30"/>
    <w:multiLevelType w:val="hybridMultilevel"/>
    <w:tmpl w:val="8226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9A78E5"/>
    <w:multiLevelType w:val="multilevel"/>
    <w:tmpl w:val="7828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996649F"/>
    <w:multiLevelType w:val="multilevel"/>
    <w:tmpl w:val="CAC2E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466702"/>
    <w:multiLevelType w:val="hybridMultilevel"/>
    <w:tmpl w:val="2BE2D20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0">
    <w:nsid w:val="4C947ED4"/>
    <w:multiLevelType w:val="hybridMultilevel"/>
    <w:tmpl w:val="CB5E59A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nsid w:val="4E8E6278"/>
    <w:multiLevelType w:val="hybridMultilevel"/>
    <w:tmpl w:val="A5E6D1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530A5DD6"/>
    <w:multiLevelType w:val="hybridMultilevel"/>
    <w:tmpl w:val="4A6447D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5ED13BB7"/>
    <w:multiLevelType w:val="multilevel"/>
    <w:tmpl w:val="1D163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64EFE"/>
    <w:multiLevelType w:val="multilevel"/>
    <w:tmpl w:val="6C6C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6B030FB"/>
    <w:multiLevelType w:val="multilevel"/>
    <w:tmpl w:val="F7401CDE"/>
    <w:lvl w:ilvl="0">
      <w:start w:val="2004"/>
      <w:numFmt w:val="decimal"/>
      <w:lvlText w:val="%1"/>
      <w:lvlJc w:val="left"/>
      <w:pPr>
        <w:tabs>
          <w:tab w:val="num" w:pos="1800"/>
        </w:tabs>
        <w:ind w:left="1800" w:hanging="1800"/>
      </w:pPr>
      <w:rPr>
        <w:rFonts w:hint="default"/>
      </w:rPr>
    </w:lvl>
    <w:lvl w:ilvl="1">
      <w:start w:val="5"/>
      <w:numFmt w:val="decimalZero"/>
      <w:lvlText w:val="%1-06"/>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9BA573C"/>
    <w:multiLevelType w:val="multilevel"/>
    <w:tmpl w:val="CC14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E4C3728"/>
    <w:multiLevelType w:val="multilevel"/>
    <w:tmpl w:val="93A831CE"/>
    <w:lvl w:ilvl="0">
      <w:start w:val="1982"/>
      <w:numFmt w:val="decimal"/>
      <w:lvlText w:val="%1"/>
      <w:lvlJc w:val="left"/>
      <w:pPr>
        <w:tabs>
          <w:tab w:val="num" w:pos="1800"/>
        </w:tabs>
        <w:ind w:left="1800" w:hanging="1800"/>
      </w:pPr>
      <w:rPr>
        <w:rFonts w:hint="default"/>
      </w:rPr>
    </w:lvl>
    <w:lvl w:ilvl="1">
      <w:start w:val="89"/>
      <w:numFmt w:val="decimal"/>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5E93EBA"/>
    <w:multiLevelType w:val="multilevel"/>
    <w:tmpl w:val="6D48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370891"/>
    <w:multiLevelType w:val="multilevel"/>
    <w:tmpl w:val="CA1A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A67A6E"/>
    <w:multiLevelType w:val="multilevel"/>
    <w:tmpl w:val="7C286DA2"/>
    <w:lvl w:ilvl="0">
      <w:start w:val="2004"/>
      <w:numFmt w:val="decimal"/>
      <w:lvlText w:val="%1"/>
      <w:lvlJc w:val="left"/>
      <w:pPr>
        <w:tabs>
          <w:tab w:val="num" w:pos="1800"/>
        </w:tabs>
        <w:ind w:left="1800" w:hanging="1800"/>
      </w:pPr>
      <w:rPr>
        <w:rFonts w:hint="default"/>
      </w:rPr>
    </w:lvl>
    <w:lvl w:ilvl="1">
      <w:start w:val="5"/>
      <w:numFmt w:val="decimalZero"/>
      <w:lvlText w:val="%1-%2"/>
      <w:lvlJc w:val="left"/>
      <w:pPr>
        <w:tabs>
          <w:tab w:val="num" w:pos="1800"/>
        </w:tabs>
        <w:ind w:left="1800" w:hanging="1800"/>
      </w:pPr>
      <w:rPr>
        <w:rFonts w:hint="default"/>
      </w:rPr>
    </w:lvl>
    <w:lvl w:ilvl="2">
      <w:start w:val="1"/>
      <w:numFmt w:val="decimal"/>
      <w:lvlText w:val="%1-%2.%3"/>
      <w:lvlJc w:val="left"/>
      <w:pPr>
        <w:tabs>
          <w:tab w:val="num" w:pos="1800"/>
        </w:tabs>
        <w:ind w:left="1800" w:hanging="180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C66411"/>
    <w:multiLevelType w:val="multilevel"/>
    <w:tmpl w:val="6F545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E426A5"/>
    <w:multiLevelType w:val="hybridMultilevel"/>
    <w:tmpl w:val="6A2A293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lvlOverride w:ilvl="0">
      <w:lvl w:ilvl="0">
        <w:start w:val="1992"/>
        <w:numFmt w:val="decimal"/>
        <w:lvlText w:val="%1-"/>
        <w:legacy w:legacy="1" w:legacySpace="0" w:legacyIndent="0"/>
        <w:lvlJc w:val="left"/>
      </w:lvl>
    </w:lvlOverride>
  </w:num>
  <w:num w:numId="3">
    <w:abstractNumId w:val="4"/>
    <w:lvlOverride w:ilvl="0">
      <w:lvl w:ilvl="0">
        <w:start w:val="1992"/>
        <w:numFmt w:val="decimal"/>
        <w:lvlText w:val="%1-"/>
        <w:legacy w:legacy="1" w:legacySpace="0" w:legacyIndent="0"/>
        <w:lvlJc w:val="left"/>
      </w:lvl>
    </w:lvlOverride>
  </w:num>
  <w:num w:numId="4">
    <w:abstractNumId w:val="5"/>
  </w:num>
  <w:num w:numId="5">
    <w:abstractNumId w:val="0"/>
  </w:num>
  <w:num w:numId="6">
    <w:abstractNumId w:val="0"/>
    <w:lvlOverride w:ilvl="0">
      <w:lvl w:ilvl="0">
        <w:start w:val="1995"/>
        <w:numFmt w:val="decimal"/>
        <w:lvlText w:val="%1-"/>
        <w:legacy w:legacy="1" w:legacySpace="120" w:legacyIndent="980"/>
        <w:lvlJc w:val="left"/>
        <w:pPr>
          <w:ind w:left="980" w:hanging="980"/>
        </w:pPr>
      </w:lvl>
    </w:lvlOverride>
    <w:lvlOverride w:ilvl="1">
      <w:lvl w:ilvl="1">
        <w:start w:val="96"/>
        <w:numFmt w:val="decimal"/>
        <w:lvlText w:val="%1-%2."/>
        <w:legacy w:legacy="1" w:legacySpace="120" w:legacyIndent="980"/>
        <w:lvlJc w:val="left"/>
        <w:pPr>
          <w:ind w:left="1960" w:hanging="980"/>
        </w:pPr>
      </w:lvl>
    </w:lvlOverride>
    <w:lvlOverride w:ilvl="2">
      <w:lvl w:ilvl="2">
        <w:start w:val="1"/>
        <w:numFmt w:val="decimal"/>
        <w:lvlText w:val="%1-%2.%3."/>
        <w:legacy w:legacy="1" w:legacySpace="120" w:legacyIndent="980"/>
        <w:lvlJc w:val="left"/>
        <w:pPr>
          <w:ind w:left="2940" w:hanging="980"/>
        </w:pPr>
      </w:lvl>
    </w:lvlOverride>
    <w:lvlOverride w:ilvl="3">
      <w:lvl w:ilvl="3">
        <w:start w:val="1"/>
        <w:numFmt w:val="decimal"/>
        <w:lvlText w:val="%1-%2.%3.%4."/>
        <w:legacy w:legacy="1" w:legacySpace="120" w:legacyIndent="1080"/>
        <w:lvlJc w:val="left"/>
        <w:pPr>
          <w:ind w:left="4020" w:hanging="1080"/>
        </w:pPr>
      </w:lvl>
    </w:lvlOverride>
    <w:lvlOverride w:ilvl="4">
      <w:lvl w:ilvl="4">
        <w:start w:val="1"/>
        <w:numFmt w:val="decimal"/>
        <w:lvlText w:val="%1-%2.%3.%4.%5."/>
        <w:legacy w:legacy="1" w:legacySpace="120" w:legacyIndent="1080"/>
        <w:lvlJc w:val="left"/>
        <w:pPr>
          <w:ind w:left="5100" w:hanging="1080"/>
        </w:pPr>
      </w:lvl>
    </w:lvlOverride>
    <w:lvlOverride w:ilvl="5">
      <w:lvl w:ilvl="5">
        <w:start w:val="1"/>
        <w:numFmt w:val="decimal"/>
        <w:lvlText w:val="%1-%2.%3.%4.%5.%6."/>
        <w:legacy w:legacy="1" w:legacySpace="120" w:legacyIndent="1440"/>
        <w:lvlJc w:val="left"/>
        <w:pPr>
          <w:ind w:left="6540" w:hanging="1440"/>
        </w:pPr>
      </w:lvl>
    </w:lvlOverride>
    <w:lvlOverride w:ilvl="6">
      <w:lvl w:ilvl="6">
        <w:start w:val="1"/>
        <w:numFmt w:val="decimal"/>
        <w:lvlText w:val="%1-%2.%3.%4.%5.%6.%7."/>
        <w:legacy w:legacy="1" w:legacySpace="120" w:legacyIndent="1440"/>
        <w:lvlJc w:val="left"/>
        <w:pPr>
          <w:ind w:left="7980" w:hanging="1440"/>
        </w:pPr>
      </w:lvl>
    </w:lvlOverride>
    <w:lvlOverride w:ilvl="7">
      <w:lvl w:ilvl="7">
        <w:start w:val="1"/>
        <w:numFmt w:val="decimal"/>
        <w:lvlText w:val="%1-%2.%3.%4.%5.%6.%7.%8."/>
        <w:legacy w:legacy="1" w:legacySpace="120" w:legacyIndent="1800"/>
        <w:lvlJc w:val="left"/>
        <w:pPr>
          <w:ind w:left="9780" w:hanging="1800"/>
        </w:pPr>
      </w:lvl>
    </w:lvlOverride>
    <w:lvlOverride w:ilvl="8">
      <w:lvl w:ilvl="8">
        <w:start w:val="1"/>
        <w:numFmt w:val="decimal"/>
        <w:lvlText w:val="%1-%2.%3.%4.%5.%6.%7.%8.%9."/>
        <w:legacy w:legacy="1" w:legacySpace="120" w:legacyIndent="1800"/>
        <w:lvlJc w:val="left"/>
        <w:pPr>
          <w:ind w:left="11580" w:hanging="1800"/>
        </w:pPr>
      </w:lvl>
    </w:lvlOverride>
  </w:num>
  <w:num w:numId="7">
    <w:abstractNumId w:val="1"/>
  </w:num>
  <w:num w:numId="8">
    <w:abstractNumId w:val="2"/>
  </w:num>
  <w:num w:numId="9">
    <w:abstractNumId w:val="3"/>
  </w:num>
  <w:num w:numId="10">
    <w:abstractNumId w:val="6"/>
  </w:num>
  <w:num w:numId="11">
    <w:abstractNumId w:val="21"/>
  </w:num>
  <w:num w:numId="12">
    <w:abstractNumId w:val="19"/>
  </w:num>
  <w:num w:numId="13">
    <w:abstractNumId w:val="9"/>
  </w:num>
  <w:num w:numId="14">
    <w:abstractNumId w:val="8"/>
  </w:num>
  <w:num w:numId="15">
    <w:abstractNumId w:val="20"/>
  </w:num>
  <w:num w:numId="16">
    <w:abstractNumId w:val="12"/>
  </w:num>
  <w:num w:numId="17">
    <w:abstractNumId w:val="25"/>
  </w:num>
  <w:num w:numId="18">
    <w:abstractNumId w:val="22"/>
  </w:num>
  <w:num w:numId="19">
    <w:abstractNumId w:val="32"/>
  </w:num>
  <w:num w:numId="20">
    <w:abstractNumId w:val="14"/>
  </w:num>
  <w:num w:numId="21">
    <w:abstractNumId w:val="30"/>
  </w:num>
  <w:num w:numId="22">
    <w:abstractNumId w:val="27"/>
  </w:num>
  <w:num w:numId="23">
    <w:abstractNumId w:val="13"/>
  </w:num>
  <w:num w:numId="24">
    <w:abstractNumId w:val="29"/>
  </w:num>
  <w:num w:numId="25">
    <w:abstractNumId w:val="23"/>
  </w:num>
  <w:num w:numId="26">
    <w:abstractNumId w:val="18"/>
  </w:num>
  <w:num w:numId="27">
    <w:abstractNumId w:val="16"/>
  </w:num>
  <w:num w:numId="28">
    <w:abstractNumId w:val="11"/>
  </w:num>
  <w:num w:numId="29">
    <w:abstractNumId w:val="10"/>
  </w:num>
  <w:num w:numId="30">
    <w:abstractNumId w:val="7"/>
  </w:num>
  <w:num w:numId="31">
    <w:abstractNumId w:val="31"/>
  </w:num>
  <w:num w:numId="32">
    <w:abstractNumId w:val="26"/>
  </w:num>
  <w:num w:numId="33">
    <w:abstractNumId w:val="15"/>
  </w:num>
  <w:num w:numId="34">
    <w:abstractNumId w:val="24"/>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7E"/>
    <w:rsid w:val="0000087E"/>
    <w:rsid w:val="00001725"/>
    <w:rsid w:val="00001B87"/>
    <w:rsid w:val="00002629"/>
    <w:rsid w:val="00003B97"/>
    <w:rsid w:val="00004B0B"/>
    <w:rsid w:val="00004F03"/>
    <w:rsid w:val="00006896"/>
    <w:rsid w:val="00006CA0"/>
    <w:rsid w:val="00006F99"/>
    <w:rsid w:val="000074E6"/>
    <w:rsid w:val="00007989"/>
    <w:rsid w:val="000104AE"/>
    <w:rsid w:val="00010FFA"/>
    <w:rsid w:val="00014D9A"/>
    <w:rsid w:val="00015FCD"/>
    <w:rsid w:val="00016236"/>
    <w:rsid w:val="00017272"/>
    <w:rsid w:val="0002177C"/>
    <w:rsid w:val="000218BD"/>
    <w:rsid w:val="00022BF7"/>
    <w:rsid w:val="000269E6"/>
    <w:rsid w:val="000276CE"/>
    <w:rsid w:val="000306BD"/>
    <w:rsid w:val="00033A33"/>
    <w:rsid w:val="00033B61"/>
    <w:rsid w:val="00034907"/>
    <w:rsid w:val="00035E38"/>
    <w:rsid w:val="00035E63"/>
    <w:rsid w:val="00036ECA"/>
    <w:rsid w:val="00037D61"/>
    <w:rsid w:val="00045C59"/>
    <w:rsid w:val="00047D9B"/>
    <w:rsid w:val="000524DF"/>
    <w:rsid w:val="000526D9"/>
    <w:rsid w:val="000529B4"/>
    <w:rsid w:val="00053AAA"/>
    <w:rsid w:val="00053EDC"/>
    <w:rsid w:val="00054E7B"/>
    <w:rsid w:val="0006720E"/>
    <w:rsid w:val="00067EA5"/>
    <w:rsid w:val="00072284"/>
    <w:rsid w:val="00072397"/>
    <w:rsid w:val="00073F33"/>
    <w:rsid w:val="00075468"/>
    <w:rsid w:val="00077B9B"/>
    <w:rsid w:val="0008107C"/>
    <w:rsid w:val="00081745"/>
    <w:rsid w:val="00082CE0"/>
    <w:rsid w:val="0008358D"/>
    <w:rsid w:val="00083592"/>
    <w:rsid w:val="000847F0"/>
    <w:rsid w:val="00086877"/>
    <w:rsid w:val="00091984"/>
    <w:rsid w:val="00092C5E"/>
    <w:rsid w:val="00093756"/>
    <w:rsid w:val="00093821"/>
    <w:rsid w:val="000A03D3"/>
    <w:rsid w:val="000A0A5C"/>
    <w:rsid w:val="000A216C"/>
    <w:rsid w:val="000A479F"/>
    <w:rsid w:val="000A7E15"/>
    <w:rsid w:val="000B18FD"/>
    <w:rsid w:val="000B1932"/>
    <w:rsid w:val="000B203B"/>
    <w:rsid w:val="000B208C"/>
    <w:rsid w:val="000B706B"/>
    <w:rsid w:val="000B7219"/>
    <w:rsid w:val="000B7DC6"/>
    <w:rsid w:val="000C1B8A"/>
    <w:rsid w:val="000C1C4C"/>
    <w:rsid w:val="000C23F0"/>
    <w:rsid w:val="000C596A"/>
    <w:rsid w:val="000C5DA9"/>
    <w:rsid w:val="000D36F8"/>
    <w:rsid w:val="000D49AE"/>
    <w:rsid w:val="000D789D"/>
    <w:rsid w:val="000D7C01"/>
    <w:rsid w:val="000E1522"/>
    <w:rsid w:val="000E34CA"/>
    <w:rsid w:val="000E3E1B"/>
    <w:rsid w:val="000E655B"/>
    <w:rsid w:val="000F5603"/>
    <w:rsid w:val="000F58FE"/>
    <w:rsid w:val="000F69FF"/>
    <w:rsid w:val="000F7184"/>
    <w:rsid w:val="00100CBE"/>
    <w:rsid w:val="00101E70"/>
    <w:rsid w:val="001021A4"/>
    <w:rsid w:val="00103FEE"/>
    <w:rsid w:val="0010473E"/>
    <w:rsid w:val="00104991"/>
    <w:rsid w:val="00104D9D"/>
    <w:rsid w:val="00105114"/>
    <w:rsid w:val="0010686D"/>
    <w:rsid w:val="001104DB"/>
    <w:rsid w:val="0011088A"/>
    <w:rsid w:val="00110967"/>
    <w:rsid w:val="0011172D"/>
    <w:rsid w:val="00112434"/>
    <w:rsid w:val="00114854"/>
    <w:rsid w:val="001161E7"/>
    <w:rsid w:val="00116D9C"/>
    <w:rsid w:val="0012405C"/>
    <w:rsid w:val="001246C5"/>
    <w:rsid w:val="00124D67"/>
    <w:rsid w:val="0012559B"/>
    <w:rsid w:val="001267EE"/>
    <w:rsid w:val="00126AD9"/>
    <w:rsid w:val="0012737F"/>
    <w:rsid w:val="0012798F"/>
    <w:rsid w:val="001303D5"/>
    <w:rsid w:val="00130CA6"/>
    <w:rsid w:val="00131329"/>
    <w:rsid w:val="001317B5"/>
    <w:rsid w:val="00137A6C"/>
    <w:rsid w:val="0014038A"/>
    <w:rsid w:val="00141760"/>
    <w:rsid w:val="001431BC"/>
    <w:rsid w:val="0014391D"/>
    <w:rsid w:val="00145A73"/>
    <w:rsid w:val="00147147"/>
    <w:rsid w:val="001473BB"/>
    <w:rsid w:val="00147FD4"/>
    <w:rsid w:val="001506F2"/>
    <w:rsid w:val="00150AB6"/>
    <w:rsid w:val="00152148"/>
    <w:rsid w:val="001542F8"/>
    <w:rsid w:val="00156258"/>
    <w:rsid w:val="001562DF"/>
    <w:rsid w:val="0015755F"/>
    <w:rsid w:val="0016026A"/>
    <w:rsid w:val="00166125"/>
    <w:rsid w:val="00166F36"/>
    <w:rsid w:val="00171943"/>
    <w:rsid w:val="00171C6F"/>
    <w:rsid w:val="00171D36"/>
    <w:rsid w:val="0017387C"/>
    <w:rsid w:val="00173DB7"/>
    <w:rsid w:val="0017415F"/>
    <w:rsid w:val="00175968"/>
    <w:rsid w:val="00180121"/>
    <w:rsid w:val="001806CB"/>
    <w:rsid w:val="00182683"/>
    <w:rsid w:val="00183A2F"/>
    <w:rsid w:val="0018422E"/>
    <w:rsid w:val="0018694D"/>
    <w:rsid w:val="001900BE"/>
    <w:rsid w:val="00195601"/>
    <w:rsid w:val="001A07AF"/>
    <w:rsid w:val="001A2BFB"/>
    <w:rsid w:val="001A2E69"/>
    <w:rsid w:val="001A52E2"/>
    <w:rsid w:val="001A63B9"/>
    <w:rsid w:val="001A795E"/>
    <w:rsid w:val="001B0463"/>
    <w:rsid w:val="001B4ACF"/>
    <w:rsid w:val="001B5300"/>
    <w:rsid w:val="001B7E4B"/>
    <w:rsid w:val="001C10F1"/>
    <w:rsid w:val="001C1A4D"/>
    <w:rsid w:val="001C1FAB"/>
    <w:rsid w:val="001C243C"/>
    <w:rsid w:val="001C250E"/>
    <w:rsid w:val="001C283A"/>
    <w:rsid w:val="001C28BD"/>
    <w:rsid w:val="001C2FE9"/>
    <w:rsid w:val="001C30C9"/>
    <w:rsid w:val="001C4A57"/>
    <w:rsid w:val="001C5EC6"/>
    <w:rsid w:val="001C7B7F"/>
    <w:rsid w:val="001D0C65"/>
    <w:rsid w:val="001D3B11"/>
    <w:rsid w:val="001D41BE"/>
    <w:rsid w:val="001D5FB6"/>
    <w:rsid w:val="001D60A1"/>
    <w:rsid w:val="001E052E"/>
    <w:rsid w:val="001E125D"/>
    <w:rsid w:val="001E1A8A"/>
    <w:rsid w:val="001E386F"/>
    <w:rsid w:val="001E4944"/>
    <w:rsid w:val="001E5253"/>
    <w:rsid w:val="001E60B5"/>
    <w:rsid w:val="001E6C1C"/>
    <w:rsid w:val="001F2297"/>
    <w:rsid w:val="001F25BD"/>
    <w:rsid w:val="001F310F"/>
    <w:rsid w:val="001F479F"/>
    <w:rsid w:val="001F497C"/>
    <w:rsid w:val="001F51C5"/>
    <w:rsid w:val="001F6BFE"/>
    <w:rsid w:val="001F744E"/>
    <w:rsid w:val="001F7767"/>
    <w:rsid w:val="001F7D62"/>
    <w:rsid w:val="001F7DA5"/>
    <w:rsid w:val="00202D6A"/>
    <w:rsid w:val="002032A1"/>
    <w:rsid w:val="00205DF6"/>
    <w:rsid w:val="00205EB3"/>
    <w:rsid w:val="00212770"/>
    <w:rsid w:val="00212C08"/>
    <w:rsid w:val="00213213"/>
    <w:rsid w:val="00213FCD"/>
    <w:rsid w:val="0021592C"/>
    <w:rsid w:val="00216C67"/>
    <w:rsid w:val="00217BEE"/>
    <w:rsid w:val="00217E9A"/>
    <w:rsid w:val="002229A2"/>
    <w:rsid w:val="00222B85"/>
    <w:rsid w:val="00223BC1"/>
    <w:rsid w:val="00225379"/>
    <w:rsid w:val="002269F3"/>
    <w:rsid w:val="002304FF"/>
    <w:rsid w:val="002341A4"/>
    <w:rsid w:val="00234B3B"/>
    <w:rsid w:val="002353F0"/>
    <w:rsid w:val="0023601B"/>
    <w:rsid w:val="00236AE0"/>
    <w:rsid w:val="002378BA"/>
    <w:rsid w:val="0024086D"/>
    <w:rsid w:val="00241E39"/>
    <w:rsid w:val="002436AF"/>
    <w:rsid w:val="00245351"/>
    <w:rsid w:val="00245A29"/>
    <w:rsid w:val="00245B8A"/>
    <w:rsid w:val="0024770D"/>
    <w:rsid w:val="00247D0D"/>
    <w:rsid w:val="00251602"/>
    <w:rsid w:val="00254301"/>
    <w:rsid w:val="0025471F"/>
    <w:rsid w:val="002562AB"/>
    <w:rsid w:val="0025725C"/>
    <w:rsid w:val="0025741E"/>
    <w:rsid w:val="002616E7"/>
    <w:rsid w:val="00261E08"/>
    <w:rsid w:val="002621B8"/>
    <w:rsid w:val="0026297F"/>
    <w:rsid w:val="0026518F"/>
    <w:rsid w:val="002652A0"/>
    <w:rsid w:val="00266B8F"/>
    <w:rsid w:val="002707BA"/>
    <w:rsid w:val="00272595"/>
    <w:rsid w:val="002726BE"/>
    <w:rsid w:val="00272E6A"/>
    <w:rsid w:val="00273F14"/>
    <w:rsid w:val="00275680"/>
    <w:rsid w:val="00277117"/>
    <w:rsid w:val="002816C8"/>
    <w:rsid w:val="00286485"/>
    <w:rsid w:val="002864D7"/>
    <w:rsid w:val="002910CE"/>
    <w:rsid w:val="002926C8"/>
    <w:rsid w:val="002936F2"/>
    <w:rsid w:val="00293749"/>
    <w:rsid w:val="00293B04"/>
    <w:rsid w:val="00293E3A"/>
    <w:rsid w:val="00294372"/>
    <w:rsid w:val="00294894"/>
    <w:rsid w:val="002948D0"/>
    <w:rsid w:val="002952FD"/>
    <w:rsid w:val="0029586F"/>
    <w:rsid w:val="002A1589"/>
    <w:rsid w:val="002A1AF7"/>
    <w:rsid w:val="002A3DC1"/>
    <w:rsid w:val="002A5D7A"/>
    <w:rsid w:val="002A6D11"/>
    <w:rsid w:val="002A7C33"/>
    <w:rsid w:val="002B08C1"/>
    <w:rsid w:val="002B25BD"/>
    <w:rsid w:val="002B26E1"/>
    <w:rsid w:val="002B2C00"/>
    <w:rsid w:val="002C14C7"/>
    <w:rsid w:val="002C2503"/>
    <w:rsid w:val="002C460D"/>
    <w:rsid w:val="002C4CC7"/>
    <w:rsid w:val="002C5A0F"/>
    <w:rsid w:val="002C5F0B"/>
    <w:rsid w:val="002C64E0"/>
    <w:rsid w:val="002D41A8"/>
    <w:rsid w:val="002D427B"/>
    <w:rsid w:val="002D5F4A"/>
    <w:rsid w:val="002D65B4"/>
    <w:rsid w:val="002D691D"/>
    <w:rsid w:val="002D6BB0"/>
    <w:rsid w:val="002D6F74"/>
    <w:rsid w:val="002D76EB"/>
    <w:rsid w:val="002D77F1"/>
    <w:rsid w:val="002E089B"/>
    <w:rsid w:val="002E0B65"/>
    <w:rsid w:val="002E14CF"/>
    <w:rsid w:val="002E1AFE"/>
    <w:rsid w:val="002E2C5B"/>
    <w:rsid w:val="002E39D4"/>
    <w:rsid w:val="002E49D3"/>
    <w:rsid w:val="002E5794"/>
    <w:rsid w:val="002F17CB"/>
    <w:rsid w:val="002F3F1C"/>
    <w:rsid w:val="002F5081"/>
    <w:rsid w:val="002F563B"/>
    <w:rsid w:val="002F6CA0"/>
    <w:rsid w:val="003015D8"/>
    <w:rsid w:val="00301F48"/>
    <w:rsid w:val="003027AA"/>
    <w:rsid w:val="00302E80"/>
    <w:rsid w:val="00302FD9"/>
    <w:rsid w:val="003057D7"/>
    <w:rsid w:val="0030601E"/>
    <w:rsid w:val="00306526"/>
    <w:rsid w:val="00306C1B"/>
    <w:rsid w:val="00307CD0"/>
    <w:rsid w:val="00307FB3"/>
    <w:rsid w:val="003101C1"/>
    <w:rsid w:val="00310CBA"/>
    <w:rsid w:val="003134B5"/>
    <w:rsid w:val="00313840"/>
    <w:rsid w:val="00314018"/>
    <w:rsid w:val="00314087"/>
    <w:rsid w:val="003154C1"/>
    <w:rsid w:val="003202B6"/>
    <w:rsid w:val="00320FED"/>
    <w:rsid w:val="0032227B"/>
    <w:rsid w:val="00322A16"/>
    <w:rsid w:val="00323AF6"/>
    <w:rsid w:val="0032413C"/>
    <w:rsid w:val="0032440E"/>
    <w:rsid w:val="00325EEE"/>
    <w:rsid w:val="0032784B"/>
    <w:rsid w:val="003313BC"/>
    <w:rsid w:val="00336D72"/>
    <w:rsid w:val="00337227"/>
    <w:rsid w:val="0034060E"/>
    <w:rsid w:val="00340F4D"/>
    <w:rsid w:val="00341AA7"/>
    <w:rsid w:val="003433A8"/>
    <w:rsid w:val="00343B38"/>
    <w:rsid w:val="0034512B"/>
    <w:rsid w:val="00347040"/>
    <w:rsid w:val="00347062"/>
    <w:rsid w:val="003479C8"/>
    <w:rsid w:val="0035137C"/>
    <w:rsid w:val="00352F63"/>
    <w:rsid w:val="00354BE1"/>
    <w:rsid w:val="00354C7B"/>
    <w:rsid w:val="00354E56"/>
    <w:rsid w:val="00355635"/>
    <w:rsid w:val="00355D7C"/>
    <w:rsid w:val="003567C3"/>
    <w:rsid w:val="00356CD0"/>
    <w:rsid w:val="00363C66"/>
    <w:rsid w:val="00364D22"/>
    <w:rsid w:val="00367068"/>
    <w:rsid w:val="00367EF8"/>
    <w:rsid w:val="00371512"/>
    <w:rsid w:val="00382A25"/>
    <w:rsid w:val="00385201"/>
    <w:rsid w:val="00387FBE"/>
    <w:rsid w:val="00390079"/>
    <w:rsid w:val="00391A7E"/>
    <w:rsid w:val="00392276"/>
    <w:rsid w:val="00395456"/>
    <w:rsid w:val="0039682D"/>
    <w:rsid w:val="00397030"/>
    <w:rsid w:val="003A0581"/>
    <w:rsid w:val="003A25D7"/>
    <w:rsid w:val="003A2AEE"/>
    <w:rsid w:val="003A2CEF"/>
    <w:rsid w:val="003A3AF7"/>
    <w:rsid w:val="003A4F6E"/>
    <w:rsid w:val="003A5B48"/>
    <w:rsid w:val="003A6412"/>
    <w:rsid w:val="003B0A84"/>
    <w:rsid w:val="003B12B6"/>
    <w:rsid w:val="003B1545"/>
    <w:rsid w:val="003B1F94"/>
    <w:rsid w:val="003B22DA"/>
    <w:rsid w:val="003B26E7"/>
    <w:rsid w:val="003B2ABC"/>
    <w:rsid w:val="003B3085"/>
    <w:rsid w:val="003B33D2"/>
    <w:rsid w:val="003B5909"/>
    <w:rsid w:val="003B602E"/>
    <w:rsid w:val="003C005C"/>
    <w:rsid w:val="003C2EDD"/>
    <w:rsid w:val="003C3390"/>
    <w:rsid w:val="003C4053"/>
    <w:rsid w:val="003C4314"/>
    <w:rsid w:val="003C4638"/>
    <w:rsid w:val="003C5100"/>
    <w:rsid w:val="003C5C7E"/>
    <w:rsid w:val="003C5F01"/>
    <w:rsid w:val="003C7B5F"/>
    <w:rsid w:val="003D0651"/>
    <w:rsid w:val="003D068E"/>
    <w:rsid w:val="003D2385"/>
    <w:rsid w:val="003D300A"/>
    <w:rsid w:val="003D54B8"/>
    <w:rsid w:val="003D745D"/>
    <w:rsid w:val="003E008B"/>
    <w:rsid w:val="003E2FDE"/>
    <w:rsid w:val="003E3373"/>
    <w:rsid w:val="003E34A7"/>
    <w:rsid w:val="003E7797"/>
    <w:rsid w:val="003F03B4"/>
    <w:rsid w:val="003F087A"/>
    <w:rsid w:val="003F37B5"/>
    <w:rsid w:val="003F3CED"/>
    <w:rsid w:val="003F3DA7"/>
    <w:rsid w:val="003F6AEE"/>
    <w:rsid w:val="004006C7"/>
    <w:rsid w:val="004014C3"/>
    <w:rsid w:val="00401657"/>
    <w:rsid w:val="004026DD"/>
    <w:rsid w:val="00403076"/>
    <w:rsid w:val="00404A69"/>
    <w:rsid w:val="00405F43"/>
    <w:rsid w:val="00410B5B"/>
    <w:rsid w:val="004119C6"/>
    <w:rsid w:val="0041388A"/>
    <w:rsid w:val="00413C6B"/>
    <w:rsid w:val="00420C3B"/>
    <w:rsid w:val="0042255E"/>
    <w:rsid w:val="00422E46"/>
    <w:rsid w:val="00424422"/>
    <w:rsid w:val="004247A4"/>
    <w:rsid w:val="00424C36"/>
    <w:rsid w:val="004272D9"/>
    <w:rsid w:val="00433E2F"/>
    <w:rsid w:val="00434E00"/>
    <w:rsid w:val="004360EF"/>
    <w:rsid w:val="00436408"/>
    <w:rsid w:val="00437325"/>
    <w:rsid w:val="00440A60"/>
    <w:rsid w:val="00441686"/>
    <w:rsid w:val="0044204A"/>
    <w:rsid w:val="00442B01"/>
    <w:rsid w:val="00443D45"/>
    <w:rsid w:val="00444CB6"/>
    <w:rsid w:val="00445F5B"/>
    <w:rsid w:val="00446096"/>
    <w:rsid w:val="00447AA5"/>
    <w:rsid w:val="00447D4C"/>
    <w:rsid w:val="00447DC6"/>
    <w:rsid w:val="00454771"/>
    <w:rsid w:val="0045540B"/>
    <w:rsid w:val="00455D14"/>
    <w:rsid w:val="0045621E"/>
    <w:rsid w:val="00461B3B"/>
    <w:rsid w:val="004631AB"/>
    <w:rsid w:val="0046411B"/>
    <w:rsid w:val="004643B8"/>
    <w:rsid w:val="00466A11"/>
    <w:rsid w:val="00466A63"/>
    <w:rsid w:val="004700E0"/>
    <w:rsid w:val="0047081A"/>
    <w:rsid w:val="00471E65"/>
    <w:rsid w:val="00473725"/>
    <w:rsid w:val="00473790"/>
    <w:rsid w:val="004738FA"/>
    <w:rsid w:val="00474013"/>
    <w:rsid w:val="004745EE"/>
    <w:rsid w:val="004746FC"/>
    <w:rsid w:val="00484C55"/>
    <w:rsid w:val="00486965"/>
    <w:rsid w:val="004875E1"/>
    <w:rsid w:val="00487F54"/>
    <w:rsid w:val="004901BA"/>
    <w:rsid w:val="00490262"/>
    <w:rsid w:val="00491CFE"/>
    <w:rsid w:val="00494A6A"/>
    <w:rsid w:val="00495663"/>
    <w:rsid w:val="00496111"/>
    <w:rsid w:val="0049702D"/>
    <w:rsid w:val="004A061F"/>
    <w:rsid w:val="004A21C6"/>
    <w:rsid w:val="004A27D2"/>
    <w:rsid w:val="004A4BFF"/>
    <w:rsid w:val="004A58B2"/>
    <w:rsid w:val="004A5B15"/>
    <w:rsid w:val="004A791A"/>
    <w:rsid w:val="004B003F"/>
    <w:rsid w:val="004B2EA3"/>
    <w:rsid w:val="004B302F"/>
    <w:rsid w:val="004B3D5B"/>
    <w:rsid w:val="004B4816"/>
    <w:rsid w:val="004B51B7"/>
    <w:rsid w:val="004B51FD"/>
    <w:rsid w:val="004B7938"/>
    <w:rsid w:val="004B7D51"/>
    <w:rsid w:val="004C10F1"/>
    <w:rsid w:val="004C249B"/>
    <w:rsid w:val="004C59F1"/>
    <w:rsid w:val="004C6438"/>
    <w:rsid w:val="004C67BB"/>
    <w:rsid w:val="004C6F35"/>
    <w:rsid w:val="004D3A75"/>
    <w:rsid w:val="004D5C7B"/>
    <w:rsid w:val="004D5ED5"/>
    <w:rsid w:val="004D6493"/>
    <w:rsid w:val="004E109A"/>
    <w:rsid w:val="004E3C35"/>
    <w:rsid w:val="004E3D73"/>
    <w:rsid w:val="004E3DB9"/>
    <w:rsid w:val="004E549B"/>
    <w:rsid w:val="004E6187"/>
    <w:rsid w:val="004E6195"/>
    <w:rsid w:val="004E74F4"/>
    <w:rsid w:val="004F6BA1"/>
    <w:rsid w:val="004F72A6"/>
    <w:rsid w:val="00500EF7"/>
    <w:rsid w:val="00502238"/>
    <w:rsid w:val="005022B6"/>
    <w:rsid w:val="005036B1"/>
    <w:rsid w:val="005040BA"/>
    <w:rsid w:val="0050509F"/>
    <w:rsid w:val="005127E5"/>
    <w:rsid w:val="00513DDA"/>
    <w:rsid w:val="00514872"/>
    <w:rsid w:val="005168ED"/>
    <w:rsid w:val="00516A80"/>
    <w:rsid w:val="00520F17"/>
    <w:rsid w:val="00522D11"/>
    <w:rsid w:val="00523249"/>
    <w:rsid w:val="0052325D"/>
    <w:rsid w:val="00525360"/>
    <w:rsid w:val="00530677"/>
    <w:rsid w:val="00531673"/>
    <w:rsid w:val="0053188E"/>
    <w:rsid w:val="005320AE"/>
    <w:rsid w:val="005328AF"/>
    <w:rsid w:val="00532AB7"/>
    <w:rsid w:val="00533011"/>
    <w:rsid w:val="00535878"/>
    <w:rsid w:val="005366F2"/>
    <w:rsid w:val="00542FDC"/>
    <w:rsid w:val="00543A9E"/>
    <w:rsid w:val="00543E10"/>
    <w:rsid w:val="00547888"/>
    <w:rsid w:val="00551492"/>
    <w:rsid w:val="005520E3"/>
    <w:rsid w:val="005567A6"/>
    <w:rsid w:val="0055696A"/>
    <w:rsid w:val="00557569"/>
    <w:rsid w:val="00557DB5"/>
    <w:rsid w:val="00560E09"/>
    <w:rsid w:val="00562016"/>
    <w:rsid w:val="005620D4"/>
    <w:rsid w:val="00562B42"/>
    <w:rsid w:val="00563459"/>
    <w:rsid w:val="00567AAA"/>
    <w:rsid w:val="00567EEE"/>
    <w:rsid w:val="00571326"/>
    <w:rsid w:val="0057178F"/>
    <w:rsid w:val="00571D35"/>
    <w:rsid w:val="00572296"/>
    <w:rsid w:val="0057259B"/>
    <w:rsid w:val="00573AC6"/>
    <w:rsid w:val="005751AD"/>
    <w:rsid w:val="00575A05"/>
    <w:rsid w:val="00577510"/>
    <w:rsid w:val="005803CB"/>
    <w:rsid w:val="00580A5D"/>
    <w:rsid w:val="005816A8"/>
    <w:rsid w:val="00581F20"/>
    <w:rsid w:val="005832B2"/>
    <w:rsid w:val="005832C8"/>
    <w:rsid w:val="005842FA"/>
    <w:rsid w:val="00584C32"/>
    <w:rsid w:val="00584EBB"/>
    <w:rsid w:val="00586EFF"/>
    <w:rsid w:val="00590C8D"/>
    <w:rsid w:val="00591369"/>
    <w:rsid w:val="00593B0C"/>
    <w:rsid w:val="00594887"/>
    <w:rsid w:val="0059528C"/>
    <w:rsid w:val="0059574A"/>
    <w:rsid w:val="005957F7"/>
    <w:rsid w:val="00596206"/>
    <w:rsid w:val="0059729D"/>
    <w:rsid w:val="005A0E0E"/>
    <w:rsid w:val="005A1CB6"/>
    <w:rsid w:val="005A3F43"/>
    <w:rsid w:val="005A7D54"/>
    <w:rsid w:val="005B2669"/>
    <w:rsid w:val="005B267F"/>
    <w:rsid w:val="005B31A2"/>
    <w:rsid w:val="005B362B"/>
    <w:rsid w:val="005B4984"/>
    <w:rsid w:val="005B5012"/>
    <w:rsid w:val="005B51BA"/>
    <w:rsid w:val="005B57A5"/>
    <w:rsid w:val="005B5A4E"/>
    <w:rsid w:val="005B5BD6"/>
    <w:rsid w:val="005B63DB"/>
    <w:rsid w:val="005C098E"/>
    <w:rsid w:val="005C2CEB"/>
    <w:rsid w:val="005C4FD5"/>
    <w:rsid w:val="005C59D2"/>
    <w:rsid w:val="005C5F94"/>
    <w:rsid w:val="005D0E48"/>
    <w:rsid w:val="005D110E"/>
    <w:rsid w:val="005D170F"/>
    <w:rsid w:val="005D25FF"/>
    <w:rsid w:val="005D68B3"/>
    <w:rsid w:val="005E1310"/>
    <w:rsid w:val="005E3652"/>
    <w:rsid w:val="005E36F1"/>
    <w:rsid w:val="005E522B"/>
    <w:rsid w:val="005E55F1"/>
    <w:rsid w:val="005E59BD"/>
    <w:rsid w:val="005E6164"/>
    <w:rsid w:val="005E7232"/>
    <w:rsid w:val="005E7E3D"/>
    <w:rsid w:val="005F1C6F"/>
    <w:rsid w:val="005F24C2"/>
    <w:rsid w:val="005F3DFC"/>
    <w:rsid w:val="005F4144"/>
    <w:rsid w:val="00600A09"/>
    <w:rsid w:val="0060104A"/>
    <w:rsid w:val="006063F6"/>
    <w:rsid w:val="00610438"/>
    <w:rsid w:val="006116F8"/>
    <w:rsid w:val="00612893"/>
    <w:rsid w:val="0061306B"/>
    <w:rsid w:val="006143EE"/>
    <w:rsid w:val="0061454A"/>
    <w:rsid w:val="00614881"/>
    <w:rsid w:val="006149D6"/>
    <w:rsid w:val="00615690"/>
    <w:rsid w:val="0061644E"/>
    <w:rsid w:val="00616E37"/>
    <w:rsid w:val="00617C4A"/>
    <w:rsid w:val="0062028D"/>
    <w:rsid w:val="006217C8"/>
    <w:rsid w:val="00621DF3"/>
    <w:rsid w:val="0062223B"/>
    <w:rsid w:val="00624457"/>
    <w:rsid w:val="00631E36"/>
    <w:rsid w:val="006322B6"/>
    <w:rsid w:val="00632A59"/>
    <w:rsid w:val="00633658"/>
    <w:rsid w:val="006348C9"/>
    <w:rsid w:val="00635B08"/>
    <w:rsid w:val="006362DA"/>
    <w:rsid w:val="006372AA"/>
    <w:rsid w:val="0063756E"/>
    <w:rsid w:val="0063774E"/>
    <w:rsid w:val="00640B91"/>
    <w:rsid w:val="00641F65"/>
    <w:rsid w:val="006428D7"/>
    <w:rsid w:val="00642A6B"/>
    <w:rsid w:val="00642B17"/>
    <w:rsid w:val="00643143"/>
    <w:rsid w:val="00643C3B"/>
    <w:rsid w:val="00650B5D"/>
    <w:rsid w:val="006521D1"/>
    <w:rsid w:val="00654105"/>
    <w:rsid w:val="006603F0"/>
    <w:rsid w:val="00662094"/>
    <w:rsid w:val="0066265A"/>
    <w:rsid w:val="0066527D"/>
    <w:rsid w:val="006666EA"/>
    <w:rsid w:val="00666C7C"/>
    <w:rsid w:val="00671D8E"/>
    <w:rsid w:val="006758F1"/>
    <w:rsid w:val="00675D5F"/>
    <w:rsid w:val="00677BA6"/>
    <w:rsid w:val="00680931"/>
    <w:rsid w:val="00680FD7"/>
    <w:rsid w:val="00681BBE"/>
    <w:rsid w:val="006838D7"/>
    <w:rsid w:val="0068468B"/>
    <w:rsid w:val="006846E5"/>
    <w:rsid w:val="00687E12"/>
    <w:rsid w:val="00690942"/>
    <w:rsid w:val="00690B55"/>
    <w:rsid w:val="00692737"/>
    <w:rsid w:val="00693978"/>
    <w:rsid w:val="00693EC2"/>
    <w:rsid w:val="006945D8"/>
    <w:rsid w:val="0069580F"/>
    <w:rsid w:val="00695BEE"/>
    <w:rsid w:val="006A1C33"/>
    <w:rsid w:val="006A36A6"/>
    <w:rsid w:val="006A3867"/>
    <w:rsid w:val="006A3D07"/>
    <w:rsid w:val="006A46CB"/>
    <w:rsid w:val="006A4F35"/>
    <w:rsid w:val="006B047C"/>
    <w:rsid w:val="006B072B"/>
    <w:rsid w:val="006B0D8D"/>
    <w:rsid w:val="006B1978"/>
    <w:rsid w:val="006B23FB"/>
    <w:rsid w:val="006B3342"/>
    <w:rsid w:val="006B657E"/>
    <w:rsid w:val="006B79D2"/>
    <w:rsid w:val="006C0834"/>
    <w:rsid w:val="006C11AD"/>
    <w:rsid w:val="006C215C"/>
    <w:rsid w:val="006C35FC"/>
    <w:rsid w:val="006C3F6D"/>
    <w:rsid w:val="006C4CD2"/>
    <w:rsid w:val="006D1BDA"/>
    <w:rsid w:val="006D44C4"/>
    <w:rsid w:val="006E0A0F"/>
    <w:rsid w:val="006E126B"/>
    <w:rsid w:val="006E1B38"/>
    <w:rsid w:val="006E5FE8"/>
    <w:rsid w:val="006E628B"/>
    <w:rsid w:val="006F0206"/>
    <w:rsid w:val="006F219D"/>
    <w:rsid w:val="006F28AD"/>
    <w:rsid w:val="006F6E8E"/>
    <w:rsid w:val="006F7AB2"/>
    <w:rsid w:val="007008B8"/>
    <w:rsid w:val="007025AC"/>
    <w:rsid w:val="007029FC"/>
    <w:rsid w:val="00703051"/>
    <w:rsid w:val="00703947"/>
    <w:rsid w:val="00703FB4"/>
    <w:rsid w:val="00704A2C"/>
    <w:rsid w:val="00704E8B"/>
    <w:rsid w:val="00706EB1"/>
    <w:rsid w:val="00711132"/>
    <w:rsid w:val="0071386C"/>
    <w:rsid w:val="0071426D"/>
    <w:rsid w:val="0071681C"/>
    <w:rsid w:val="007171B6"/>
    <w:rsid w:val="0072236A"/>
    <w:rsid w:val="00722FE3"/>
    <w:rsid w:val="00730EEA"/>
    <w:rsid w:val="0073265A"/>
    <w:rsid w:val="0073390F"/>
    <w:rsid w:val="00733AEF"/>
    <w:rsid w:val="0073462D"/>
    <w:rsid w:val="00734F6A"/>
    <w:rsid w:val="007365C9"/>
    <w:rsid w:val="00736C10"/>
    <w:rsid w:val="007372A7"/>
    <w:rsid w:val="00743BB4"/>
    <w:rsid w:val="007446D4"/>
    <w:rsid w:val="00746010"/>
    <w:rsid w:val="00747238"/>
    <w:rsid w:val="00747368"/>
    <w:rsid w:val="00747C66"/>
    <w:rsid w:val="0075065F"/>
    <w:rsid w:val="007515B9"/>
    <w:rsid w:val="00751A91"/>
    <w:rsid w:val="00752C70"/>
    <w:rsid w:val="00756179"/>
    <w:rsid w:val="007563C7"/>
    <w:rsid w:val="00756C0A"/>
    <w:rsid w:val="00760C90"/>
    <w:rsid w:val="007645EE"/>
    <w:rsid w:val="007658D8"/>
    <w:rsid w:val="0076747D"/>
    <w:rsid w:val="00767575"/>
    <w:rsid w:val="007711B0"/>
    <w:rsid w:val="007730F3"/>
    <w:rsid w:val="007734E2"/>
    <w:rsid w:val="007767A2"/>
    <w:rsid w:val="00781392"/>
    <w:rsid w:val="00786CA6"/>
    <w:rsid w:val="00787539"/>
    <w:rsid w:val="007877B4"/>
    <w:rsid w:val="007914AF"/>
    <w:rsid w:val="00791F80"/>
    <w:rsid w:val="00792336"/>
    <w:rsid w:val="007927E5"/>
    <w:rsid w:val="0079366F"/>
    <w:rsid w:val="007943D1"/>
    <w:rsid w:val="00794899"/>
    <w:rsid w:val="00794B48"/>
    <w:rsid w:val="00795501"/>
    <w:rsid w:val="00796D7D"/>
    <w:rsid w:val="007A0B24"/>
    <w:rsid w:val="007A258A"/>
    <w:rsid w:val="007A28A3"/>
    <w:rsid w:val="007A3AF7"/>
    <w:rsid w:val="007A4EDD"/>
    <w:rsid w:val="007A62EA"/>
    <w:rsid w:val="007A6D79"/>
    <w:rsid w:val="007B0266"/>
    <w:rsid w:val="007B06C8"/>
    <w:rsid w:val="007B0BC3"/>
    <w:rsid w:val="007B22D4"/>
    <w:rsid w:val="007B3472"/>
    <w:rsid w:val="007B359B"/>
    <w:rsid w:val="007B3F77"/>
    <w:rsid w:val="007B4023"/>
    <w:rsid w:val="007B5F29"/>
    <w:rsid w:val="007B68A4"/>
    <w:rsid w:val="007B720A"/>
    <w:rsid w:val="007B7ABA"/>
    <w:rsid w:val="007B7CCE"/>
    <w:rsid w:val="007C038E"/>
    <w:rsid w:val="007C272A"/>
    <w:rsid w:val="007C2B03"/>
    <w:rsid w:val="007C2F71"/>
    <w:rsid w:val="007C4D5F"/>
    <w:rsid w:val="007C55D6"/>
    <w:rsid w:val="007C5D09"/>
    <w:rsid w:val="007C6013"/>
    <w:rsid w:val="007C76E0"/>
    <w:rsid w:val="007C76EB"/>
    <w:rsid w:val="007D024C"/>
    <w:rsid w:val="007D1557"/>
    <w:rsid w:val="007D2E12"/>
    <w:rsid w:val="007D6DCA"/>
    <w:rsid w:val="007D7727"/>
    <w:rsid w:val="007E103F"/>
    <w:rsid w:val="007E75CA"/>
    <w:rsid w:val="007E7638"/>
    <w:rsid w:val="007F09A0"/>
    <w:rsid w:val="007F3249"/>
    <w:rsid w:val="007F4BAD"/>
    <w:rsid w:val="007F4CC8"/>
    <w:rsid w:val="007F5388"/>
    <w:rsid w:val="007F667A"/>
    <w:rsid w:val="007F684C"/>
    <w:rsid w:val="007F716E"/>
    <w:rsid w:val="00800696"/>
    <w:rsid w:val="00802BDF"/>
    <w:rsid w:val="0080328F"/>
    <w:rsid w:val="00807161"/>
    <w:rsid w:val="00812584"/>
    <w:rsid w:val="00812739"/>
    <w:rsid w:val="008174FB"/>
    <w:rsid w:val="008176EB"/>
    <w:rsid w:val="00821301"/>
    <w:rsid w:val="0082131D"/>
    <w:rsid w:val="00821779"/>
    <w:rsid w:val="00822215"/>
    <w:rsid w:val="008234FD"/>
    <w:rsid w:val="008250F9"/>
    <w:rsid w:val="00825C2F"/>
    <w:rsid w:val="0082634C"/>
    <w:rsid w:val="00827437"/>
    <w:rsid w:val="008305DA"/>
    <w:rsid w:val="0083073A"/>
    <w:rsid w:val="008332D9"/>
    <w:rsid w:val="0083385F"/>
    <w:rsid w:val="00833DD2"/>
    <w:rsid w:val="00834969"/>
    <w:rsid w:val="00834E39"/>
    <w:rsid w:val="0083536A"/>
    <w:rsid w:val="00836B78"/>
    <w:rsid w:val="00840A9A"/>
    <w:rsid w:val="00843FFD"/>
    <w:rsid w:val="008445A9"/>
    <w:rsid w:val="00845FAF"/>
    <w:rsid w:val="008466B9"/>
    <w:rsid w:val="00846971"/>
    <w:rsid w:val="00850237"/>
    <w:rsid w:val="008508A0"/>
    <w:rsid w:val="00850A0F"/>
    <w:rsid w:val="008535A5"/>
    <w:rsid w:val="00855E06"/>
    <w:rsid w:val="00857C8B"/>
    <w:rsid w:val="008633F0"/>
    <w:rsid w:val="008644AF"/>
    <w:rsid w:val="00864A6B"/>
    <w:rsid w:val="008650A3"/>
    <w:rsid w:val="00865E9D"/>
    <w:rsid w:val="00866452"/>
    <w:rsid w:val="00867EB8"/>
    <w:rsid w:val="0087004D"/>
    <w:rsid w:val="00873127"/>
    <w:rsid w:val="00873493"/>
    <w:rsid w:val="008744BA"/>
    <w:rsid w:val="008747BC"/>
    <w:rsid w:val="0087690E"/>
    <w:rsid w:val="00877355"/>
    <w:rsid w:val="00880B9E"/>
    <w:rsid w:val="0088178A"/>
    <w:rsid w:val="008817BD"/>
    <w:rsid w:val="00881BA4"/>
    <w:rsid w:val="008828D0"/>
    <w:rsid w:val="00891B9E"/>
    <w:rsid w:val="00891C42"/>
    <w:rsid w:val="00892851"/>
    <w:rsid w:val="00894900"/>
    <w:rsid w:val="00894A40"/>
    <w:rsid w:val="00896A77"/>
    <w:rsid w:val="008975C7"/>
    <w:rsid w:val="00897D12"/>
    <w:rsid w:val="00897F10"/>
    <w:rsid w:val="008A2390"/>
    <w:rsid w:val="008A23BE"/>
    <w:rsid w:val="008A285B"/>
    <w:rsid w:val="008A3E84"/>
    <w:rsid w:val="008A3F27"/>
    <w:rsid w:val="008A40D7"/>
    <w:rsid w:val="008A4B5A"/>
    <w:rsid w:val="008A509E"/>
    <w:rsid w:val="008A783D"/>
    <w:rsid w:val="008A7D6E"/>
    <w:rsid w:val="008B00CC"/>
    <w:rsid w:val="008B4F0F"/>
    <w:rsid w:val="008B69F0"/>
    <w:rsid w:val="008B77F0"/>
    <w:rsid w:val="008C796D"/>
    <w:rsid w:val="008C7EB7"/>
    <w:rsid w:val="008D02FD"/>
    <w:rsid w:val="008D15F2"/>
    <w:rsid w:val="008D1F5D"/>
    <w:rsid w:val="008D25EB"/>
    <w:rsid w:val="008D2E85"/>
    <w:rsid w:val="008D34B6"/>
    <w:rsid w:val="008D6C73"/>
    <w:rsid w:val="008D7058"/>
    <w:rsid w:val="008D7C07"/>
    <w:rsid w:val="008E4088"/>
    <w:rsid w:val="008E50D0"/>
    <w:rsid w:val="008E579F"/>
    <w:rsid w:val="008F14A1"/>
    <w:rsid w:val="008F1AE6"/>
    <w:rsid w:val="008F2329"/>
    <w:rsid w:val="008F3969"/>
    <w:rsid w:val="008F3F8C"/>
    <w:rsid w:val="008F4401"/>
    <w:rsid w:val="008F54CE"/>
    <w:rsid w:val="008F6316"/>
    <w:rsid w:val="008F7228"/>
    <w:rsid w:val="009036DA"/>
    <w:rsid w:val="0090670D"/>
    <w:rsid w:val="0090688D"/>
    <w:rsid w:val="00906FB3"/>
    <w:rsid w:val="009072D5"/>
    <w:rsid w:val="00910A4C"/>
    <w:rsid w:val="00912D15"/>
    <w:rsid w:val="0091302A"/>
    <w:rsid w:val="00913DC6"/>
    <w:rsid w:val="009146C0"/>
    <w:rsid w:val="00915207"/>
    <w:rsid w:val="00916B65"/>
    <w:rsid w:val="00916E0D"/>
    <w:rsid w:val="00917717"/>
    <w:rsid w:val="00917CED"/>
    <w:rsid w:val="00920D86"/>
    <w:rsid w:val="00922850"/>
    <w:rsid w:val="00924764"/>
    <w:rsid w:val="00925437"/>
    <w:rsid w:val="00925CA3"/>
    <w:rsid w:val="00927751"/>
    <w:rsid w:val="00930F58"/>
    <w:rsid w:val="00932070"/>
    <w:rsid w:val="0093374F"/>
    <w:rsid w:val="00933A1C"/>
    <w:rsid w:val="00935518"/>
    <w:rsid w:val="00937461"/>
    <w:rsid w:val="0094268E"/>
    <w:rsid w:val="00942E64"/>
    <w:rsid w:val="00942F25"/>
    <w:rsid w:val="00943545"/>
    <w:rsid w:val="009436FD"/>
    <w:rsid w:val="00944079"/>
    <w:rsid w:val="00944718"/>
    <w:rsid w:val="00944CD0"/>
    <w:rsid w:val="00945E84"/>
    <w:rsid w:val="00946BB9"/>
    <w:rsid w:val="00946CA1"/>
    <w:rsid w:val="009479F8"/>
    <w:rsid w:val="00950AB4"/>
    <w:rsid w:val="00955F3F"/>
    <w:rsid w:val="009574EC"/>
    <w:rsid w:val="009575D4"/>
    <w:rsid w:val="00960304"/>
    <w:rsid w:val="00960ED4"/>
    <w:rsid w:val="0096110C"/>
    <w:rsid w:val="00961B5A"/>
    <w:rsid w:val="00962794"/>
    <w:rsid w:val="00965004"/>
    <w:rsid w:val="00965A57"/>
    <w:rsid w:val="0096680C"/>
    <w:rsid w:val="00970211"/>
    <w:rsid w:val="009705B3"/>
    <w:rsid w:val="009710EC"/>
    <w:rsid w:val="009715F2"/>
    <w:rsid w:val="00971923"/>
    <w:rsid w:val="0097346C"/>
    <w:rsid w:val="009749C6"/>
    <w:rsid w:val="0097546A"/>
    <w:rsid w:val="009766FF"/>
    <w:rsid w:val="009805FF"/>
    <w:rsid w:val="00980E46"/>
    <w:rsid w:val="009829F8"/>
    <w:rsid w:val="00982A88"/>
    <w:rsid w:val="00982ABC"/>
    <w:rsid w:val="00982C50"/>
    <w:rsid w:val="00983645"/>
    <w:rsid w:val="00985308"/>
    <w:rsid w:val="00985430"/>
    <w:rsid w:val="00985589"/>
    <w:rsid w:val="009869D3"/>
    <w:rsid w:val="00993D66"/>
    <w:rsid w:val="00995981"/>
    <w:rsid w:val="00996267"/>
    <w:rsid w:val="009968F2"/>
    <w:rsid w:val="00996FAA"/>
    <w:rsid w:val="009A3C05"/>
    <w:rsid w:val="009A40EA"/>
    <w:rsid w:val="009A6A3A"/>
    <w:rsid w:val="009A76A0"/>
    <w:rsid w:val="009A7C53"/>
    <w:rsid w:val="009A7EB8"/>
    <w:rsid w:val="009B474F"/>
    <w:rsid w:val="009B5524"/>
    <w:rsid w:val="009B5827"/>
    <w:rsid w:val="009B6DF6"/>
    <w:rsid w:val="009B7F6A"/>
    <w:rsid w:val="009C0CBA"/>
    <w:rsid w:val="009C1839"/>
    <w:rsid w:val="009C2E69"/>
    <w:rsid w:val="009C31EF"/>
    <w:rsid w:val="009C4165"/>
    <w:rsid w:val="009C5270"/>
    <w:rsid w:val="009C76D6"/>
    <w:rsid w:val="009C7C04"/>
    <w:rsid w:val="009D0BD7"/>
    <w:rsid w:val="009D2A95"/>
    <w:rsid w:val="009D46E9"/>
    <w:rsid w:val="009D48C4"/>
    <w:rsid w:val="009D66C4"/>
    <w:rsid w:val="009D7919"/>
    <w:rsid w:val="009D7F3B"/>
    <w:rsid w:val="009E1E92"/>
    <w:rsid w:val="009E2040"/>
    <w:rsid w:val="009E3DBB"/>
    <w:rsid w:val="009E42AE"/>
    <w:rsid w:val="009F1F5E"/>
    <w:rsid w:val="009F20F5"/>
    <w:rsid w:val="009F5646"/>
    <w:rsid w:val="009F592F"/>
    <w:rsid w:val="009F5963"/>
    <w:rsid w:val="009F7ADC"/>
    <w:rsid w:val="00A001CF"/>
    <w:rsid w:val="00A01A6D"/>
    <w:rsid w:val="00A020A4"/>
    <w:rsid w:val="00A036FD"/>
    <w:rsid w:val="00A06456"/>
    <w:rsid w:val="00A07F63"/>
    <w:rsid w:val="00A10CF4"/>
    <w:rsid w:val="00A1111F"/>
    <w:rsid w:val="00A11531"/>
    <w:rsid w:val="00A129DF"/>
    <w:rsid w:val="00A149AB"/>
    <w:rsid w:val="00A14E96"/>
    <w:rsid w:val="00A164E8"/>
    <w:rsid w:val="00A16D3D"/>
    <w:rsid w:val="00A17CA2"/>
    <w:rsid w:val="00A22402"/>
    <w:rsid w:val="00A22569"/>
    <w:rsid w:val="00A25CFF"/>
    <w:rsid w:val="00A26CB7"/>
    <w:rsid w:val="00A32207"/>
    <w:rsid w:val="00A3400A"/>
    <w:rsid w:val="00A34C11"/>
    <w:rsid w:val="00A356B3"/>
    <w:rsid w:val="00A41EDA"/>
    <w:rsid w:val="00A430F3"/>
    <w:rsid w:val="00A43906"/>
    <w:rsid w:val="00A43C51"/>
    <w:rsid w:val="00A44E9C"/>
    <w:rsid w:val="00A473F3"/>
    <w:rsid w:val="00A50851"/>
    <w:rsid w:val="00A50B2C"/>
    <w:rsid w:val="00A520AB"/>
    <w:rsid w:val="00A54E9A"/>
    <w:rsid w:val="00A563F0"/>
    <w:rsid w:val="00A57184"/>
    <w:rsid w:val="00A574F2"/>
    <w:rsid w:val="00A60677"/>
    <w:rsid w:val="00A60984"/>
    <w:rsid w:val="00A632BF"/>
    <w:rsid w:val="00A63352"/>
    <w:rsid w:val="00A637FE"/>
    <w:rsid w:val="00A641C1"/>
    <w:rsid w:val="00A642CB"/>
    <w:rsid w:val="00A66CDD"/>
    <w:rsid w:val="00A73AC6"/>
    <w:rsid w:val="00A74D8A"/>
    <w:rsid w:val="00A7772C"/>
    <w:rsid w:val="00A82415"/>
    <w:rsid w:val="00A8276B"/>
    <w:rsid w:val="00A82BD9"/>
    <w:rsid w:val="00A84778"/>
    <w:rsid w:val="00A84DA2"/>
    <w:rsid w:val="00A86CBF"/>
    <w:rsid w:val="00A872D9"/>
    <w:rsid w:val="00A9023A"/>
    <w:rsid w:val="00A91E71"/>
    <w:rsid w:val="00A928BC"/>
    <w:rsid w:val="00A9345F"/>
    <w:rsid w:val="00A94B16"/>
    <w:rsid w:val="00A94F89"/>
    <w:rsid w:val="00A962D6"/>
    <w:rsid w:val="00A967F0"/>
    <w:rsid w:val="00AA0878"/>
    <w:rsid w:val="00AA46ED"/>
    <w:rsid w:val="00AB0B01"/>
    <w:rsid w:val="00AB15EC"/>
    <w:rsid w:val="00AB2DB6"/>
    <w:rsid w:val="00AB41AE"/>
    <w:rsid w:val="00AB53E6"/>
    <w:rsid w:val="00AC0375"/>
    <w:rsid w:val="00AC1B41"/>
    <w:rsid w:val="00AC3A72"/>
    <w:rsid w:val="00AC4E1F"/>
    <w:rsid w:val="00AC7D32"/>
    <w:rsid w:val="00AD228B"/>
    <w:rsid w:val="00AD29B3"/>
    <w:rsid w:val="00AD6274"/>
    <w:rsid w:val="00AD6DDB"/>
    <w:rsid w:val="00AD7392"/>
    <w:rsid w:val="00AE0F08"/>
    <w:rsid w:val="00AE17A0"/>
    <w:rsid w:val="00AE21C8"/>
    <w:rsid w:val="00AE3B70"/>
    <w:rsid w:val="00AE4D81"/>
    <w:rsid w:val="00AF0EE2"/>
    <w:rsid w:val="00AF1322"/>
    <w:rsid w:val="00AF2592"/>
    <w:rsid w:val="00AF4203"/>
    <w:rsid w:val="00AF4BE9"/>
    <w:rsid w:val="00AF6609"/>
    <w:rsid w:val="00B0057F"/>
    <w:rsid w:val="00B009D2"/>
    <w:rsid w:val="00B0102F"/>
    <w:rsid w:val="00B060EF"/>
    <w:rsid w:val="00B06B42"/>
    <w:rsid w:val="00B07135"/>
    <w:rsid w:val="00B1074D"/>
    <w:rsid w:val="00B10BA2"/>
    <w:rsid w:val="00B10D99"/>
    <w:rsid w:val="00B113C7"/>
    <w:rsid w:val="00B116FD"/>
    <w:rsid w:val="00B15357"/>
    <w:rsid w:val="00B1615E"/>
    <w:rsid w:val="00B1742D"/>
    <w:rsid w:val="00B17566"/>
    <w:rsid w:val="00B20A8C"/>
    <w:rsid w:val="00B20ADA"/>
    <w:rsid w:val="00B20F8E"/>
    <w:rsid w:val="00B21098"/>
    <w:rsid w:val="00B211FD"/>
    <w:rsid w:val="00B224F3"/>
    <w:rsid w:val="00B258CA"/>
    <w:rsid w:val="00B25B51"/>
    <w:rsid w:val="00B27A63"/>
    <w:rsid w:val="00B3063C"/>
    <w:rsid w:val="00B30912"/>
    <w:rsid w:val="00B34066"/>
    <w:rsid w:val="00B37B14"/>
    <w:rsid w:val="00B37ED4"/>
    <w:rsid w:val="00B405DA"/>
    <w:rsid w:val="00B40A15"/>
    <w:rsid w:val="00B42094"/>
    <w:rsid w:val="00B42C84"/>
    <w:rsid w:val="00B4348E"/>
    <w:rsid w:val="00B43C12"/>
    <w:rsid w:val="00B43D56"/>
    <w:rsid w:val="00B44D76"/>
    <w:rsid w:val="00B50738"/>
    <w:rsid w:val="00B51A31"/>
    <w:rsid w:val="00B521E2"/>
    <w:rsid w:val="00B5256F"/>
    <w:rsid w:val="00B52DCC"/>
    <w:rsid w:val="00B52E47"/>
    <w:rsid w:val="00B53846"/>
    <w:rsid w:val="00B539E9"/>
    <w:rsid w:val="00B53CCA"/>
    <w:rsid w:val="00B54C2A"/>
    <w:rsid w:val="00B56822"/>
    <w:rsid w:val="00B607E4"/>
    <w:rsid w:val="00B60D72"/>
    <w:rsid w:val="00B61A46"/>
    <w:rsid w:val="00B61D03"/>
    <w:rsid w:val="00B660F4"/>
    <w:rsid w:val="00B72433"/>
    <w:rsid w:val="00B73D59"/>
    <w:rsid w:val="00B74F13"/>
    <w:rsid w:val="00B75A7E"/>
    <w:rsid w:val="00B76293"/>
    <w:rsid w:val="00B808B1"/>
    <w:rsid w:val="00B81235"/>
    <w:rsid w:val="00B81468"/>
    <w:rsid w:val="00B83AEB"/>
    <w:rsid w:val="00B842DC"/>
    <w:rsid w:val="00B90258"/>
    <w:rsid w:val="00B91028"/>
    <w:rsid w:val="00B911EE"/>
    <w:rsid w:val="00B94B2B"/>
    <w:rsid w:val="00B94C28"/>
    <w:rsid w:val="00B95753"/>
    <w:rsid w:val="00B9637B"/>
    <w:rsid w:val="00B9671F"/>
    <w:rsid w:val="00B96AA2"/>
    <w:rsid w:val="00B97A72"/>
    <w:rsid w:val="00B97D8F"/>
    <w:rsid w:val="00BA1818"/>
    <w:rsid w:val="00BA4C2D"/>
    <w:rsid w:val="00BA7639"/>
    <w:rsid w:val="00BB1426"/>
    <w:rsid w:val="00BB1526"/>
    <w:rsid w:val="00BB169B"/>
    <w:rsid w:val="00BB29C3"/>
    <w:rsid w:val="00BB3717"/>
    <w:rsid w:val="00BB4B89"/>
    <w:rsid w:val="00BB4C8E"/>
    <w:rsid w:val="00BB5062"/>
    <w:rsid w:val="00BB64BB"/>
    <w:rsid w:val="00BB7BF8"/>
    <w:rsid w:val="00BC3313"/>
    <w:rsid w:val="00BC7D1D"/>
    <w:rsid w:val="00BD017E"/>
    <w:rsid w:val="00BD0379"/>
    <w:rsid w:val="00BD0623"/>
    <w:rsid w:val="00BD0ACC"/>
    <w:rsid w:val="00BD4020"/>
    <w:rsid w:val="00BD58EF"/>
    <w:rsid w:val="00BE027B"/>
    <w:rsid w:val="00BE2545"/>
    <w:rsid w:val="00BE3E77"/>
    <w:rsid w:val="00BE4211"/>
    <w:rsid w:val="00BF069F"/>
    <w:rsid w:val="00BF0BEF"/>
    <w:rsid w:val="00BF2FA1"/>
    <w:rsid w:val="00BF4360"/>
    <w:rsid w:val="00BF46BB"/>
    <w:rsid w:val="00BF4991"/>
    <w:rsid w:val="00BF5A31"/>
    <w:rsid w:val="00C01B81"/>
    <w:rsid w:val="00C02D92"/>
    <w:rsid w:val="00C04660"/>
    <w:rsid w:val="00C05414"/>
    <w:rsid w:val="00C05B55"/>
    <w:rsid w:val="00C05D57"/>
    <w:rsid w:val="00C0618A"/>
    <w:rsid w:val="00C10DD0"/>
    <w:rsid w:val="00C1124D"/>
    <w:rsid w:val="00C1186E"/>
    <w:rsid w:val="00C123FB"/>
    <w:rsid w:val="00C12F95"/>
    <w:rsid w:val="00C136E0"/>
    <w:rsid w:val="00C149F2"/>
    <w:rsid w:val="00C16627"/>
    <w:rsid w:val="00C17778"/>
    <w:rsid w:val="00C17FA8"/>
    <w:rsid w:val="00C20BB2"/>
    <w:rsid w:val="00C232CD"/>
    <w:rsid w:val="00C258E9"/>
    <w:rsid w:val="00C263C8"/>
    <w:rsid w:val="00C265E9"/>
    <w:rsid w:val="00C26E24"/>
    <w:rsid w:val="00C2723E"/>
    <w:rsid w:val="00C27C4F"/>
    <w:rsid w:val="00C27F7F"/>
    <w:rsid w:val="00C321E1"/>
    <w:rsid w:val="00C337CD"/>
    <w:rsid w:val="00C3447E"/>
    <w:rsid w:val="00C353B7"/>
    <w:rsid w:val="00C35E0C"/>
    <w:rsid w:val="00C3615B"/>
    <w:rsid w:val="00C369FB"/>
    <w:rsid w:val="00C37580"/>
    <w:rsid w:val="00C4150C"/>
    <w:rsid w:val="00C4334E"/>
    <w:rsid w:val="00C453AE"/>
    <w:rsid w:val="00C4593F"/>
    <w:rsid w:val="00C466AD"/>
    <w:rsid w:val="00C50C65"/>
    <w:rsid w:val="00C50D7A"/>
    <w:rsid w:val="00C52C55"/>
    <w:rsid w:val="00C54183"/>
    <w:rsid w:val="00C56479"/>
    <w:rsid w:val="00C575CC"/>
    <w:rsid w:val="00C6260B"/>
    <w:rsid w:val="00C633BD"/>
    <w:rsid w:val="00C63D85"/>
    <w:rsid w:val="00C66012"/>
    <w:rsid w:val="00C6665D"/>
    <w:rsid w:val="00C703BB"/>
    <w:rsid w:val="00C721E0"/>
    <w:rsid w:val="00C73ECE"/>
    <w:rsid w:val="00C73FE8"/>
    <w:rsid w:val="00C74A30"/>
    <w:rsid w:val="00C75565"/>
    <w:rsid w:val="00C75E36"/>
    <w:rsid w:val="00C77882"/>
    <w:rsid w:val="00C77D3C"/>
    <w:rsid w:val="00C813DF"/>
    <w:rsid w:val="00C815BA"/>
    <w:rsid w:val="00C84504"/>
    <w:rsid w:val="00C8462C"/>
    <w:rsid w:val="00C846C1"/>
    <w:rsid w:val="00C84EBC"/>
    <w:rsid w:val="00C85771"/>
    <w:rsid w:val="00C906E4"/>
    <w:rsid w:val="00C90A85"/>
    <w:rsid w:val="00C90D5B"/>
    <w:rsid w:val="00C90DFB"/>
    <w:rsid w:val="00C90F65"/>
    <w:rsid w:val="00C9307B"/>
    <w:rsid w:val="00C93D86"/>
    <w:rsid w:val="00C94680"/>
    <w:rsid w:val="00C96F5B"/>
    <w:rsid w:val="00C97E39"/>
    <w:rsid w:val="00CA11D7"/>
    <w:rsid w:val="00CA1BB7"/>
    <w:rsid w:val="00CA2AC1"/>
    <w:rsid w:val="00CA4536"/>
    <w:rsid w:val="00CA4C61"/>
    <w:rsid w:val="00CA5C67"/>
    <w:rsid w:val="00CA79D6"/>
    <w:rsid w:val="00CB02C9"/>
    <w:rsid w:val="00CB0F3A"/>
    <w:rsid w:val="00CB10FD"/>
    <w:rsid w:val="00CB1E8D"/>
    <w:rsid w:val="00CB2406"/>
    <w:rsid w:val="00CB28A6"/>
    <w:rsid w:val="00CB54FB"/>
    <w:rsid w:val="00CB5B42"/>
    <w:rsid w:val="00CB64BF"/>
    <w:rsid w:val="00CB7EB6"/>
    <w:rsid w:val="00CC06B9"/>
    <w:rsid w:val="00CC0A70"/>
    <w:rsid w:val="00CC1967"/>
    <w:rsid w:val="00CC235F"/>
    <w:rsid w:val="00CC321A"/>
    <w:rsid w:val="00CD5DB8"/>
    <w:rsid w:val="00CE08A1"/>
    <w:rsid w:val="00CE1A4B"/>
    <w:rsid w:val="00CE1DE5"/>
    <w:rsid w:val="00CE20D5"/>
    <w:rsid w:val="00CE22D3"/>
    <w:rsid w:val="00CE3BFD"/>
    <w:rsid w:val="00CE3DFE"/>
    <w:rsid w:val="00CE48D8"/>
    <w:rsid w:val="00CE52A1"/>
    <w:rsid w:val="00CE633D"/>
    <w:rsid w:val="00CF09F9"/>
    <w:rsid w:val="00CF7BD0"/>
    <w:rsid w:val="00D004EF"/>
    <w:rsid w:val="00D0096D"/>
    <w:rsid w:val="00D02014"/>
    <w:rsid w:val="00D023E9"/>
    <w:rsid w:val="00D03AA6"/>
    <w:rsid w:val="00D04931"/>
    <w:rsid w:val="00D04A98"/>
    <w:rsid w:val="00D04B04"/>
    <w:rsid w:val="00D05A27"/>
    <w:rsid w:val="00D05A3A"/>
    <w:rsid w:val="00D06513"/>
    <w:rsid w:val="00D068D4"/>
    <w:rsid w:val="00D06FF2"/>
    <w:rsid w:val="00D07790"/>
    <w:rsid w:val="00D1151F"/>
    <w:rsid w:val="00D1236D"/>
    <w:rsid w:val="00D13F9C"/>
    <w:rsid w:val="00D14145"/>
    <w:rsid w:val="00D14EDC"/>
    <w:rsid w:val="00D215A0"/>
    <w:rsid w:val="00D219FC"/>
    <w:rsid w:val="00D21DE0"/>
    <w:rsid w:val="00D22DCB"/>
    <w:rsid w:val="00D2315E"/>
    <w:rsid w:val="00D24F57"/>
    <w:rsid w:val="00D30DF2"/>
    <w:rsid w:val="00D31EC2"/>
    <w:rsid w:val="00D327D7"/>
    <w:rsid w:val="00D32F59"/>
    <w:rsid w:val="00D3316C"/>
    <w:rsid w:val="00D344E5"/>
    <w:rsid w:val="00D357EC"/>
    <w:rsid w:val="00D35AF1"/>
    <w:rsid w:val="00D36B94"/>
    <w:rsid w:val="00D36BA0"/>
    <w:rsid w:val="00D378A4"/>
    <w:rsid w:val="00D405EA"/>
    <w:rsid w:val="00D40A66"/>
    <w:rsid w:val="00D43656"/>
    <w:rsid w:val="00D447C2"/>
    <w:rsid w:val="00D4676B"/>
    <w:rsid w:val="00D47C97"/>
    <w:rsid w:val="00D47FC0"/>
    <w:rsid w:val="00D508E5"/>
    <w:rsid w:val="00D5262E"/>
    <w:rsid w:val="00D579F9"/>
    <w:rsid w:val="00D6024C"/>
    <w:rsid w:val="00D62FC2"/>
    <w:rsid w:val="00D63BF4"/>
    <w:rsid w:val="00D64305"/>
    <w:rsid w:val="00D64DCE"/>
    <w:rsid w:val="00D70941"/>
    <w:rsid w:val="00D70C7B"/>
    <w:rsid w:val="00D71DFF"/>
    <w:rsid w:val="00D729C9"/>
    <w:rsid w:val="00D72B21"/>
    <w:rsid w:val="00D74FF2"/>
    <w:rsid w:val="00D7562A"/>
    <w:rsid w:val="00D76633"/>
    <w:rsid w:val="00D829CB"/>
    <w:rsid w:val="00D84597"/>
    <w:rsid w:val="00D85465"/>
    <w:rsid w:val="00D85A83"/>
    <w:rsid w:val="00D861BB"/>
    <w:rsid w:val="00D91B97"/>
    <w:rsid w:val="00D93F57"/>
    <w:rsid w:val="00D94E21"/>
    <w:rsid w:val="00D9578B"/>
    <w:rsid w:val="00D979CF"/>
    <w:rsid w:val="00D97F45"/>
    <w:rsid w:val="00DA26F2"/>
    <w:rsid w:val="00DA5333"/>
    <w:rsid w:val="00DA6490"/>
    <w:rsid w:val="00DA6E9C"/>
    <w:rsid w:val="00DA79AF"/>
    <w:rsid w:val="00DA7B30"/>
    <w:rsid w:val="00DB12E8"/>
    <w:rsid w:val="00DB1937"/>
    <w:rsid w:val="00DB20C6"/>
    <w:rsid w:val="00DB27DC"/>
    <w:rsid w:val="00DB478F"/>
    <w:rsid w:val="00DB4DEF"/>
    <w:rsid w:val="00DB70A9"/>
    <w:rsid w:val="00DC31AB"/>
    <w:rsid w:val="00DC5AD0"/>
    <w:rsid w:val="00DC7CCB"/>
    <w:rsid w:val="00DD0EA3"/>
    <w:rsid w:val="00DD0F4F"/>
    <w:rsid w:val="00DD1729"/>
    <w:rsid w:val="00DD1D58"/>
    <w:rsid w:val="00DD1FC7"/>
    <w:rsid w:val="00DD29D3"/>
    <w:rsid w:val="00DD2A38"/>
    <w:rsid w:val="00DD4603"/>
    <w:rsid w:val="00DD4D95"/>
    <w:rsid w:val="00DD5362"/>
    <w:rsid w:val="00DD7A7B"/>
    <w:rsid w:val="00DE01D7"/>
    <w:rsid w:val="00DE0455"/>
    <w:rsid w:val="00DE1F79"/>
    <w:rsid w:val="00DE21D8"/>
    <w:rsid w:val="00DE6797"/>
    <w:rsid w:val="00DE7420"/>
    <w:rsid w:val="00DF044C"/>
    <w:rsid w:val="00DF11CC"/>
    <w:rsid w:val="00DF295D"/>
    <w:rsid w:val="00DF31EA"/>
    <w:rsid w:val="00DF389C"/>
    <w:rsid w:val="00DF3C5F"/>
    <w:rsid w:val="00DF5A96"/>
    <w:rsid w:val="00DF7A26"/>
    <w:rsid w:val="00E00469"/>
    <w:rsid w:val="00E015B8"/>
    <w:rsid w:val="00E01937"/>
    <w:rsid w:val="00E0278A"/>
    <w:rsid w:val="00E034B4"/>
    <w:rsid w:val="00E04DDD"/>
    <w:rsid w:val="00E05376"/>
    <w:rsid w:val="00E068C4"/>
    <w:rsid w:val="00E101B6"/>
    <w:rsid w:val="00E1098D"/>
    <w:rsid w:val="00E113FF"/>
    <w:rsid w:val="00E11CCC"/>
    <w:rsid w:val="00E12115"/>
    <w:rsid w:val="00E13CA7"/>
    <w:rsid w:val="00E150DD"/>
    <w:rsid w:val="00E16FD2"/>
    <w:rsid w:val="00E20244"/>
    <w:rsid w:val="00E22866"/>
    <w:rsid w:val="00E22F00"/>
    <w:rsid w:val="00E27420"/>
    <w:rsid w:val="00E27F0B"/>
    <w:rsid w:val="00E3046B"/>
    <w:rsid w:val="00E3162F"/>
    <w:rsid w:val="00E32C4F"/>
    <w:rsid w:val="00E333EC"/>
    <w:rsid w:val="00E33940"/>
    <w:rsid w:val="00E33AB6"/>
    <w:rsid w:val="00E45DFD"/>
    <w:rsid w:val="00E46240"/>
    <w:rsid w:val="00E4767C"/>
    <w:rsid w:val="00E52B56"/>
    <w:rsid w:val="00E52D30"/>
    <w:rsid w:val="00E53D42"/>
    <w:rsid w:val="00E5772E"/>
    <w:rsid w:val="00E578D0"/>
    <w:rsid w:val="00E62E78"/>
    <w:rsid w:val="00E6314C"/>
    <w:rsid w:val="00E63C35"/>
    <w:rsid w:val="00E63DA3"/>
    <w:rsid w:val="00E63E8A"/>
    <w:rsid w:val="00E63FB1"/>
    <w:rsid w:val="00E645B0"/>
    <w:rsid w:val="00E667E5"/>
    <w:rsid w:val="00E70099"/>
    <w:rsid w:val="00E70F53"/>
    <w:rsid w:val="00E75637"/>
    <w:rsid w:val="00E77519"/>
    <w:rsid w:val="00E81C0E"/>
    <w:rsid w:val="00E84221"/>
    <w:rsid w:val="00E84486"/>
    <w:rsid w:val="00E91D55"/>
    <w:rsid w:val="00E93F8B"/>
    <w:rsid w:val="00EB0570"/>
    <w:rsid w:val="00EB3034"/>
    <w:rsid w:val="00EB3895"/>
    <w:rsid w:val="00EB65E4"/>
    <w:rsid w:val="00EC13B9"/>
    <w:rsid w:val="00EC15E0"/>
    <w:rsid w:val="00EC3370"/>
    <w:rsid w:val="00EC353E"/>
    <w:rsid w:val="00ED094B"/>
    <w:rsid w:val="00ED1C97"/>
    <w:rsid w:val="00ED3053"/>
    <w:rsid w:val="00ED5E81"/>
    <w:rsid w:val="00ED60D7"/>
    <w:rsid w:val="00ED77A0"/>
    <w:rsid w:val="00EE4857"/>
    <w:rsid w:val="00EE4DE7"/>
    <w:rsid w:val="00EE6869"/>
    <w:rsid w:val="00EE72EE"/>
    <w:rsid w:val="00EE7544"/>
    <w:rsid w:val="00EE77B5"/>
    <w:rsid w:val="00EF0132"/>
    <w:rsid w:val="00EF0744"/>
    <w:rsid w:val="00EF1315"/>
    <w:rsid w:val="00EF1808"/>
    <w:rsid w:val="00EF2B1B"/>
    <w:rsid w:val="00EF3D8D"/>
    <w:rsid w:val="00EF40EA"/>
    <w:rsid w:val="00EF4DFC"/>
    <w:rsid w:val="00EF5408"/>
    <w:rsid w:val="00EF5F45"/>
    <w:rsid w:val="00EF704F"/>
    <w:rsid w:val="00F001CA"/>
    <w:rsid w:val="00F00BFC"/>
    <w:rsid w:val="00F01AD5"/>
    <w:rsid w:val="00F02BD2"/>
    <w:rsid w:val="00F05069"/>
    <w:rsid w:val="00F06691"/>
    <w:rsid w:val="00F106CB"/>
    <w:rsid w:val="00F125C8"/>
    <w:rsid w:val="00F13A0D"/>
    <w:rsid w:val="00F17E06"/>
    <w:rsid w:val="00F2002C"/>
    <w:rsid w:val="00F2060F"/>
    <w:rsid w:val="00F21C4F"/>
    <w:rsid w:val="00F21EDA"/>
    <w:rsid w:val="00F22762"/>
    <w:rsid w:val="00F22F5B"/>
    <w:rsid w:val="00F232A9"/>
    <w:rsid w:val="00F233F1"/>
    <w:rsid w:val="00F23A1F"/>
    <w:rsid w:val="00F23F38"/>
    <w:rsid w:val="00F24173"/>
    <w:rsid w:val="00F25B45"/>
    <w:rsid w:val="00F31D3E"/>
    <w:rsid w:val="00F342C6"/>
    <w:rsid w:val="00F34947"/>
    <w:rsid w:val="00F34CF7"/>
    <w:rsid w:val="00F402CA"/>
    <w:rsid w:val="00F4513F"/>
    <w:rsid w:val="00F46B89"/>
    <w:rsid w:val="00F50E65"/>
    <w:rsid w:val="00F53E5C"/>
    <w:rsid w:val="00F545E0"/>
    <w:rsid w:val="00F549B0"/>
    <w:rsid w:val="00F55B0B"/>
    <w:rsid w:val="00F55C9A"/>
    <w:rsid w:val="00F56296"/>
    <w:rsid w:val="00F56488"/>
    <w:rsid w:val="00F5758D"/>
    <w:rsid w:val="00F60C31"/>
    <w:rsid w:val="00F610DE"/>
    <w:rsid w:val="00F647C0"/>
    <w:rsid w:val="00F66190"/>
    <w:rsid w:val="00F66E19"/>
    <w:rsid w:val="00F704FE"/>
    <w:rsid w:val="00F70BBC"/>
    <w:rsid w:val="00F70EEF"/>
    <w:rsid w:val="00F72BED"/>
    <w:rsid w:val="00F732BB"/>
    <w:rsid w:val="00F73955"/>
    <w:rsid w:val="00F73D44"/>
    <w:rsid w:val="00F75784"/>
    <w:rsid w:val="00F76F08"/>
    <w:rsid w:val="00F772FD"/>
    <w:rsid w:val="00F822DA"/>
    <w:rsid w:val="00F84618"/>
    <w:rsid w:val="00F85676"/>
    <w:rsid w:val="00F858D5"/>
    <w:rsid w:val="00F85BB5"/>
    <w:rsid w:val="00F85C90"/>
    <w:rsid w:val="00F87E71"/>
    <w:rsid w:val="00F90D24"/>
    <w:rsid w:val="00F9210B"/>
    <w:rsid w:val="00F931CD"/>
    <w:rsid w:val="00F94E45"/>
    <w:rsid w:val="00F95D0D"/>
    <w:rsid w:val="00FA05DD"/>
    <w:rsid w:val="00FA1293"/>
    <w:rsid w:val="00FA1690"/>
    <w:rsid w:val="00FA2076"/>
    <w:rsid w:val="00FA29A5"/>
    <w:rsid w:val="00FA2C9A"/>
    <w:rsid w:val="00FA490B"/>
    <w:rsid w:val="00FA7611"/>
    <w:rsid w:val="00FB0779"/>
    <w:rsid w:val="00FB100D"/>
    <w:rsid w:val="00FB29FB"/>
    <w:rsid w:val="00FB3A82"/>
    <w:rsid w:val="00FB4232"/>
    <w:rsid w:val="00FB66B9"/>
    <w:rsid w:val="00FB6E14"/>
    <w:rsid w:val="00FB6EAA"/>
    <w:rsid w:val="00FC36EA"/>
    <w:rsid w:val="00FC4F0F"/>
    <w:rsid w:val="00FC57FD"/>
    <w:rsid w:val="00FC6A6E"/>
    <w:rsid w:val="00FC6D13"/>
    <w:rsid w:val="00FC6E83"/>
    <w:rsid w:val="00FC7DB1"/>
    <w:rsid w:val="00FD0341"/>
    <w:rsid w:val="00FD037F"/>
    <w:rsid w:val="00FD0559"/>
    <w:rsid w:val="00FD063D"/>
    <w:rsid w:val="00FD119B"/>
    <w:rsid w:val="00FD1AAE"/>
    <w:rsid w:val="00FD1C9B"/>
    <w:rsid w:val="00FD2E12"/>
    <w:rsid w:val="00FD36F9"/>
    <w:rsid w:val="00FD748D"/>
    <w:rsid w:val="00FE0FFA"/>
    <w:rsid w:val="00FE1775"/>
    <w:rsid w:val="00FE3CA3"/>
    <w:rsid w:val="00FE462D"/>
    <w:rsid w:val="00FE48FE"/>
    <w:rsid w:val="00FE687E"/>
    <w:rsid w:val="00FE7BE3"/>
    <w:rsid w:val="00FE7C77"/>
    <w:rsid w:val="00FF0495"/>
    <w:rsid w:val="00FF3715"/>
    <w:rsid w:val="00FF3D53"/>
    <w:rsid w:val="00FF4758"/>
    <w:rsid w:val="00FF673A"/>
    <w:rsid w:val="00FF6EE0"/>
    <w:rsid w:val="00FF7A15"/>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198D49"/>
  <w14:defaultImageDpi w14:val="300"/>
  <w15:docId w15:val="{4C2509B4-42BB-7648-B068-A1269027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12584"/>
    <w:rPr>
      <w:sz w:val="24"/>
      <w:szCs w:val="24"/>
      <w:lang w:val="en-CA"/>
    </w:rPr>
  </w:style>
  <w:style w:type="paragraph" w:styleId="Heading1">
    <w:name w:val="heading 1"/>
    <w:basedOn w:val="Normal"/>
    <w:next w:val="Normal"/>
    <w:qFormat/>
    <w:rsid w:val="00504CD9"/>
    <w:pPr>
      <w:keepNext/>
      <w:spacing w:line="230" w:lineRule="exact"/>
      <w:jc w:val="center"/>
      <w:outlineLvl w:val="0"/>
    </w:pPr>
    <w:rPr>
      <w:rFonts w:eastAsia="Times"/>
      <w:i/>
      <w:szCs w:val="20"/>
      <w:lang w:val="en-US"/>
    </w:rPr>
  </w:style>
  <w:style w:type="paragraph" w:styleId="Heading2">
    <w:name w:val="heading 2"/>
    <w:basedOn w:val="Normal"/>
    <w:next w:val="Normal"/>
    <w:qFormat/>
    <w:rsid w:val="00504CD9"/>
    <w:pPr>
      <w:keepNext/>
      <w:jc w:val="center"/>
      <w:outlineLvl w:val="1"/>
    </w:pPr>
    <w:rPr>
      <w:rFonts w:eastAsia="Times"/>
      <w:b/>
      <w:sz w:val="30"/>
      <w:szCs w:val="20"/>
      <w:lang w:val="en-US"/>
    </w:rPr>
  </w:style>
  <w:style w:type="paragraph" w:styleId="Heading3">
    <w:name w:val="heading 3"/>
    <w:basedOn w:val="Normal"/>
    <w:next w:val="Normal"/>
    <w:qFormat/>
    <w:rsid w:val="00504CD9"/>
    <w:pPr>
      <w:keepNext/>
      <w:outlineLvl w:val="2"/>
    </w:pPr>
    <w:rPr>
      <w:rFonts w:eastAsia="Times"/>
      <w:sz w:val="44"/>
      <w:szCs w:val="20"/>
      <w:lang w:val="en-US"/>
    </w:rPr>
  </w:style>
  <w:style w:type="paragraph" w:styleId="Heading4">
    <w:name w:val="heading 4"/>
    <w:basedOn w:val="Normal"/>
    <w:next w:val="Normal"/>
    <w:qFormat/>
    <w:rsid w:val="00504CD9"/>
    <w:pPr>
      <w:keepNext/>
      <w:outlineLvl w:val="3"/>
    </w:pPr>
    <w:rPr>
      <w:rFonts w:eastAsia="Times"/>
      <w:b/>
      <w:sz w:val="30"/>
      <w:szCs w:val="20"/>
      <w:lang w:val="en-US"/>
    </w:rPr>
  </w:style>
  <w:style w:type="paragraph" w:styleId="Heading5">
    <w:name w:val="heading 5"/>
    <w:basedOn w:val="Normal"/>
    <w:next w:val="Normal"/>
    <w:qFormat/>
    <w:rsid w:val="00504CD9"/>
    <w:pPr>
      <w:keepNext/>
      <w:outlineLvl w:val="4"/>
    </w:pPr>
    <w:rPr>
      <w:rFonts w:eastAsia="Times"/>
      <w:b/>
      <w:sz w:val="30"/>
      <w:szCs w:val="20"/>
      <w:u w:val="single"/>
      <w:lang w:val="en-US"/>
    </w:rPr>
  </w:style>
  <w:style w:type="paragraph" w:styleId="Heading6">
    <w:name w:val="heading 6"/>
    <w:basedOn w:val="Normal"/>
    <w:next w:val="Normal"/>
    <w:qFormat/>
    <w:rsid w:val="00504CD9"/>
    <w:pPr>
      <w:keepNext/>
      <w:spacing w:line="230" w:lineRule="exact"/>
      <w:outlineLvl w:val="5"/>
    </w:pPr>
    <w:rPr>
      <w:rFonts w:eastAsia="Times"/>
      <w:i/>
      <w:szCs w:val="20"/>
      <w:lang w:val="en-US"/>
    </w:rPr>
  </w:style>
  <w:style w:type="paragraph" w:styleId="Heading7">
    <w:name w:val="heading 7"/>
    <w:basedOn w:val="Normal"/>
    <w:next w:val="Normal"/>
    <w:qFormat/>
    <w:rsid w:val="00504CD9"/>
    <w:pPr>
      <w:keepNext/>
      <w:ind w:left="720" w:hanging="720"/>
      <w:outlineLvl w:val="6"/>
    </w:pPr>
    <w:rPr>
      <w:rFonts w:eastAsia="Times"/>
      <w:b/>
      <w:sz w:val="30"/>
      <w:szCs w:val="20"/>
      <w:u w:val="single"/>
      <w:lang w:val="en-US"/>
    </w:rPr>
  </w:style>
  <w:style w:type="paragraph" w:styleId="Heading8">
    <w:name w:val="heading 8"/>
    <w:basedOn w:val="Normal"/>
    <w:next w:val="Normal"/>
    <w:qFormat/>
    <w:rsid w:val="00504CD9"/>
    <w:pPr>
      <w:keepNext/>
      <w:jc w:val="center"/>
      <w:outlineLvl w:val="7"/>
    </w:pPr>
    <w:rPr>
      <w:rFonts w:eastAsia="Times"/>
      <w:b/>
      <w:szCs w:val="20"/>
      <w:u w:val="single"/>
      <w:lang w:val="en-US"/>
    </w:rPr>
  </w:style>
  <w:style w:type="paragraph" w:styleId="Heading9">
    <w:name w:val="heading 9"/>
    <w:basedOn w:val="Normal"/>
    <w:next w:val="Normal"/>
    <w:qFormat/>
    <w:rsid w:val="00504CD9"/>
    <w:pPr>
      <w:keepNext/>
      <w:outlineLvl w:val="8"/>
    </w:pPr>
    <w:rPr>
      <w:rFonts w:eastAsia="Times"/>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next w:val="TableNormal"/>
    <w:semiHidden/>
    <w:rsid w:val="00504CD9"/>
    <w:rPr>
      <w:rFonts w:ascii="Times" w:hAnsi="Times"/>
      <w:lang w:bidi="x-none"/>
    </w:rPr>
    <w:tblPr>
      <w:tblInd w:w="0" w:type="dxa"/>
      <w:tblCellMar>
        <w:top w:w="0" w:type="dxa"/>
        <w:left w:w="108" w:type="dxa"/>
        <w:bottom w:w="0" w:type="dxa"/>
        <w:right w:w="108" w:type="dxa"/>
      </w:tblCellMar>
    </w:tblPr>
  </w:style>
  <w:style w:type="numbering" w:customStyle="1" w:styleId="NoList1">
    <w:name w:val="No List1"/>
    <w:next w:val="NoList"/>
    <w:semiHidden/>
    <w:rsid w:val="00504CD9"/>
  </w:style>
  <w:style w:type="paragraph" w:styleId="Header">
    <w:name w:val="header"/>
    <w:basedOn w:val="Normal"/>
    <w:autoRedefine/>
    <w:rsid w:val="00504CD9"/>
    <w:pPr>
      <w:tabs>
        <w:tab w:val="right" w:pos="9720"/>
      </w:tabs>
      <w:ind w:left="360" w:hanging="360"/>
    </w:pPr>
    <w:rPr>
      <w:rFonts w:ascii="Times" w:eastAsia="Times" w:hAnsi="Times"/>
      <w:szCs w:val="20"/>
      <w:lang w:val="en-US"/>
    </w:rPr>
  </w:style>
  <w:style w:type="paragraph" w:styleId="Footer">
    <w:name w:val="footer"/>
    <w:basedOn w:val="Normal"/>
    <w:rsid w:val="00504CD9"/>
    <w:pPr>
      <w:tabs>
        <w:tab w:val="center" w:pos="4320"/>
        <w:tab w:val="right" w:pos="8640"/>
      </w:tabs>
    </w:pPr>
    <w:rPr>
      <w:rFonts w:ascii="Times" w:eastAsia="Times" w:hAnsi="Times"/>
      <w:szCs w:val="20"/>
      <w:lang w:val="en-US"/>
    </w:rPr>
  </w:style>
  <w:style w:type="paragraph" w:customStyle="1" w:styleId="WPDefaultslocal">
    <w:name w:val="WP Defaults(local)"/>
    <w:rsid w:val="0050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Symbol" w:hAnsi="Symbol"/>
      <w:sz w:val="24"/>
    </w:rPr>
  </w:style>
  <w:style w:type="paragraph" w:customStyle="1" w:styleId="Document8">
    <w:name w:val="Document[8]"/>
    <w:rsid w:val="0050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right="720"/>
    </w:pPr>
    <w:rPr>
      <w:rFonts w:ascii="Geneva" w:hAnsi="Geneva"/>
      <w:sz w:val="24"/>
    </w:rPr>
  </w:style>
  <w:style w:type="paragraph" w:customStyle="1" w:styleId="Document4">
    <w:name w:val="Document[4]"/>
    <w:rsid w:val="00504CD9"/>
    <w:rPr>
      <w:rFonts w:ascii="Geneva" w:hAnsi="Geneva"/>
      <w:b/>
      <w:i/>
      <w:sz w:val="24"/>
    </w:rPr>
  </w:style>
  <w:style w:type="paragraph" w:customStyle="1" w:styleId="Document6">
    <w:name w:val="Document[6]"/>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720"/>
    </w:pPr>
    <w:rPr>
      <w:rFonts w:ascii="Geneva" w:hAnsi="Geneva"/>
      <w:sz w:val="24"/>
    </w:rPr>
  </w:style>
  <w:style w:type="paragraph" w:customStyle="1" w:styleId="Document5">
    <w:name w:val="Document[5]"/>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Document2">
    <w:name w:val="Document[2]"/>
    <w:rsid w:val="00504CD9"/>
    <w:rPr>
      <w:rFonts w:ascii="Geneva" w:hAnsi="Geneva"/>
      <w:b/>
      <w:sz w:val="24"/>
      <w:u w:val="single"/>
    </w:rPr>
  </w:style>
  <w:style w:type="paragraph" w:customStyle="1" w:styleId="Document7">
    <w:name w:val="Document[7]"/>
    <w:rsid w:val="00504C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440"/>
    </w:pPr>
    <w:rPr>
      <w:rFonts w:ascii="Geneva" w:hAnsi="Geneva"/>
      <w:sz w:val="24"/>
    </w:rPr>
  </w:style>
  <w:style w:type="paragraph" w:customStyle="1" w:styleId="RightPar1">
    <w:name w:val="Right Par[1]"/>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RightPar2">
    <w:name w:val="Right Par[2]"/>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Document3">
    <w:name w:val="Document[3]"/>
    <w:rsid w:val="00504CD9"/>
    <w:rPr>
      <w:rFonts w:ascii="Geneva" w:hAnsi="Geneva"/>
      <w:b/>
      <w:sz w:val="24"/>
    </w:rPr>
  </w:style>
  <w:style w:type="paragraph" w:customStyle="1" w:styleId="RightPar3">
    <w:name w:val="Right Par[3]"/>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RightPar4">
    <w:name w:val="Right Par[4]"/>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RightPar5">
    <w:name w:val="Right Par[5]"/>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RightPar6">
    <w:name w:val="Right Par[6]"/>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RightPar7">
    <w:name w:val="Right Par[7]"/>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RightPar8">
    <w:name w:val="Right Par[8]"/>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pPr>
    <w:rPr>
      <w:rFonts w:ascii="Geneva" w:hAnsi="Geneva"/>
      <w:sz w:val="24"/>
    </w:rPr>
  </w:style>
  <w:style w:type="paragraph" w:customStyle="1" w:styleId="Document1">
    <w:name w:val="Document[1]"/>
    <w:rsid w:val="00504CD9"/>
    <w:pPr>
      <w:jc w:val="center"/>
    </w:pPr>
    <w:rPr>
      <w:rFonts w:ascii="Geneva" w:hAnsi="Geneva"/>
      <w:b/>
      <w:sz w:val="24"/>
    </w:rPr>
  </w:style>
  <w:style w:type="paragraph" w:customStyle="1" w:styleId="Technical5">
    <w:name w:val="Technical[5]"/>
    <w:rsid w:val="00504CD9"/>
    <w:rPr>
      <w:rFonts w:ascii="Geneva" w:hAnsi="Geneva"/>
      <w:b/>
      <w:sz w:val="24"/>
    </w:rPr>
  </w:style>
  <w:style w:type="paragraph" w:customStyle="1" w:styleId="Technical6">
    <w:name w:val="Technical[6]"/>
    <w:rsid w:val="00504CD9"/>
    <w:rPr>
      <w:rFonts w:ascii="Geneva" w:hAnsi="Geneva"/>
      <w:b/>
      <w:sz w:val="24"/>
    </w:rPr>
  </w:style>
  <w:style w:type="paragraph" w:customStyle="1" w:styleId="Technical2">
    <w:name w:val="Technical[2]"/>
    <w:rsid w:val="00504CD9"/>
    <w:rPr>
      <w:rFonts w:ascii="Geneva" w:hAnsi="Geneva"/>
      <w:b/>
      <w:sz w:val="24"/>
      <w:u w:val="single"/>
    </w:rPr>
  </w:style>
  <w:style w:type="paragraph" w:customStyle="1" w:styleId="Technical3">
    <w:name w:val="Technical[3]"/>
    <w:rsid w:val="00504CD9"/>
    <w:rPr>
      <w:rFonts w:ascii="Geneva" w:hAnsi="Geneva"/>
      <w:b/>
      <w:sz w:val="24"/>
    </w:rPr>
  </w:style>
  <w:style w:type="paragraph" w:customStyle="1" w:styleId="Technical4">
    <w:name w:val="Technical[4]"/>
    <w:rsid w:val="00504CD9"/>
    <w:rPr>
      <w:rFonts w:ascii="Geneva" w:hAnsi="Geneva"/>
      <w:b/>
      <w:sz w:val="24"/>
    </w:rPr>
  </w:style>
  <w:style w:type="paragraph" w:customStyle="1" w:styleId="Technical1">
    <w:name w:val="Technical[1]"/>
    <w:rsid w:val="00504CD9"/>
    <w:rPr>
      <w:rFonts w:ascii="Geneva" w:hAnsi="Geneva"/>
      <w:b/>
      <w:sz w:val="24"/>
    </w:rPr>
  </w:style>
  <w:style w:type="paragraph" w:customStyle="1" w:styleId="Technical7">
    <w:name w:val="Technical[7]"/>
    <w:rsid w:val="00504CD9"/>
    <w:rPr>
      <w:rFonts w:ascii="Geneva" w:hAnsi="Geneva"/>
      <w:b/>
      <w:sz w:val="24"/>
    </w:rPr>
  </w:style>
  <w:style w:type="paragraph" w:customStyle="1" w:styleId="Technical8">
    <w:name w:val="Technical[8]"/>
    <w:rsid w:val="00504CD9"/>
    <w:rPr>
      <w:rFonts w:ascii="Geneva" w:hAnsi="Geneva"/>
      <w:b/>
      <w:sz w:val="24"/>
    </w:rPr>
  </w:style>
  <w:style w:type="paragraph" w:customStyle="1" w:styleId="Bibliogrphy">
    <w:name w:val="Bibliogrphy"/>
    <w:rsid w:val="00504CD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720"/>
    </w:pPr>
    <w:rPr>
      <w:rFonts w:ascii="Geneva" w:hAnsi="Geneva"/>
      <w:sz w:val="24"/>
    </w:rPr>
  </w:style>
  <w:style w:type="paragraph" w:customStyle="1" w:styleId="DocInit">
    <w:name w:val="Doc Init"/>
    <w:rsid w:val="00504CD9"/>
    <w:rPr>
      <w:rFonts w:ascii="Geneva" w:hAnsi="Geneva"/>
      <w:sz w:val="24"/>
    </w:rPr>
  </w:style>
  <w:style w:type="paragraph" w:customStyle="1" w:styleId="TechInit">
    <w:name w:val="Tech Init"/>
    <w:rsid w:val="00504CD9"/>
    <w:rPr>
      <w:rFonts w:ascii="Geneva" w:hAnsi="Geneva"/>
      <w:sz w:val="24"/>
    </w:rPr>
  </w:style>
  <w:style w:type="paragraph" w:customStyle="1" w:styleId="Pleading">
    <w:name w:val="Pleading"/>
    <w:rsid w:val="00504CD9"/>
    <w:rPr>
      <w:rFonts w:ascii="Geneva" w:hAnsi="Geneva"/>
      <w:sz w:val="24"/>
    </w:rPr>
  </w:style>
  <w:style w:type="paragraph" w:customStyle="1" w:styleId="DefaultPara">
    <w:name w:val="Default Para"/>
    <w:rsid w:val="00504CD9"/>
    <w:rPr>
      <w:rFonts w:ascii="New York" w:hAnsi="New York"/>
      <w:sz w:val="24"/>
    </w:rPr>
  </w:style>
  <w:style w:type="paragraph" w:customStyle="1" w:styleId="InitialStyle">
    <w:name w:val="InitialStyle"/>
    <w:rsid w:val="00504CD9"/>
    <w:rPr>
      <w:rFonts w:ascii="Geneva" w:hAnsi="Geneva"/>
      <w:sz w:val="24"/>
    </w:rPr>
  </w:style>
  <w:style w:type="character" w:styleId="PageNumber">
    <w:name w:val="page number"/>
    <w:basedOn w:val="DefaultParagraphFont"/>
    <w:rsid w:val="00504CD9"/>
  </w:style>
  <w:style w:type="paragraph" w:styleId="BodyText">
    <w:name w:val="Body Text"/>
    <w:basedOn w:val="Normal"/>
    <w:rsid w:val="00504CD9"/>
    <w:pPr>
      <w:jc w:val="both"/>
    </w:pPr>
    <w:rPr>
      <w:rFonts w:eastAsia="Times"/>
      <w:szCs w:val="20"/>
      <w:lang w:val="en-US"/>
    </w:rPr>
  </w:style>
  <w:style w:type="character" w:customStyle="1" w:styleId="DefaultParagraphFo">
    <w:name w:val="Default Paragraph Fo"/>
    <w:rsid w:val="00504CD9"/>
    <w:rPr>
      <w:rFonts w:ascii="BernhardMod BT Roman" w:hAnsi="BernhardMod BT Roman"/>
      <w:sz w:val="20"/>
    </w:rPr>
  </w:style>
  <w:style w:type="character" w:styleId="Hyperlink">
    <w:name w:val="Hyperlink"/>
    <w:uiPriority w:val="99"/>
    <w:rsid w:val="00504CD9"/>
    <w:rPr>
      <w:color w:val="0000FF"/>
      <w:u w:val="single"/>
    </w:rPr>
  </w:style>
  <w:style w:type="character" w:styleId="FollowedHyperlink">
    <w:name w:val="FollowedHyperlink"/>
    <w:uiPriority w:val="99"/>
    <w:rsid w:val="00504CD9"/>
    <w:rPr>
      <w:color w:val="800080"/>
      <w:u w:val="single"/>
    </w:rPr>
  </w:style>
  <w:style w:type="paragraph" w:styleId="BodyText2">
    <w:name w:val="Body Text 2"/>
    <w:basedOn w:val="Normal"/>
    <w:link w:val="BodyText2Char"/>
    <w:rsid w:val="00504CD9"/>
    <w:rPr>
      <w:rFonts w:ascii="Times" w:eastAsia="Times" w:hAnsi="Times"/>
      <w:sz w:val="23"/>
      <w:szCs w:val="20"/>
      <w:lang w:val="en-US"/>
    </w:rPr>
  </w:style>
  <w:style w:type="character" w:styleId="CommentReference">
    <w:name w:val="annotation reference"/>
    <w:rsid w:val="00504CD9"/>
    <w:rPr>
      <w:sz w:val="16"/>
    </w:rPr>
  </w:style>
  <w:style w:type="paragraph" w:styleId="CommentText">
    <w:name w:val="annotation text"/>
    <w:basedOn w:val="Normal"/>
    <w:link w:val="CommentTextChar"/>
    <w:rsid w:val="00504CD9"/>
    <w:rPr>
      <w:rFonts w:ascii="Times" w:eastAsia="Times" w:hAnsi="Times"/>
      <w:sz w:val="20"/>
      <w:szCs w:val="20"/>
      <w:lang w:val="en-US"/>
    </w:rPr>
  </w:style>
  <w:style w:type="paragraph" w:styleId="Title">
    <w:name w:val="Title"/>
    <w:basedOn w:val="Normal"/>
    <w:qFormat/>
    <w:rsid w:val="00504CD9"/>
    <w:pPr>
      <w:jc w:val="center"/>
    </w:pPr>
    <w:rPr>
      <w:rFonts w:ascii="Times" w:eastAsia="Times" w:hAnsi="Times"/>
      <w:b/>
      <w:i/>
      <w:sz w:val="56"/>
      <w:szCs w:val="20"/>
      <w:lang w:val="en-U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EnvelopeAddress">
    <w:name w:val="envelope address"/>
    <w:basedOn w:val="Normal"/>
    <w:rsid w:val="00504CD9"/>
    <w:pPr>
      <w:framePr w:w="7920" w:h="1980" w:hRule="exact" w:hSpace="180" w:wrap="auto" w:hAnchor="page" w:xAlign="center" w:yAlign="bottom"/>
      <w:ind w:left="2880"/>
    </w:pPr>
    <w:rPr>
      <w:rFonts w:ascii="Helvetica" w:eastAsia="Times" w:hAnsi="Helvetica"/>
      <w:sz w:val="22"/>
      <w:szCs w:val="20"/>
      <w:lang w:val="en-US"/>
    </w:rPr>
  </w:style>
  <w:style w:type="paragraph" w:styleId="BodyTextIndent">
    <w:name w:val="Body Text Indent"/>
    <w:basedOn w:val="Normal"/>
    <w:link w:val="BodyTextIndentChar"/>
    <w:rsid w:val="00504CD9"/>
    <w:pPr>
      <w:ind w:firstLine="360"/>
    </w:pPr>
    <w:rPr>
      <w:rFonts w:ascii="Times" w:eastAsia="Times" w:hAnsi="Times"/>
      <w:szCs w:val="20"/>
      <w:lang w:val="en-US"/>
    </w:rPr>
  </w:style>
  <w:style w:type="paragraph" w:styleId="BodyText3">
    <w:name w:val="Body Text 3"/>
    <w:basedOn w:val="Normal"/>
    <w:rsid w:val="00504CD9"/>
    <w:rPr>
      <w:rFonts w:ascii="Arial" w:eastAsia="Times" w:hAnsi="Arial"/>
      <w:sz w:val="22"/>
      <w:szCs w:val="20"/>
      <w:lang w:val="en-US"/>
    </w:rPr>
  </w:style>
  <w:style w:type="paragraph" w:styleId="Subtitle">
    <w:name w:val="Subtitle"/>
    <w:basedOn w:val="Normal"/>
    <w:qFormat/>
    <w:rsid w:val="00504CD9"/>
    <w:pPr>
      <w:widowControl w:val="0"/>
      <w:autoSpaceDE w:val="0"/>
      <w:autoSpaceDN w:val="0"/>
      <w:adjustRightInd w:val="0"/>
    </w:pPr>
    <w:rPr>
      <w:rFonts w:eastAsia="Times"/>
      <w:i/>
      <w:szCs w:val="20"/>
      <w:lang w:val="en-US"/>
    </w:rPr>
  </w:style>
  <w:style w:type="paragraph" w:styleId="BlockText">
    <w:name w:val="Block Text"/>
    <w:basedOn w:val="Normal"/>
    <w:rsid w:val="00504CD9"/>
    <w:pPr>
      <w:ind w:left="393" w:right="393"/>
    </w:pPr>
    <w:rPr>
      <w:rFonts w:eastAsia="Times"/>
      <w:i/>
      <w:szCs w:val="20"/>
      <w:lang w:val="en-US"/>
    </w:rPr>
  </w:style>
  <w:style w:type="paragraph" w:styleId="BodyTextIndent3">
    <w:name w:val="Body Text Indent 3"/>
    <w:basedOn w:val="Normal"/>
    <w:rsid w:val="00504CD9"/>
    <w:pPr>
      <w:spacing w:after="120"/>
      <w:ind w:left="360"/>
    </w:pPr>
    <w:rPr>
      <w:rFonts w:ascii="Times" w:eastAsia="Times" w:hAnsi="Times"/>
      <w:sz w:val="16"/>
      <w:szCs w:val="16"/>
      <w:lang w:val="en-US"/>
    </w:rPr>
  </w:style>
  <w:style w:type="paragraph" w:styleId="BodyTextIndent2">
    <w:name w:val="Body Text Indent 2"/>
    <w:basedOn w:val="Normal"/>
    <w:rsid w:val="00504CD9"/>
    <w:pPr>
      <w:spacing w:after="120" w:line="480" w:lineRule="auto"/>
      <w:ind w:left="360"/>
    </w:pPr>
    <w:rPr>
      <w:rFonts w:ascii="Times" w:eastAsia="Times" w:hAnsi="Times"/>
      <w:szCs w:val="20"/>
      <w:lang w:val="en-US"/>
    </w:rPr>
  </w:style>
  <w:style w:type="paragraph" w:customStyle="1" w:styleId="centhead">
    <w:name w:val="cent head"/>
    <w:basedOn w:val="Normal"/>
    <w:rsid w:val="00504CD9"/>
    <w:pPr>
      <w:spacing w:before="120" w:line="360" w:lineRule="auto"/>
      <w:jc w:val="center"/>
    </w:pPr>
    <w:rPr>
      <w:b/>
      <w:szCs w:val="20"/>
      <w:lang w:val="en-US"/>
    </w:rPr>
  </w:style>
  <w:style w:type="paragraph" w:styleId="BalloonText">
    <w:name w:val="Balloon Text"/>
    <w:basedOn w:val="Normal"/>
    <w:semiHidden/>
    <w:rsid w:val="00504CD9"/>
    <w:rPr>
      <w:rFonts w:ascii="Lucida Grande" w:eastAsia="Times" w:hAnsi="Lucida Grande"/>
      <w:sz w:val="18"/>
      <w:szCs w:val="18"/>
    </w:rPr>
  </w:style>
  <w:style w:type="table" w:styleId="TableGrid">
    <w:name w:val="Table Grid"/>
    <w:basedOn w:val="TableNormal"/>
    <w:rsid w:val="00504CD9"/>
    <w:rPr>
      <w:rFonts w:ascii="Times" w:hAnsi="Times"/>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1698A"/>
    <w:pPr>
      <w:widowControl w:val="0"/>
      <w:autoSpaceDE w:val="0"/>
      <w:autoSpaceDN w:val="0"/>
      <w:adjustRightInd w:val="0"/>
    </w:pPr>
    <w:rPr>
      <w:color w:val="000000"/>
      <w:sz w:val="24"/>
      <w:szCs w:val="24"/>
    </w:rPr>
  </w:style>
  <w:style w:type="character" w:customStyle="1" w:styleId="BodyTextIndentChar">
    <w:name w:val="Body Text Indent Char"/>
    <w:link w:val="BodyTextIndent"/>
    <w:rsid w:val="00C64553"/>
    <w:rPr>
      <w:rFonts w:ascii="Times" w:eastAsia="Times" w:hAnsi="Times"/>
      <w:sz w:val="24"/>
    </w:rPr>
  </w:style>
  <w:style w:type="character" w:customStyle="1" w:styleId="BodyText2Char">
    <w:name w:val="Body Text 2 Char"/>
    <w:link w:val="BodyText2"/>
    <w:rsid w:val="00C64553"/>
    <w:rPr>
      <w:rFonts w:ascii="Times" w:eastAsia="Times" w:hAnsi="Times"/>
      <w:sz w:val="23"/>
    </w:rPr>
  </w:style>
  <w:style w:type="paragraph" w:styleId="ListParagraph">
    <w:name w:val="List Paragraph"/>
    <w:basedOn w:val="Normal"/>
    <w:uiPriority w:val="34"/>
    <w:qFormat/>
    <w:rsid w:val="00CA6973"/>
    <w:pPr>
      <w:spacing w:after="200" w:line="276" w:lineRule="auto"/>
      <w:ind w:left="720"/>
      <w:contextualSpacing/>
    </w:pPr>
    <w:rPr>
      <w:rFonts w:ascii="Calibri" w:eastAsia="Calibri" w:hAnsi="Calibri"/>
      <w:sz w:val="22"/>
      <w:szCs w:val="22"/>
      <w:lang w:val="en-US"/>
    </w:rPr>
  </w:style>
  <w:style w:type="character" w:customStyle="1" w:styleId="estilo2">
    <w:name w:val="estilo2"/>
    <w:basedOn w:val="DefaultParagraphFont"/>
    <w:rsid w:val="00292B58"/>
  </w:style>
  <w:style w:type="character" w:customStyle="1" w:styleId="textwhite">
    <w:name w:val="textwhite"/>
    <w:basedOn w:val="DefaultParagraphFont"/>
    <w:rsid w:val="00CC0FDE"/>
  </w:style>
  <w:style w:type="paragraph" w:customStyle="1" w:styleId="text">
    <w:name w:val="text"/>
    <w:basedOn w:val="Normal"/>
    <w:rsid w:val="00CC0FDE"/>
    <w:pPr>
      <w:spacing w:beforeLines="1" w:afterLines="1"/>
    </w:pPr>
    <w:rPr>
      <w:rFonts w:ascii="Times" w:hAnsi="Times"/>
      <w:sz w:val="20"/>
      <w:szCs w:val="20"/>
      <w:lang w:val="en-US"/>
    </w:rPr>
  </w:style>
  <w:style w:type="paragraph" w:styleId="NormalWeb">
    <w:name w:val="Normal (Web)"/>
    <w:basedOn w:val="Normal"/>
    <w:uiPriority w:val="99"/>
    <w:rsid w:val="00CC0FDE"/>
    <w:pPr>
      <w:spacing w:beforeLines="1" w:afterLines="1"/>
    </w:pPr>
    <w:rPr>
      <w:rFonts w:ascii="Times" w:hAnsi="Times"/>
      <w:sz w:val="20"/>
      <w:szCs w:val="20"/>
      <w:lang w:val="en-US"/>
    </w:rPr>
  </w:style>
  <w:style w:type="character" w:customStyle="1" w:styleId="textboldblue">
    <w:name w:val="textboldblue"/>
    <w:basedOn w:val="DefaultParagraphFont"/>
    <w:rsid w:val="00CC0FDE"/>
  </w:style>
  <w:style w:type="character" w:customStyle="1" w:styleId="textbold">
    <w:name w:val="textbold"/>
    <w:basedOn w:val="DefaultParagraphFont"/>
    <w:rsid w:val="00CC0FDE"/>
  </w:style>
  <w:style w:type="paragraph" w:customStyle="1" w:styleId="textbolditalic">
    <w:name w:val="textbolditalic"/>
    <w:basedOn w:val="Normal"/>
    <w:rsid w:val="00CC0FDE"/>
    <w:pPr>
      <w:spacing w:beforeLines="1" w:afterLines="1"/>
    </w:pPr>
    <w:rPr>
      <w:rFonts w:ascii="Times" w:hAnsi="Times"/>
      <w:sz w:val="20"/>
      <w:szCs w:val="20"/>
      <w:lang w:val="en-US"/>
    </w:rPr>
  </w:style>
  <w:style w:type="paragraph" w:customStyle="1" w:styleId="RefFormat">
    <w:name w:val="RefFormat"/>
    <w:basedOn w:val="Document3"/>
    <w:qFormat/>
    <w:rsid w:val="004F0B57"/>
    <w:pPr>
      <w:spacing w:before="80" w:after="80"/>
      <w:ind w:left="432" w:hanging="432"/>
    </w:pPr>
    <w:rPr>
      <w:rFonts w:ascii="Cambria" w:hAnsi="Cambria"/>
      <w:b w:val="0"/>
    </w:rPr>
  </w:style>
  <w:style w:type="character" w:styleId="Strong">
    <w:name w:val="Strong"/>
    <w:basedOn w:val="DefaultParagraphFont"/>
    <w:uiPriority w:val="22"/>
    <w:qFormat/>
    <w:rsid w:val="00F772FD"/>
    <w:rPr>
      <w:b/>
      <w:bCs/>
    </w:rPr>
  </w:style>
  <w:style w:type="character" w:styleId="Emphasis">
    <w:name w:val="Emphasis"/>
    <w:basedOn w:val="DefaultParagraphFont"/>
    <w:uiPriority w:val="20"/>
    <w:qFormat/>
    <w:rsid w:val="004026DD"/>
    <w:rPr>
      <w:i/>
      <w:iCs/>
    </w:rPr>
  </w:style>
  <w:style w:type="paragraph" w:styleId="CommentSubject">
    <w:name w:val="annotation subject"/>
    <w:basedOn w:val="CommentText"/>
    <w:next w:val="CommentText"/>
    <w:link w:val="CommentSubjectChar"/>
    <w:rsid w:val="00D70941"/>
    <w:rPr>
      <w:rFonts w:ascii="Times New Roman" w:eastAsia="Times New Roman" w:hAnsi="Times New Roman"/>
      <w:b/>
      <w:bCs/>
    </w:rPr>
  </w:style>
  <w:style w:type="character" w:customStyle="1" w:styleId="CommentTextChar">
    <w:name w:val="Comment Text Char"/>
    <w:basedOn w:val="DefaultParagraphFont"/>
    <w:link w:val="CommentText"/>
    <w:rsid w:val="00D70941"/>
    <w:rPr>
      <w:rFonts w:ascii="Times" w:eastAsia="Times" w:hAnsi="Times"/>
    </w:rPr>
  </w:style>
  <w:style w:type="character" w:customStyle="1" w:styleId="CommentSubjectChar">
    <w:name w:val="Comment Subject Char"/>
    <w:basedOn w:val="CommentTextChar"/>
    <w:link w:val="CommentSubject"/>
    <w:rsid w:val="00D70941"/>
    <w:rPr>
      <w:rFonts w:ascii="Times" w:eastAsia="Times" w:hAnsi="Times"/>
      <w:b/>
      <w:bCs/>
    </w:rPr>
  </w:style>
  <w:style w:type="paragraph" w:styleId="Revision">
    <w:name w:val="Revision"/>
    <w:hidden/>
    <w:rsid w:val="008A4B5A"/>
    <w:rPr>
      <w:sz w:val="24"/>
      <w:szCs w:val="24"/>
    </w:rPr>
  </w:style>
  <w:style w:type="paragraph" w:customStyle="1" w:styleId="p1">
    <w:name w:val="p1"/>
    <w:basedOn w:val="Normal"/>
    <w:rsid w:val="001A07AF"/>
    <w:pPr>
      <w:ind w:left="540" w:hanging="540"/>
    </w:pPr>
    <w:rPr>
      <w:sz w:val="18"/>
      <w:szCs w:val="18"/>
      <w:lang w:val="en-US"/>
    </w:rPr>
  </w:style>
  <w:style w:type="character" w:customStyle="1" w:styleId="apple-converted-space">
    <w:name w:val="apple-converted-space"/>
    <w:basedOn w:val="DefaultParagraphFont"/>
    <w:rsid w:val="009749C6"/>
  </w:style>
  <w:style w:type="character" w:customStyle="1" w:styleId="s1">
    <w:name w:val="s1"/>
    <w:basedOn w:val="DefaultParagraphFont"/>
    <w:rsid w:val="003B0A84"/>
    <w:rPr>
      <w:rFonts w:ascii="Arial" w:hAnsi="Arial" w:cs="Arial" w:hint="default"/>
      <w:sz w:val="18"/>
      <w:szCs w:val="18"/>
    </w:rPr>
  </w:style>
  <w:style w:type="character" w:customStyle="1" w:styleId="s2">
    <w:name w:val="s2"/>
    <w:basedOn w:val="DefaultParagraphFont"/>
    <w:rsid w:val="003B0A84"/>
    <w:rPr>
      <w:rFonts w:ascii="Geneva" w:hAnsi="Geneva" w:hint="default"/>
      <w:sz w:val="15"/>
      <w:szCs w:val="15"/>
    </w:rPr>
  </w:style>
  <w:style w:type="character" w:customStyle="1" w:styleId="UnresolvedMention1">
    <w:name w:val="Unresolved Mention1"/>
    <w:basedOn w:val="DefaultParagraphFont"/>
    <w:uiPriority w:val="99"/>
    <w:semiHidden/>
    <w:unhideWhenUsed/>
    <w:rsid w:val="000F69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83604">
      <w:bodyDiv w:val="1"/>
      <w:marLeft w:val="0"/>
      <w:marRight w:val="0"/>
      <w:marTop w:val="0"/>
      <w:marBottom w:val="0"/>
      <w:divBdr>
        <w:top w:val="none" w:sz="0" w:space="0" w:color="auto"/>
        <w:left w:val="none" w:sz="0" w:space="0" w:color="auto"/>
        <w:bottom w:val="none" w:sz="0" w:space="0" w:color="auto"/>
        <w:right w:val="none" w:sz="0" w:space="0" w:color="auto"/>
      </w:divBdr>
    </w:div>
    <w:div w:id="212813549">
      <w:bodyDiv w:val="1"/>
      <w:marLeft w:val="0"/>
      <w:marRight w:val="0"/>
      <w:marTop w:val="0"/>
      <w:marBottom w:val="0"/>
      <w:divBdr>
        <w:top w:val="none" w:sz="0" w:space="0" w:color="auto"/>
        <w:left w:val="none" w:sz="0" w:space="0" w:color="auto"/>
        <w:bottom w:val="none" w:sz="0" w:space="0" w:color="auto"/>
        <w:right w:val="none" w:sz="0" w:space="0" w:color="auto"/>
      </w:divBdr>
    </w:div>
    <w:div w:id="269892649">
      <w:bodyDiv w:val="1"/>
      <w:marLeft w:val="0"/>
      <w:marRight w:val="0"/>
      <w:marTop w:val="0"/>
      <w:marBottom w:val="0"/>
      <w:divBdr>
        <w:top w:val="none" w:sz="0" w:space="0" w:color="auto"/>
        <w:left w:val="none" w:sz="0" w:space="0" w:color="auto"/>
        <w:bottom w:val="none" w:sz="0" w:space="0" w:color="auto"/>
        <w:right w:val="none" w:sz="0" w:space="0" w:color="auto"/>
      </w:divBdr>
    </w:div>
    <w:div w:id="287054005">
      <w:bodyDiv w:val="1"/>
      <w:marLeft w:val="0"/>
      <w:marRight w:val="0"/>
      <w:marTop w:val="0"/>
      <w:marBottom w:val="0"/>
      <w:divBdr>
        <w:top w:val="none" w:sz="0" w:space="0" w:color="auto"/>
        <w:left w:val="none" w:sz="0" w:space="0" w:color="auto"/>
        <w:bottom w:val="none" w:sz="0" w:space="0" w:color="auto"/>
        <w:right w:val="none" w:sz="0" w:space="0" w:color="auto"/>
      </w:divBdr>
    </w:div>
    <w:div w:id="357896277">
      <w:bodyDiv w:val="1"/>
      <w:marLeft w:val="0"/>
      <w:marRight w:val="0"/>
      <w:marTop w:val="0"/>
      <w:marBottom w:val="0"/>
      <w:divBdr>
        <w:top w:val="none" w:sz="0" w:space="0" w:color="auto"/>
        <w:left w:val="none" w:sz="0" w:space="0" w:color="auto"/>
        <w:bottom w:val="none" w:sz="0" w:space="0" w:color="auto"/>
        <w:right w:val="none" w:sz="0" w:space="0" w:color="auto"/>
      </w:divBdr>
    </w:div>
    <w:div w:id="369112124">
      <w:bodyDiv w:val="1"/>
      <w:marLeft w:val="0"/>
      <w:marRight w:val="0"/>
      <w:marTop w:val="0"/>
      <w:marBottom w:val="0"/>
      <w:divBdr>
        <w:top w:val="none" w:sz="0" w:space="0" w:color="auto"/>
        <w:left w:val="none" w:sz="0" w:space="0" w:color="auto"/>
        <w:bottom w:val="none" w:sz="0" w:space="0" w:color="auto"/>
        <w:right w:val="none" w:sz="0" w:space="0" w:color="auto"/>
      </w:divBdr>
    </w:div>
    <w:div w:id="376592101">
      <w:bodyDiv w:val="1"/>
      <w:marLeft w:val="0"/>
      <w:marRight w:val="0"/>
      <w:marTop w:val="0"/>
      <w:marBottom w:val="0"/>
      <w:divBdr>
        <w:top w:val="none" w:sz="0" w:space="0" w:color="auto"/>
        <w:left w:val="none" w:sz="0" w:space="0" w:color="auto"/>
        <w:bottom w:val="none" w:sz="0" w:space="0" w:color="auto"/>
        <w:right w:val="none" w:sz="0" w:space="0" w:color="auto"/>
      </w:divBdr>
      <w:divsChild>
        <w:div w:id="80491641">
          <w:marLeft w:val="0"/>
          <w:marRight w:val="0"/>
          <w:marTop w:val="0"/>
          <w:marBottom w:val="0"/>
          <w:divBdr>
            <w:top w:val="none" w:sz="0" w:space="0" w:color="auto"/>
            <w:left w:val="none" w:sz="0" w:space="0" w:color="auto"/>
            <w:bottom w:val="none" w:sz="0" w:space="0" w:color="auto"/>
            <w:right w:val="none" w:sz="0" w:space="0" w:color="auto"/>
          </w:divBdr>
          <w:divsChild>
            <w:div w:id="279190943">
              <w:marLeft w:val="0"/>
              <w:marRight w:val="0"/>
              <w:marTop w:val="0"/>
              <w:marBottom w:val="0"/>
              <w:divBdr>
                <w:top w:val="none" w:sz="0" w:space="0" w:color="auto"/>
                <w:left w:val="none" w:sz="0" w:space="0" w:color="auto"/>
                <w:bottom w:val="none" w:sz="0" w:space="0" w:color="auto"/>
                <w:right w:val="none" w:sz="0" w:space="0" w:color="auto"/>
              </w:divBdr>
            </w:div>
            <w:div w:id="460226456">
              <w:marLeft w:val="0"/>
              <w:marRight w:val="0"/>
              <w:marTop w:val="0"/>
              <w:marBottom w:val="0"/>
              <w:divBdr>
                <w:top w:val="none" w:sz="0" w:space="0" w:color="auto"/>
                <w:left w:val="none" w:sz="0" w:space="0" w:color="auto"/>
                <w:bottom w:val="none" w:sz="0" w:space="0" w:color="auto"/>
                <w:right w:val="none" w:sz="0" w:space="0" w:color="auto"/>
              </w:divBdr>
            </w:div>
            <w:div w:id="771322341">
              <w:marLeft w:val="0"/>
              <w:marRight w:val="0"/>
              <w:marTop w:val="0"/>
              <w:marBottom w:val="0"/>
              <w:divBdr>
                <w:top w:val="none" w:sz="0" w:space="0" w:color="auto"/>
                <w:left w:val="none" w:sz="0" w:space="0" w:color="auto"/>
                <w:bottom w:val="none" w:sz="0" w:space="0" w:color="auto"/>
                <w:right w:val="none" w:sz="0" w:space="0" w:color="auto"/>
              </w:divBdr>
            </w:div>
            <w:div w:id="893615656">
              <w:marLeft w:val="0"/>
              <w:marRight w:val="0"/>
              <w:marTop w:val="0"/>
              <w:marBottom w:val="0"/>
              <w:divBdr>
                <w:top w:val="none" w:sz="0" w:space="0" w:color="auto"/>
                <w:left w:val="none" w:sz="0" w:space="0" w:color="auto"/>
                <w:bottom w:val="none" w:sz="0" w:space="0" w:color="auto"/>
                <w:right w:val="none" w:sz="0" w:space="0" w:color="auto"/>
              </w:divBdr>
            </w:div>
            <w:div w:id="1323662119">
              <w:marLeft w:val="0"/>
              <w:marRight w:val="0"/>
              <w:marTop w:val="0"/>
              <w:marBottom w:val="0"/>
              <w:divBdr>
                <w:top w:val="none" w:sz="0" w:space="0" w:color="auto"/>
                <w:left w:val="none" w:sz="0" w:space="0" w:color="auto"/>
                <w:bottom w:val="none" w:sz="0" w:space="0" w:color="auto"/>
                <w:right w:val="none" w:sz="0" w:space="0" w:color="auto"/>
              </w:divBdr>
            </w:div>
            <w:div w:id="1429889649">
              <w:marLeft w:val="0"/>
              <w:marRight w:val="0"/>
              <w:marTop w:val="0"/>
              <w:marBottom w:val="0"/>
              <w:divBdr>
                <w:top w:val="none" w:sz="0" w:space="0" w:color="auto"/>
                <w:left w:val="none" w:sz="0" w:space="0" w:color="auto"/>
                <w:bottom w:val="none" w:sz="0" w:space="0" w:color="auto"/>
                <w:right w:val="none" w:sz="0" w:space="0" w:color="auto"/>
              </w:divBdr>
            </w:div>
            <w:div w:id="1830630595">
              <w:marLeft w:val="0"/>
              <w:marRight w:val="0"/>
              <w:marTop w:val="0"/>
              <w:marBottom w:val="0"/>
              <w:divBdr>
                <w:top w:val="none" w:sz="0" w:space="0" w:color="auto"/>
                <w:left w:val="none" w:sz="0" w:space="0" w:color="auto"/>
                <w:bottom w:val="none" w:sz="0" w:space="0" w:color="auto"/>
                <w:right w:val="none" w:sz="0" w:space="0" w:color="auto"/>
              </w:divBdr>
            </w:div>
            <w:div w:id="1853497549">
              <w:marLeft w:val="0"/>
              <w:marRight w:val="0"/>
              <w:marTop w:val="0"/>
              <w:marBottom w:val="0"/>
              <w:divBdr>
                <w:top w:val="none" w:sz="0" w:space="0" w:color="auto"/>
                <w:left w:val="none" w:sz="0" w:space="0" w:color="auto"/>
                <w:bottom w:val="none" w:sz="0" w:space="0" w:color="auto"/>
                <w:right w:val="none" w:sz="0" w:space="0" w:color="auto"/>
              </w:divBdr>
            </w:div>
            <w:div w:id="2053531183">
              <w:marLeft w:val="0"/>
              <w:marRight w:val="0"/>
              <w:marTop w:val="0"/>
              <w:marBottom w:val="0"/>
              <w:divBdr>
                <w:top w:val="none" w:sz="0" w:space="0" w:color="auto"/>
                <w:left w:val="none" w:sz="0" w:space="0" w:color="auto"/>
                <w:bottom w:val="none" w:sz="0" w:space="0" w:color="auto"/>
                <w:right w:val="none" w:sz="0" w:space="0" w:color="auto"/>
              </w:divBdr>
            </w:div>
          </w:divsChild>
        </w:div>
        <w:div w:id="197359008">
          <w:marLeft w:val="0"/>
          <w:marRight w:val="0"/>
          <w:marTop w:val="0"/>
          <w:marBottom w:val="0"/>
          <w:divBdr>
            <w:top w:val="none" w:sz="0" w:space="0" w:color="auto"/>
            <w:left w:val="none" w:sz="0" w:space="0" w:color="auto"/>
            <w:bottom w:val="none" w:sz="0" w:space="0" w:color="auto"/>
            <w:right w:val="none" w:sz="0" w:space="0" w:color="auto"/>
          </w:divBdr>
          <w:divsChild>
            <w:div w:id="390926494">
              <w:marLeft w:val="0"/>
              <w:marRight w:val="0"/>
              <w:marTop w:val="0"/>
              <w:marBottom w:val="0"/>
              <w:divBdr>
                <w:top w:val="none" w:sz="0" w:space="0" w:color="auto"/>
                <w:left w:val="none" w:sz="0" w:space="0" w:color="auto"/>
                <w:bottom w:val="none" w:sz="0" w:space="0" w:color="auto"/>
                <w:right w:val="none" w:sz="0" w:space="0" w:color="auto"/>
              </w:divBdr>
            </w:div>
            <w:div w:id="731580338">
              <w:marLeft w:val="0"/>
              <w:marRight w:val="0"/>
              <w:marTop w:val="0"/>
              <w:marBottom w:val="0"/>
              <w:divBdr>
                <w:top w:val="none" w:sz="0" w:space="0" w:color="auto"/>
                <w:left w:val="none" w:sz="0" w:space="0" w:color="auto"/>
                <w:bottom w:val="none" w:sz="0" w:space="0" w:color="auto"/>
                <w:right w:val="none" w:sz="0" w:space="0" w:color="auto"/>
              </w:divBdr>
            </w:div>
            <w:div w:id="1423994206">
              <w:marLeft w:val="0"/>
              <w:marRight w:val="0"/>
              <w:marTop w:val="0"/>
              <w:marBottom w:val="0"/>
              <w:divBdr>
                <w:top w:val="none" w:sz="0" w:space="0" w:color="auto"/>
                <w:left w:val="none" w:sz="0" w:space="0" w:color="auto"/>
                <w:bottom w:val="none" w:sz="0" w:space="0" w:color="auto"/>
                <w:right w:val="none" w:sz="0" w:space="0" w:color="auto"/>
              </w:divBdr>
            </w:div>
            <w:div w:id="1740713180">
              <w:marLeft w:val="0"/>
              <w:marRight w:val="0"/>
              <w:marTop w:val="0"/>
              <w:marBottom w:val="0"/>
              <w:divBdr>
                <w:top w:val="none" w:sz="0" w:space="0" w:color="auto"/>
                <w:left w:val="none" w:sz="0" w:space="0" w:color="auto"/>
                <w:bottom w:val="none" w:sz="0" w:space="0" w:color="auto"/>
                <w:right w:val="none" w:sz="0" w:space="0" w:color="auto"/>
              </w:divBdr>
            </w:div>
          </w:divsChild>
        </w:div>
        <w:div w:id="388192871">
          <w:marLeft w:val="0"/>
          <w:marRight w:val="0"/>
          <w:marTop w:val="0"/>
          <w:marBottom w:val="0"/>
          <w:divBdr>
            <w:top w:val="none" w:sz="0" w:space="0" w:color="auto"/>
            <w:left w:val="none" w:sz="0" w:space="0" w:color="auto"/>
            <w:bottom w:val="none" w:sz="0" w:space="0" w:color="auto"/>
            <w:right w:val="none" w:sz="0" w:space="0" w:color="auto"/>
          </w:divBdr>
          <w:divsChild>
            <w:div w:id="10617748">
              <w:marLeft w:val="0"/>
              <w:marRight w:val="0"/>
              <w:marTop w:val="0"/>
              <w:marBottom w:val="0"/>
              <w:divBdr>
                <w:top w:val="none" w:sz="0" w:space="0" w:color="auto"/>
                <w:left w:val="none" w:sz="0" w:space="0" w:color="auto"/>
                <w:bottom w:val="none" w:sz="0" w:space="0" w:color="auto"/>
                <w:right w:val="none" w:sz="0" w:space="0" w:color="auto"/>
              </w:divBdr>
            </w:div>
            <w:div w:id="1190412800">
              <w:marLeft w:val="0"/>
              <w:marRight w:val="0"/>
              <w:marTop w:val="0"/>
              <w:marBottom w:val="0"/>
              <w:divBdr>
                <w:top w:val="none" w:sz="0" w:space="0" w:color="auto"/>
                <w:left w:val="none" w:sz="0" w:space="0" w:color="auto"/>
                <w:bottom w:val="none" w:sz="0" w:space="0" w:color="auto"/>
                <w:right w:val="none" w:sz="0" w:space="0" w:color="auto"/>
              </w:divBdr>
            </w:div>
            <w:div w:id="1671634652">
              <w:marLeft w:val="0"/>
              <w:marRight w:val="0"/>
              <w:marTop w:val="0"/>
              <w:marBottom w:val="0"/>
              <w:divBdr>
                <w:top w:val="none" w:sz="0" w:space="0" w:color="auto"/>
                <w:left w:val="none" w:sz="0" w:space="0" w:color="auto"/>
                <w:bottom w:val="none" w:sz="0" w:space="0" w:color="auto"/>
                <w:right w:val="none" w:sz="0" w:space="0" w:color="auto"/>
              </w:divBdr>
            </w:div>
            <w:div w:id="1805584961">
              <w:marLeft w:val="0"/>
              <w:marRight w:val="0"/>
              <w:marTop w:val="0"/>
              <w:marBottom w:val="0"/>
              <w:divBdr>
                <w:top w:val="none" w:sz="0" w:space="0" w:color="auto"/>
                <w:left w:val="none" w:sz="0" w:space="0" w:color="auto"/>
                <w:bottom w:val="none" w:sz="0" w:space="0" w:color="auto"/>
                <w:right w:val="none" w:sz="0" w:space="0" w:color="auto"/>
              </w:divBdr>
            </w:div>
            <w:div w:id="1986932386">
              <w:marLeft w:val="0"/>
              <w:marRight w:val="0"/>
              <w:marTop w:val="0"/>
              <w:marBottom w:val="0"/>
              <w:divBdr>
                <w:top w:val="none" w:sz="0" w:space="0" w:color="auto"/>
                <w:left w:val="none" w:sz="0" w:space="0" w:color="auto"/>
                <w:bottom w:val="none" w:sz="0" w:space="0" w:color="auto"/>
                <w:right w:val="none" w:sz="0" w:space="0" w:color="auto"/>
              </w:divBdr>
            </w:div>
          </w:divsChild>
        </w:div>
        <w:div w:id="483202365">
          <w:marLeft w:val="0"/>
          <w:marRight w:val="0"/>
          <w:marTop w:val="0"/>
          <w:marBottom w:val="0"/>
          <w:divBdr>
            <w:top w:val="none" w:sz="0" w:space="0" w:color="auto"/>
            <w:left w:val="none" w:sz="0" w:space="0" w:color="auto"/>
            <w:bottom w:val="none" w:sz="0" w:space="0" w:color="auto"/>
            <w:right w:val="none" w:sz="0" w:space="0" w:color="auto"/>
          </w:divBdr>
          <w:divsChild>
            <w:div w:id="20715890">
              <w:marLeft w:val="0"/>
              <w:marRight w:val="0"/>
              <w:marTop w:val="0"/>
              <w:marBottom w:val="0"/>
              <w:divBdr>
                <w:top w:val="none" w:sz="0" w:space="0" w:color="auto"/>
                <w:left w:val="none" w:sz="0" w:space="0" w:color="auto"/>
                <w:bottom w:val="none" w:sz="0" w:space="0" w:color="auto"/>
                <w:right w:val="none" w:sz="0" w:space="0" w:color="auto"/>
              </w:divBdr>
            </w:div>
            <w:div w:id="343480425">
              <w:marLeft w:val="0"/>
              <w:marRight w:val="0"/>
              <w:marTop w:val="0"/>
              <w:marBottom w:val="0"/>
              <w:divBdr>
                <w:top w:val="none" w:sz="0" w:space="0" w:color="auto"/>
                <w:left w:val="none" w:sz="0" w:space="0" w:color="auto"/>
                <w:bottom w:val="none" w:sz="0" w:space="0" w:color="auto"/>
                <w:right w:val="none" w:sz="0" w:space="0" w:color="auto"/>
              </w:divBdr>
            </w:div>
            <w:div w:id="1145194497">
              <w:marLeft w:val="0"/>
              <w:marRight w:val="0"/>
              <w:marTop w:val="0"/>
              <w:marBottom w:val="0"/>
              <w:divBdr>
                <w:top w:val="none" w:sz="0" w:space="0" w:color="auto"/>
                <w:left w:val="none" w:sz="0" w:space="0" w:color="auto"/>
                <w:bottom w:val="none" w:sz="0" w:space="0" w:color="auto"/>
                <w:right w:val="none" w:sz="0" w:space="0" w:color="auto"/>
              </w:divBdr>
            </w:div>
            <w:div w:id="1328552347">
              <w:marLeft w:val="0"/>
              <w:marRight w:val="0"/>
              <w:marTop w:val="0"/>
              <w:marBottom w:val="0"/>
              <w:divBdr>
                <w:top w:val="none" w:sz="0" w:space="0" w:color="auto"/>
                <w:left w:val="none" w:sz="0" w:space="0" w:color="auto"/>
                <w:bottom w:val="none" w:sz="0" w:space="0" w:color="auto"/>
                <w:right w:val="none" w:sz="0" w:space="0" w:color="auto"/>
              </w:divBdr>
            </w:div>
            <w:div w:id="1442186641">
              <w:marLeft w:val="0"/>
              <w:marRight w:val="0"/>
              <w:marTop w:val="0"/>
              <w:marBottom w:val="0"/>
              <w:divBdr>
                <w:top w:val="none" w:sz="0" w:space="0" w:color="auto"/>
                <w:left w:val="none" w:sz="0" w:space="0" w:color="auto"/>
                <w:bottom w:val="none" w:sz="0" w:space="0" w:color="auto"/>
                <w:right w:val="none" w:sz="0" w:space="0" w:color="auto"/>
              </w:divBdr>
            </w:div>
            <w:div w:id="1525051644">
              <w:marLeft w:val="0"/>
              <w:marRight w:val="0"/>
              <w:marTop w:val="0"/>
              <w:marBottom w:val="0"/>
              <w:divBdr>
                <w:top w:val="none" w:sz="0" w:space="0" w:color="auto"/>
                <w:left w:val="none" w:sz="0" w:space="0" w:color="auto"/>
                <w:bottom w:val="none" w:sz="0" w:space="0" w:color="auto"/>
                <w:right w:val="none" w:sz="0" w:space="0" w:color="auto"/>
              </w:divBdr>
            </w:div>
            <w:div w:id="1798520869">
              <w:marLeft w:val="0"/>
              <w:marRight w:val="0"/>
              <w:marTop w:val="0"/>
              <w:marBottom w:val="0"/>
              <w:divBdr>
                <w:top w:val="none" w:sz="0" w:space="0" w:color="auto"/>
                <w:left w:val="none" w:sz="0" w:space="0" w:color="auto"/>
                <w:bottom w:val="none" w:sz="0" w:space="0" w:color="auto"/>
                <w:right w:val="none" w:sz="0" w:space="0" w:color="auto"/>
              </w:divBdr>
            </w:div>
          </w:divsChild>
        </w:div>
        <w:div w:id="849180645">
          <w:marLeft w:val="0"/>
          <w:marRight w:val="0"/>
          <w:marTop w:val="0"/>
          <w:marBottom w:val="0"/>
          <w:divBdr>
            <w:top w:val="none" w:sz="0" w:space="0" w:color="auto"/>
            <w:left w:val="none" w:sz="0" w:space="0" w:color="auto"/>
            <w:bottom w:val="none" w:sz="0" w:space="0" w:color="auto"/>
            <w:right w:val="none" w:sz="0" w:space="0" w:color="auto"/>
          </w:divBdr>
          <w:divsChild>
            <w:div w:id="453207643">
              <w:marLeft w:val="0"/>
              <w:marRight w:val="0"/>
              <w:marTop w:val="0"/>
              <w:marBottom w:val="0"/>
              <w:divBdr>
                <w:top w:val="none" w:sz="0" w:space="0" w:color="auto"/>
                <w:left w:val="none" w:sz="0" w:space="0" w:color="auto"/>
                <w:bottom w:val="none" w:sz="0" w:space="0" w:color="auto"/>
                <w:right w:val="none" w:sz="0" w:space="0" w:color="auto"/>
              </w:divBdr>
            </w:div>
            <w:div w:id="1119185024">
              <w:marLeft w:val="0"/>
              <w:marRight w:val="0"/>
              <w:marTop w:val="0"/>
              <w:marBottom w:val="0"/>
              <w:divBdr>
                <w:top w:val="none" w:sz="0" w:space="0" w:color="auto"/>
                <w:left w:val="none" w:sz="0" w:space="0" w:color="auto"/>
                <w:bottom w:val="none" w:sz="0" w:space="0" w:color="auto"/>
                <w:right w:val="none" w:sz="0" w:space="0" w:color="auto"/>
              </w:divBdr>
            </w:div>
            <w:div w:id="1172375073">
              <w:marLeft w:val="0"/>
              <w:marRight w:val="0"/>
              <w:marTop w:val="0"/>
              <w:marBottom w:val="0"/>
              <w:divBdr>
                <w:top w:val="none" w:sz="0" w:space="0" w:color="auto"/>
                <w:left w:val="none" w:sz="0" w:space="0" w:color="auto"/>
                <w:bottom w:val="none" w:sz="0" w:space="0" w:color="auto"/>
                <w:right w:val="none" w:sz="0" w:space="0" w:color="auto"/>
              </w:divBdr>
            </w:div>
          </w:divsChild>
        </w:div>
        <w:div w:id="886792381">
          <w:marLeft w:val="0"/>
          <w:marRight w:val="0"/>
          <w:marTop w:val="0"/>
          <w:marBottom w:val="0"/>
          <w:divBdr>
            <w:top w:val="none" w:sz="0" w:space="0" w:color="auto"/>
            <w:left w:val="none" w:sz="0" w:space="0" w:color="auto"/>
            <w:bottom w:val="none" w:sz="0" w:space="0" w:color="auto"/>
            <w:right w:val="none" w:sz="0" w:space="0" w:color="auto"/>
          </w:divBdr>
          <w:divsChild>
            <w:div w:id="4290061">
              <w:marLeft w:val="0"/>
              <w:marRight w:val="0"/>
              <w:marTop w:val="0"/>
              <w:marBottom w:val="0"/>
              <w:divBdr>
                <w:top w:val="none" w:sz="0" w:space="0" w:color="auto"/>
                <w:left w:val="none" w:sz="0" w:space="0" w:color="auto"/>
                <w:bottom w:val="none" w:sz="0" w:space="0" w:color="auto"/>
                <w:right w:val="none" w:sz="0" w:space="0" w:color="auto"/>
              </w:divBdr>
            </w:div>
            <w:div w:id="117721117">
              <w:marLeft w:val="0"/>
              <w:marRight w:val="0"/>
              <w:marTop w:val="0"/>
              <w:marBottom w:val="0"/>
              <w:divBdr>
                <w:top w:val="none" w:sz="0" w:space="0" w:color="auto"/>
                <w:left w:val="none" w:sz="0" w:space="0" w:color="auto"/>
                <w:bottom w:val="none" w:sz="0" w:space="0" w:color="auto"/>
                <w:right w:val="none" w:sz="0" w:space="0" w:color="auto"/>
              </w:divBdr>
            </w:div>
            <w:div w:id="665716801">
              <w:marLeft w:val="0"/>
              <w:marRight w:val="0"/>
              <w:marTop w:val="0"/>
              <w:marBottom w:val="0"/>
              <w:divBdr>
                <w:top w:val="none" w:sz="0" w:space="0" w:color="auto"/>
                <w:left w:val="none" w:sz="0" w:space="0" w:color="auto"/>
                <w:bottom w:val="none" w:sz="0" w:space="0" w:color="auto"/>
                <w:right w:val="none" w:sz="0" w:space="0" w:color="auto"/>
              </w:divBdr>
            </w:div>
            <w:div w:id="1399943066">
              <w:marLeft w:val="0"/>
              <w:marRight w:val="0"/>
              <w:marTop w:val="0"/>
              <w:marBottom w:val="0"/>
              <w:divBdr>
                <w:top w:val="none" w:sz="0" w:space="0" w:color="auto"/>
                <w:left w:val="none" w:sz="0" w:space="0" w:color="auto"/>
                <w:bottom w:val="none" w:sz="0" w:space="0" w:color="auto"/>
                <w:right w:val="none" w:sz="0" w:space="0" w:color="auto"/>
              </w:divBdr>
            </w:div>
          </w:divsChild>
        </w:div>
        <w:div w:id="979920328">
          <w:marLeft w:val="0"/>
          <w:marRight w:val="0"/>
          <w:marTop w:val="0"/>
          <w:marBottom w:val="0"/>
          <w:divBdr>
            <w:top w:val="none" w:sz="0" w:space="0" w:color="auto"/>
            <w:left w:val="none" w:sz="0" w:space="0" w:color="auto"/>
            <w:bottom w:val="none" w:sz="0" w:space="0" w:color="auto"/>
            <w:right w:val="none" w:sz="0" w:space="0" w:color="auto"/>
          </w:divBdr>
          <w:divsChild>
            <w:div w:id="24598359">
              <w:marLeft w:val="0"/>
              <w:marRight w:val="0"/>
              <w:marTop w:val="0"/>
              <w:marBottom w:val="0"/>
              <w:divBdr>
                <w:top w:val="none" w:sz="0" w:space="0" w:color="auto"/>
                <w:left w:val="none" w:sz="0" w:space="0" w:color="auto"/>
                <w:bottom w:val="none" w:sz="0" w:space="0" w:color="auto"/>
                <w:right w:val="none" w:sz="0" w:space="0" w:color="auto"/>
              </w:divBdr>
            </w:div>
            <w:div w:id="312369998">
              <w:marLeft w:val="0"/>
              <w:marRight w:val="0"/>
              <w:marTop w:val="0"/>
              <w:marBottom w:val="0"/>
              <w:divBdr>
                <w:top w:val="none" w:sz="0" w:space="0" w:color="auto"/>
                <w:left w:val="none" w:sz="0" w:space="0" w:color="auto"/>
                <w:bottom w:val="none" w:sz="0" w:space="0" w:color="auto"/>
                <w:right w:val="none" w:sz="0" w:space="0" w:color="auto"/>
              </w:divBdr>
            </w:div>
            <w:div w:id="593321200">
              <w:marLeft w:val="0"/>
              <w:marRight w:val="0"/>
              <w:marTop w:val="0"/>
              <w:marBottom w:val="0"/>
              <w:divBdr>
                <w:top w:val="none" w:sz="0" w:space="0" w:color="auto"/>
                <w:left w:val="none" w:sz="0" w:space="0" w:color="auto"/>
                <w:bottom w:val="none" w:sz="0" w:space="0" w:color="auto"/>
                <w:right w:val="none" w:sz="0" w:space="0" w:color="auto"/>
              </w:divBdr>
            </w:div>
            <w:div w:id="1465272643">
              <w:marLeft w:val="0"/>
              <w:marRight w:val="0"/>
              <w:marTop w:val="0"/>
              <w:marBottom w:val="0"/>
              <w:divBdr>
                <w:top w:val="none" w:sz="0" w:space="0" w:color="auto"/>
                <w:left w:val="none" w:sz="0" w:space="0" w:color="auto"/>
                <w:bottom w:val="none" w:sz="0" w:space="0" w:color="auto"/>
                <w:right w:val="none" w:sz="0" w:space="0" w:color="auto"/>
              </w:divBdr>
            </w:div>
          </w:divsChild>
        </w:div>
        <w:div w:id="2097315206">
          <w:marLeft w:val="0"/>
          <w:marRight w:val="0"/>
          <w:marTop w:val="0"/>
          <w:marBottom w:val="0"/>
          <w:divBdr>
            <w:top w:val="none" w:sz="0" w:space="0" w:color="auto"/>
            <w:left w:val="none" w:sz="0" w:space="0" w:color="auto"/>
            <w:bottom w:val="none" w:sz="0" w:space="0" w:color="auto"/>
            <w:right w:val="none" w:sz="0" w:space="0" w:color="auto"/>
          </w:divBdr>
          <w:divsChild>
            <w:div w:id="196620538">
              <w:marLeft w:val="0"/>
              <w:marRight w:val="0"/>
              <w:marTop w:val="0"/>
              <w:marBottom w:val="0"/>
              <w:divBdr>
                <w:top w:val="none" w:sz="0" w:space="0" w:color="auto"/>
                <w:left w:val="none" w:sz="0" w:space="0" w:color="auto"/>
                <w:bottom w:val="none" w:sz="0" w:space="0" w:color="auto"/>
                <w:right w:val="none" w:sz="0" w:space="0" w:color="auto"/>
              </w:divBdr>
            </w:div>
            <w:div w:id="382339425">
              <w:marLeft w:val="0"/>
              <w:marRight w:val="0"/>
              <w:marTop w:val="0"/>
              <w:marBottom w:val="0"/>
              <w:divBdr>
                <w:top w:val="none" w:sz="0" w:space="0" w:color="auto"/>
                <w:left w:val="none" w:sz="0" w:space="0" w:color="auto"/>
                <w:bottom w:val="none" w:sz="0" w:space="0" w:color="auto"/>
                <w:right w:val="none" w:sz="0" w:space="0" w:color="auto"/>
              </w:divBdr>
            </w:div>
            <w:div w:id="666711638">
              <w:marLeft w:val="0"/>
              <w:marRight w:val="0"/>
              <w:marTop w:val="0"/>
              <w:marBottom w:val="0"/>
              <w:divBdr>
                <w:top w:val="none" w:sz="0" w:space="0" w:color="auto"/>
                <w:left w:val="none" w:sz="0" w:space="0" w:color="auto"/>
                <w:bottom w:val="none" w:sz="0" w:space="0" w:color="auto"/>
                <w:right w:val="none" w:sz="0" w:space="0" w:color="auto"/>
              </w:divBdr>
            </w:div>
            <w:div w:id="687414648">
              <w:marLeft w:val="0"/>
              <w:marRight w:val="0"/>
              <w:marTop w:val="0"/>
              <w:marBottom w:val="0"/>
              <w:divBdr>
                <w:top w:val="none" w:sz="0" w:space="0" w:color="auto"/>
                <w:left w:val="none" w:sz="0" w:space="0" w:color="auto"/>
                <w:bottom w:val="none" w:sz="0" w:space="0" w:color="auto"/>
                <w:right w:val="none" w:sz="0" w:space="0" w:color="auto"/>
              </w:divBdr>
            </w:div>
            <w:div w:id="16937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563">
      <w:bodyDiv w:val="1"/>
      <w:marLeft w:val="0"/>
      <w:marRight w:val="0"/>
      <w:marTop w:val="0"/>
      <w:marBottom w:val="0"/>
      <w:divBdr>
        <w:top w:val="none" w:sz="0" w:space="0" w:color="auto"/>
        <w:left w:val="none" w:sz="0" w:space="0" w:color="auto"/>
        <w:bottom w:val="none" w:sz="0" w:space="0" w:color="auto"/>
        <w:right w:val="none" w:sz="0" w:space="0" w:color="auto"/>
      </w:divBdr>
    </w:div>
    <w:div w:id="452755161">
      <w:bodyDiv w:val="1"/>
      <w:marLeft w:val="0"/>
      <w:marRight w:val="0"/>
      <w:marTop w:val="0"/>
      <w:marBottom w:val="0"/>
      <w:divBdr>
        <w:top w:val="none" w:sz="0" w:space="0" w:color="auto"/>
        <w:left w:val="none" w:sz="0" w:space="0" w:color="auto"/>
        <w:bottom w:val="none" w:sz="0" w:space="0" w:color="auto"/>
        <w:right w:val="none" w:sz="0" w:space="0" w:color="auto"/>
      </w:divBdr>
    </w:div>
    <w:div w:id="477260236">
      <w:bodyDiv w:val="1"/>
      <w:marLeft w:val="0"/>
      <w:marRight w:val="0"/>
      <w:marTop w:val="0"/>
      <w:marBottom w:val="0"/>
      <w:divBdr>
        <w:top w:val="none" w:sz="0" w:space="0" w:color="auto"/>
        <w:left w:val="none" w:sz="0" w:space="0" w:color="auto"/>
        <w:bottom w:val="none" w:sz="0" w:space="0" w:color="auto"/>
        <w:right w:val="none" w:sz="0" w:space="0" w:color="auto"/>
      </w:divBdr>
    </w:div>
    <w:div w:id="543980597">
      <w:bodyDiv w:val="1"/>
      <w:marLeft w:val="0"/>
      <w:marRight w:val="0"/>
      <w:marTop w:val="0"/>
      <w:marBottom w:val="0"/>
      <w:divBdr>
        <w:top w:val="none" w:sz="0" w:space="0" w:color="auto"/>
        <w:left w:val="none" w:sz="0" w:space="0" w:color="auto"/>
        <w:bottom w:val="none" w:sz="0" w:space="0" w:color="auto"/>
        <w:right w:val="none" w:sz="0" w:space="0" w:color="auto"/>
      </w:divBdr>
    </w:div>
    <w:div w:id="558705948">
      <w:bodyDiv w:val="1"/>
      <w:marLeft w:val="0"/>
      <w:marRight w:val="0"/>
      <w:marTop w:val="0"/>
      <w:marBottom w:val="0"/>
      <w:divBdr>
        <w:top w:val="none" w:sz="0" w:space="0" w:color="auto"/>
        <w:left w:val="none" w:sz="0" w:space="0" w:color="auto"/>
        <w:bottom w:val="none" w:sz="0" w:space="0" w:color="auto"/>
        <w:right w:val="none" w:sz="0" w:space="0" w:color="auto"/>
      </w:divBdr>
    </w:div>
    <w:div w:id="568270133">
      <w:bodyDiv w:val="1"/>
      <w:marLeft w:val="0"/>
      <w:marRight w:val="0"/>
      <w:marTop w:val="0"/>
      <w:marBottom w:val="0"/>
      <w:divBdr>
        <w:top w:val="none" w:sz="0" w:space="0" w:color="auto"/>
        <w:left w:val="none" w:sz="0" w:space="0" w:color="auto"/>
        <w:bottom w:val="none" w:sz="0" w:space="0" w:color="auto"/>
        <w:right w:val="none" w:sz="0" w:space="0" w:color="auto"/>
      </w:divBdr>
    </w:div>
    <w:div w:id="593783147">
      <w:bodyDiv w:val="1"/>
      <w:marLeft w:val="0"/>
      <w:marRight w:val="0"/>
      <w:marTop w:val="0"/>
      <w:marBottom w:val="0"/>
      <w:divBdr>
        <w:top w:val="none" w:sz="0" w:space="0" w:color="auto"/>
        <w:left w:val="none" w:sz="0" w:space="0" w:color="auto"/>
        <w:bottom w:val="none" w:sz="0" w:space="0" w:color="auto"/>
        <w:right w:val="none" w:sz="0" w:space="0" w:color="auto"/>
      </w:divBdr>
    </w:div>
    <w:div w:id="726949884">
      <w:bodyDiv w:val="1"/>
      <w:marLeft w:val="0"/>
      <w:marRight w:val="0"/>
      <w:marTop w:val="0"/>
      <w:marBottom w:val="0"/>
      <w:divBdr>
        <w:top w:val="none" w:sz="0" w:space="0" w:color="auto"/>
        <w:left w:val="none" w:sz="0" w:space="0" w:color="auto"/>
        <w:bottom w:val="none" w:sz="0" w:space="0" w:color="auto"/>
        <w:right w:val="none" w:sz="0" w:space="0" w:color="auto"/>
      </w:divBdr>
    </w:div>
    <w:div w:id="771321153">
      <w:bodyDiv w:val="1"/>
      <w:marLeft w:val="0"/>
      <w:marRight w:val="0"/>
      <w:marTop w:val="0"/>
      <w:marBottom w:val="0"/>
      <w:divBdr>
        <w:top w:val="none" w:sz="0" w:space="0" w:color="auto"/>
        <w:left w:val="none" w:sz="0" w:space="0" w:color="auto"/>
        <w:bottom w:val="none" w:sz="0" w:space="0" w:color="auto"/>
        <w:right w:val="none" w:sz="0" w:space="0" w:color="auto"/>
      </w:divBdr>
    </w:div>
    <w:div w:id="939991309">
      <w:bodyDiv w:val="1"/>
      <w:marLeft w:val="0"/>
      <w:marRight w:val="0"/>
      <w:marTop w:val="0"/>
      <w:marBottom w:val="0"/>
      <w:divBdr>
        <w:top w:val="none" w:sz="0" w:space="0" w:color="auto"/>
        <w:left w:val="none" w:sz="0" w:space="0" w:color="auto"/>
        <w:bottom w:val="none" w:sz="0" w:space="0" w:color="auto"/>
        <w:right w:val="none" w:sz="0" w:space="0" w:color="auto"/>
      </w:divBdr>
    </w:div>
    <w:div w:id="975994017">
      <w:bodyDiv w:val="1"/>
      <w:marLeft w:val="0"/>
      <w:marRight w:val="0"/>
      <w:marTop w:val="0"/>
      <w:marBottom w:val="0"/>
      <w:divBdr>
        <w:top w:val="none" w:sz="0" w:space="0" w:color="auto"/>
        <w:left w:val="none" w:sz="0" w:space="0" w:color="auto"/>
        <w:bottom w:val="none" w:sz="0" w:space="0" w:color="auto"/>
        <w:right w:val="none" w:sz="0" w:space="0" w:color="auto"/>
      </w:divBdr>
    </w:div>
    <w:div w:id="1160731616">
      <w:bodyDiv w:val="1"/>
      <w:marLeft w:val="0"/>
      <w:marRight w:val="0"/>
      <w:marTop w:val="0"/>
      <w:marBottom w:val="0"/>
      <w:divBdr>
        <w:top w:val="none" w:sz="0" w:space="0" w:color="auto"/>
        <w:left w:val="none" w:sz="0" w:space="0" w:color="auto"/>
        <w:bottom w:val="none" w:sz="0" w:space="0" w:color="auto"/>
        <w:right w:val="none" w:sz="0" w:space="0" w:color="auto"/>
      </w:divBdr>
    </w:div>
    <w:div w:id="1202552145">
      <w:bodyDiv w:val="1"/>
      <w:marLeft w:val="0"/>
      <w:marRight w:val="0"/>
      <w:marTop w:val="0"/>
      <w:marBottom w:val="0"/>
      <w:divBdr>
        <w:top w:val="none" w:sz="0" w:space="0" w:color="auto"/>
        <w:left w:val="none" w:sz="0" w:space="0" w:color="auto"/>
        <w:bottom w:val="none" w:sz="0" w:space="0" w:color="auto"/>
        <w:right w:val="none" w:sz="0" w:space="0" w:color="auto"/>
      </w:divBdr>
    </w:div>
    <w:div w:id="1250383267">
      <w:bodyDiv w:val="1"/>
      <w:marLeft w:val="0"/>
      <w:marRight w:val="0"/>
      <w:marTop w:val="0"/>
      <w:marBottom w:val="0"/>
      <w:divBdr>
        <w:top w:val="none" w:sz="0" w:space="0" w:color="auto"/>
        <w:left w:val="none" w:sz="0" w:space="0" w:color="auto"/>
        <w:bottom w:val="none" w:sz="0" w:space="0" w:color="auto"/>
        <w:right w:val="none" w:sz="0" w:space="0" w:color="auto"/>
      </w:divBdr>
    </w:div>
    <w:div w:id="1287276950">
      <w:bodyDiv w:val="1"/>
      <w:marLeft w:val="0"/>
      <w:marRight w:val="0"/>
      <w:marTop w:val="0"/>
      <w:marBottom w:val="0"/>
      <w:divBdr>
        <w:top w:val="none" w:sz="0" w:space="0" w:color="auto"/>
        <w:left w:val="none" w:sz="0" w:space="0" w:color="auto"/>
        <w:bottom w:val="none" w:sz="0" w:space="0" w:color="auto"/>
        <w:right w:val="none" w:sz="0" w:space="0" w:color="auto"/>
      </w:divBdr>
    </w:div>
    <w:div w:id="1327443329">
      <w:bodyDiv w:val="1"/>
      <w:marLeft w:val="0"/>
      <w:marRight w:val="0"/>
      <w:marTop w:val="0"/>
      <w:marBottom w:val="0"/>
      <w:divBdr>
        <w:top w:val="none" w:sz="0" w:space="0" w:color="auto"/>
        <w:left w:val="none" w:sz="0" w:space="0" w:color="auto"/>
        <w:bottom w:val="none" w:sz="0" w:space="0" w:color="auto"/>
        <w:right w:val="none" w:sz="0" w:space="0" w:color="auto"/>
      </w:divBdr>
    </w:div>
    <w:div w:id="1361468584">
      <w:bodyDiv w:val="1"/>
      <w:marLeft w:val="0"/>
      <w:marRight w:val="0"/>
      <w:marTop w:val="0"/>
      <w:marBottom w:val="0"/>
      <w:divBdr>
        <w:top w:val="none" w:sz="0" w:space="0" w:color="auto"/>
        <w:left w:val="none" w:sz="0" w:space="0" w:color="auto"/>
        <w:bottom w:val="none" w:sz="0" w:space="0" w:color="auto"/>
        <w:right w:val="none" w:sz="0" w:space="0" w:color="auto"/>
      </w:divBdr>
    </w:div>
    <w:div w:id="1461261924">
      <w:bodyDiv w:val="1"/>
      <w:marLeft w:val="0"/>
      <w:marRight w:val="0"/>
      <w:marTop w:val="0"/>
      <w:marBottom w:val="0"/>
      <w:divBdr>
        <w:top w:val="none" w:sz="0" w:space="0" w:color="auto"/>
        <w:left w:val="none" w:sz="0" w:space="0" w:color="auto"/>
        <w:bottom w:val="none" w:sz="0" w:space="0" w:color="auto"/>
        <w:right w:val="none" w:sz="0" w:space="0" w:color="auto"/>
      </w:divBdr>
    </w:div>
    <w:div w:id="1517118155">
      <w:bodyDiv w:val="1"/>
      <w:marLeft w:val="0"/>
      <w:marRight w:val="0"/>
      <w:marTop w:val="0"/>
      <w:marBottom w:val="0"/>
      <w:divBdr>
        <w:top w:val="none" w:sz="0" w:space="0" w:color="auto"/>
        <w:left w:val="none" w:sz="0" w:space="0" w:color="auto"/>
        <w:bottom w:val="none" w:sz="0" w:space="0" w:color="auto"/>
        <w:right w:val="none" w:sz="0" w:space="0" w:color="auto"/>
      </w:divBdr>
    </w:div>
    <w:div w:id="1574317195">
      <w:bodyDiv w:val="1"/>
      <w:marLeft w:val="0"/>
      <w:marRight w:val="0"/>
      <w:marTop w:val="0"/>
      <w:marBottom w:val="0"/>
      <w:divBdr>
        <w:top w:val="none" w:sz="0" w:space="0" w:color="auto"/>
        <w:left w:val="none" w:sz="0" w:space="0" w:color="auto"/>
        <w:bottom w:val="none" w:sz="0" w:space="0" w:color="auto"/>
        <w:right w:val="none" w:sz="0" w:space="0" w:color="auto"/>
      </w:divBdr>
    </w:div>
    <w:div w:id="1628971078">
      <w:bodyDiv w:val="1"/>
      <w:marLeft w:val="0"/>
      <w:marRight w:val="0"/>
      <w:marTop w:val="0"/>
      <w:marBottom w:val="0"/>
      <w:divBdr>
        <w:top w:val="none" w:sz="0" w:space="0" w:color="auto"/>
        <w:left w:val="none" w:sz="0" w:space="0" w:color="auto"/>
        <w:bottom w:val="none" w:sz="0" w:space="0" w:color="auto"/>
        <w:right w:val="none" w:sz="0" w:space="0" w:color="auto"/>
      </w:divBdr>
    </w:div>
    <w:div w:id="1641112809">
      <w:bodyDiv w:val="1"/>
      <w:marLeft w:val="0"/>
      <w:marRight w:val="0"/>
      <w:marTop w:val="0"/>
      <w:marBottom w:val="0"/>
      <w:divBdr>
        <w:top w:val="none" w:sz="0" w:space="0" w:color="auto"/>
        <w:left w:val="none" w:sz="0" w:space="0" w:color="auto"/>
        <w:bottom w:val="none" w:sz="0" w:space="0" w:color="auto"/>
        <w:right w:val="none" w:sz="0" w:space="0" w:color="auto"/>
      </w:divBdr>
    </w:div>
    <w:div w:id="1815634260">
      <w:bodyDiv w:val="1"/>
      <w:marLeft w:val="0"/>
      <w:marRight w:val="0"/>
      <w:marTop w:val="0"/>
      <w:marBottom w:val="0"/>
      <w:divBdr>
        <w:top w:val="none" w:sz="0" w:space="0" w:color="auto"/>
        <w:left w:val="none" w:sz="0" w:space="0" w:color="auto"/>
        <w:bottom w:val="none" w:sz="0" w:space="0" w:color="auto"/>
        <w:right w:val="none" w:sz="0" w:space="0" w:color="auto"/>
      </w:divBdr>
    </w:div>
    <w:div w:id="1889611811">
      <w:bodyDiv w:val="1"/>
      <w:marLeft w:val="0"/>
      <w:marRight w:val="0"/>
      <w:marTop w:val="0"/>
      <w:marBottom w:val="0"/>
      <w:divBdr>
        <w:top w:val="none" w:sz="0" w:space="0" w:color="auto"/>
        <w:left w:val="none" w:sz="0" w:space="0" w:color="auto"/>
        <w:bottom w:val="none" w:sz="0" w:space="0" w:color="auto"/>
        <w:right w:val="none" w:sz="0" w:space="0" w:color="auto"/>
      </w:divBdr>
    </w:div>
    <w:div w:id="2117555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jite.org/documents/Vol15/JITEv15IIPp019-034Lysenko2154.pdf" TargetMode="External"/><Relationship Id="rId14" Type="http://schemas.openxmlformats.org/officeDocument/2006/relationships/hyperlink" Target="http://dx.doi.org/10.3102/0034654314551063" TargetMode="External"/><Relationship Id="rId15" Type="http://schemas.openxmlformats.org/officeDocument/2006/relationships/hyperlink" Target="https://brock.scholarsportal.info/journals/brocked/home/article/view/431/282" TargetMode="External"/><Relationship Id="rId16" Type="http://schemas.openxmlformats.org/officeDocument/2006/relationships/hyperlink" Target="http://dx.doi.org/10.15405/ejsbs.155" TargetMode="External"/><Relationship Id="rId17" Type="http://schemas.openxmlformats.org/officeDocument/2006/relationships/hyperlink" Target="http://dx.doi.org/10.1016/j.compedu.2014.01.010" TargetMode="External"/><Relationship Id="rId18" Type="http://schemas.openxmlformats.org/officeDocument/2006/relationships/hyperlink" Target="http://www.cje-rce.ca/index.php/cje-rce/article/download/1477/1691" TargetMode="External"/><Relationship Id="rId19" Type="http://schemas.openxmlformats.org/officeDocument/2006/relationships/hyperlink" Target="http://dx.doi.org/10.1037/a0032448" TargetMode="External"/><Relationship Id="rId63" Type="http://schemas.openxmlformats.org/officeDocument/2006/relationships/hyperlink" Target="http://doe.concordia.ca/cslp/cslp_cms/biodiversity" TargetMode="External"/><Relationship Id="rId64" Type="http://schemas.openxmlformats.org/officeDocument/2006/relationships/hyperlink" Target="http://doe.concordia.ca/cslp/RS-Instruments.php" TargetMode="External"/><Relationship Id="rId65" Type="http://schemas.openxmlformats.org/officeDocument/2006/relationships/hyperlink" Target="http://doe.concordia.ca/cslp/cslp_cms/sites/all/themes/jframe/downloads/PDF/CLIQ.pdf" TargetMode="External"/><Relationship Id="rId66" Type="http://schemas.openxmlformats.org/officeDocument/2006/relationships/hyperlink" Target="http://doe.concordia.ca/cslp/cslp_cms/sites/all/themes/jframe/downloads/PDF/IFQ_implementation.pdf" TargetMode="External"/><Relationship Id="rId67" Type="http://schemas.openxmlformats.org/officeDocument/2006/relationships/hyperlink" Target="http://doe.concordia.ca/cslp/cslp_cms/sites/all/themes/jframe/downloads/PDF/OnlineInstrument_23Aug04.pdf" TargetMode="External"/><Relationship Id="rId68" Type="http://schemas.openxmlformats.org/officeDocument/2006/relationships/hyperlink" Target="http://doe.concordia.ca/cslp/cslp_cms/sites/all/themes/jframe/downloads/PDF/newsageO.pdf" TargetMode="External"/><Relationship Id="rId69" Type="http://schemas.openxmlformats.org/officeDocument/2006/relationships/hyperlink" Target="http://doe.concordia.ca/cslp/cslp_cms/sites/all/themes/jframe/downloads/PDF/SLSQ_Version_A.pdf" TargetMode="External"/><Relationship Id="rId50" Type="http://schemas.openxmlformats.org/officeDocument/2006/relationships/hyperlink" Target="http://www.editlib.org/p/35585" TargetMode="External"/><Relationship Id="rId51" Type="http://schemas.openxmlformats.org/officeDocument/2006/relationships/hyperlink" Target="http://www.editlib.org/p/28511" TargetMode="External"/><Relationship Id="rId52" Type="http://schemas.openxmlformats.org/officeDocument/2006/relationships/hyperlink" Target="http://www.concordia.ca/content/dam/artsci/research/cslp/docs/tools-software/learning-toolkit/Kenya2014study_20150901.pdf" TargetMode="External"/><Relationship Id="rId53" Type="http://schemas.openxmlformats.org/officeDocument/2006/relationships/hyperlink" Target="http://www.knowevents.ca/" TargetMode="External"/><Relationship Id="rId54" Type="http://schemas.openxmlformats.org/officeDocument/2006/relationships/hyperlink" Target="http://www.cnie-rcie.ca/?q=node/330" TargetMode="External"/><Relationship Id="rId55" Type="http://schemas.openxmlformats.org/officeDocument/2006/relationships/hyperlink" Target="http://grover.concordia.ca/reads" TargetMode="External"/><Relationship Id="rId56" Type="http://schemas.openxmlformats.org/officeDocument/2006/relationships/hyperlink" Target="http://dreammusictool.ca" TargetMode="External"/><Relationship Id="rId57" Type="http://schemas.openxmlformats.org/officeDocument/2006/relationships/hyperlink" Target="http://www.musictoolsuite.ca/iscore/" TargetMode="External"/><Relationship Id="rId58" Type="http://schemas.openxmlformats.org/officeDocument/2006/relationships/hyperlink" Target="http://grover.concordia.ca/epearl/en/" TargetMode="External"/><Relationship Id="rId59" Type="http://schemas.openxmlformats.org/officeDocument/2006/relationships/hyperlink" Target="http://grover.concordia.ca/isis" TargetMode="External"/><Relationship Id="rId40" Type="http://schemas.openxmlformats.org/officeDocument/2006/relationships/hyperlink" Target="http://www.cjlt.ca/index.php/cjlt/article/view/507/238" TargetMode="External"/><Relationship Id="rId41" Type="http://schemas.openxmlformats.org/officeDocument/2006/relationships/hyperlink" Target="http://dx.doi.org/10.1016/j.tsc.2007.11.001" TargetMode="External"/><Relationship Id="rId42" Type="http://schemas.openxmlformats.org/officeDocument/2006/relationships/hyperlink" Target="http://dx.doi.org/10.1080/19345740801941357" TargetMode="External"/><Relationship Id="rId43" Type="http://schemas.openxmlformats.org/officeDocument/2006/relationships/hyperlink" Target="http://dx.doi.org/10.1086/592364" TargetMode="External"/><Relationship Id="rId44" Type="http://schemas.openxmlformats.org/officeDocument/2006/relationships/hyperlink" Target="http://dx.doi.org/10.2190/EC.39.3.b" TargetMode="External"/><Relationship Id="rId45" Type="http://schemas.openxmlformats.org/officeDocument/2006/relationships/hyperlink" Target="http://www.cjlt.ca/index.php/cjlt/article/view/158/152" TargetMode="External"/><Relationship Id="rId46" Type="http://schemas.openxmlformats.org/officeDocument/2006/relationships/hyperlink" Target="http://www.cjlt.ca/index.php/cjlt/article/view/27/25" TargetMode="External"/><Relationship Id="rId47" Type="http://schemas.openxmlformats.org/officeDocument/2006/relationships/hyperlink" Target="http://www.hichumanities.org/AH2014.pdf" TargetMode="External"/><Relationship Id="rId48" Type="http://schemas.openxmlformats.org/officeDocument/2006/relationships/hyperlink" Target="http://www.hiceducation.org/EDU2014.pdf" TargetMode="External"/><Relationship Id="rId49" Type="http://schemas.openxmlformats.org/officeDocument/2006/relationships/hyperlink" Target="http://issuu.com/official_isme/docs/2014_11_10_isme_rc_ebook_final_pp37/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30" Type="http://schemas.openxmlformats.org/officeDocument/2006/relationships/hyperlink" Target="http://dx.doi.org/10.1332/174426410X524866" TargetMode="External"/><Relationship Id="rId31" Type="http://schemas.openxmlformats.org/officeDocument/2006/relationships/hyperlink" Target="http://dx.doi.org/10.1007/s11412-009-9079-3" TargetMode="External"/><Relationship Id="rId32" Type="http://schemas.openxmlformats.org/officeDocument/2006/relationships/hyperlink" Target="http://0-www.editlib.org.mercury.concordia.ca/p/29424" TargetMode="External"/><Relationship Id="rId33" Type="http://schemas.openxmlformats.org/officeDocument/2006/relationships/hyperlink" Target="http://dx.doi.org/10.1016/j.compedu.2010.04.002" TargetMode="External"/><Relationship Id="rId34" Type="http://schemas.openxmlformats.org/officeDocument/2006/relationships/hyperlink" Target="http://dx.doi.org/10.1080/09523980903387571" TargetMode="External"/><Relationship Id="rId35" Type="http://schemas.openxmlformats.org/officeDocument/2006/relationships/hyperlink" Target="http://dx.doi.org/10.1111/j.1467-9817.2008.01383.x" TargetMode="External"/><Relationship Id="rId36" Type="http://schemas.openxmlformats.org/officeDocument/2006/relationships/hyperlink" Target="http://dx.doi.org/10.1080/19345740902979371" TargetMode="External"/><Relationship Id="rId37" Type="http://schemas.openxmlformats.org/officeDocument/2006/relationships/hyperlink" Target="http://dx.doi.org/10.1037/a0014700" TargetMode="External"/><Relationship Id="rId38" Type="http://schemas.openxmlformats.org/officeDocument/2006/relationships/hyperlink" Target="http://dx.doi.org/10.1007/s12528-009-9021-8" TargetMode="External"/><Relationship Id="rId39" Type="http://schemas.openxmlformats.org/officeDocument/2006/relationships/hyperlink" Target="http://dx.doi.org/10.3102/0034654308326084" TargetMode="External"/><Relationship Id="rId70" Type="http://schemas.openxmlformats.org/officeDocument/2006/relationships/hyperlink" Target="http://doe.concordia.ca/cslp/cslp_cms/sites/all/themes/jframe/downloads/PDF/TLSQ_Version_A.pdfhttp://doe.concordia.ca/cslp/cslp_cms/sites/all/themes/jframe/downloads/PDF/TLSQ_Version_B.pdf" TargetMode="External"/><Relationship Id="rId71" Type="http://schemas.openxmlformats.org/officeDocument/2006/relationships/hyperlink" Target="http://www.ifla.org/VII/s11/news/school-newsletter47.pdf" TargetMode="External"/><Relationship Id="rId72" Type="http://schemas.openxmlformats.org/officeDocument/2006/relationships/header" Target="header1.xml"/><Relationship Id="rId20" Type="http://schemas.openxmlformats.org/officeDocument/2006/relationships/hyperlink" Target="http://www.learninglandscapes.ca/current-issue" TargetMode="External"/><Relationship Id="rId21" Type="http://schemas.openxmlformats.org/officeDocument/2006/relationships/hyperlink" Target="http://dx.doi.org/10.1037/a0031025" TargetMode="External"/><Relationship Id="rId22" Type="http://schemas.openxmlformats.org/officeDocument/2006/relationships/hyperlink" Target="http://dx.doi.org/10.1016/j.compedu.2013.04.002" TargetMode="External"/><Relationship Id="rId23" Type="http://schemas.openxmlformats.org/officeDocument/2006/relationships/hyperlink" Target="http://dx.doi.org/10.1080/19415532.2012.761889" TargetMode="External"/><Relationship Id="rId24" Type="http://schemas.openxmlformats.org/officeDocument/2006/relationships/hyperlink" Target="http://www.tandfonline.com/doi/full/10.1080/01587919.2012.723162" TargetMode="External"/><Relationship Id="rId25" Type="http://schemas.openxmlformats.org/officeDocument/2006/relationships/hyperlink" Target="http://dx.doi.org/10.1111/j.1467-9817.2010.01469.x" TargetMode="External"/><Relationship Id="rId26" Type="http://schemas.openxmlformats.org/officeDocument/2006/relationships/hyperlink" Target="http://laboutique.inshea.fr/site/Nras/n56/nras56_Janosz.pdf" TargetMode="External"/><Relationship Id="rId27" Type="http://schemas.openxmlformats.org/officeDocument/2006/relationships/hyperlink" Target="http://dx.doi.org/10.1504/IJIL.2011.039344" TargetMode="External"/><Relationship Id="rId28" Type="http://schemas.openxmlformats.org/officeDocument/2006/relationships/hyperlink" Target="http://dx.doi.org/10.3102/0034654310393361" TargetMode="External"/><Relationship Id="rId29" Type="http://schemas.openxmlformats.org/officeDocument/2006/relationships/hyperlink" Target="http://www.ascilite.org.au/ajet/ajet27/wolgemuth.pdf" TargetMode="External"/><Relationship Id="rId73" Type="http://schemas.openxmlformats.org/officeDocument/2006/relationships/footer" Target="footer1.xml"/><Relationship Id="rId74" Type="http://schemas.openxmlformats.org/officeDocument/2006/relationships/header" Target="header2.xml"/><Relationship Id="rId75" Type="http://schemas.openxmlformats.org/officeDocument/2006/relationships/footer" Target="footer2.xm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doe.concordia.ca/cslp/cslp_cms/alphies_alley" TargetMode="External"/><Relationship Id="rId61" Type="http://schemas.openxmlformats.org/officeDocument/2006/relationships/hyperlink" Target="http://doe.concordia.ca/cslp/cslp_cms/team_alphie" TargetMode="External"/><Relationship Id="rId62" Type="http://schemas.openxmlformats.org/officeDocument/2006/relationships/hyperlink" Target="http://grover.concordia.ca/cci/" TargetMode="External"/><Relationship Id="rId10" Type="http://schemas.openxmlformats.org/officeDocument/2006/relationships/hyperlink" Target="mailto:abrami@education.concordia.ca" TargetMode="External"/><Relationship Id="rId11" Type="http://schemas.openxmlformats.org/officeDocument/2006/relationships/hyperlink" Target="http://dx.doi.org/10.1080/14613808.2016.1202221" TargetMode="External"/><Relationship Id="rId12" Type="http://schemas.openxmlformats.org/officeDocument/2006/relationships/hyperlink" Target="http://dx.doi.org/10.1080/14613808.2016.1204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84E43-6059-3F4D-BC7B-84DC5768F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87</Pages>
  <Words>35165</Words>
  <Characters>200442</Characters>
  <Application>Microsoft Macintosh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lpstr>
    </vt:vector>
  </TitlesOfParts>
  <Company>Concordia University</Company>
  <LinksUpToDate>false</LinksUpToDate>
  <CharactersWithSpaces>235137</CharactersWithSpaces>
  <SharedDoc>false</SharedDoc>
  <HLinks>
    <vt:vector size="84" baseType="variant">
      <vt:variant>
        <vt:i4>6619227</vt:i4>
      </vt:variant>
      <vt:variant>
        <vt:i4>36</vt:i4>
      </vt:variant>
      <vt:variant>
        <vt:i4>0</vt:i4>
      </vt:variant>
      <vt:variant>
        <vt:i4>5</vt:i4>
      </vt:variant>
      <vt:variant>
        <vt:lpwstr>http://doe.concordia.ca/cslp/RS-Instruments.php</vt:lpwstr>
      </vt:variant>
      <vt:variant>
        <vt:lpwstr/>
      </vt:variant>
      <vt:variant>
        <vt:i4>6226023</vt:i4>
      </vt:variant>
      <vt:variant>
        <vt:i4>33</vt:i4>
      </vt:variant>
      <vt:variant>
        <vt:i4>0</vt:i4>
      </vt:variant>
      <vt:variant>
        <vt:i4>5</vt:i4>
      </vt:variant>
      <vt:variant>
        <vt:lpwstr>http://doe.concordia.ca/cslp/ICT-Biodiversity.php</vt:lpwstr>
      </vt:variant>
      <vt:variant>
        <vt:lpwstr/>
      </vt:variant>
      <vt:variant>
        <vt:i4>3407895</vt:i4>
      </vt:variant>
      <vt:variant>
        <vt:i4>30</vt:i4>
      </vt:variant>
      <vt:variant>
        <vt:i4>0</vt:i4>
      </vt:variant>
      <vt:variant>
        <vt:i4>5</vt:i4>
      </vt:variant>
      <vt:variant>
        <vt:lpwstr>http://doe.concordia.ca/cslp/ICT-TeamAlphie.php</vt:lpwstr>
      </vt:variant>
      <vt:variant>
        <vt:lpwstr/>
      </vt:variant>
      <vt:variant>
        <vt:i4>5963883</vt:i4>
      </vt:variant>
      <vt:variant>
        <vt:i4>27</vt:i4>
      </vt:variant>
      <vt:variant>
        <vt:i4>0</vt:i4>
      </vt:variant>
      <vt:variant>
        <vt:i4>5</vt:i4>
      </vt:variant>
      <vt:variant>
        <vt:lpwstr>http://doe.concordia.ca/cslp/ICT-AlphiesAlley.php</vt:lpwstr>
      </vt:variant>
      <vt:variant>
        <vt:lpwstr/>
      </vt:variant>
      <vt:variant>
        <vt:i4>196707</vt:i4>
      </vt:variant>
      <vt:variant>
        <vt:i4>24</vt:i4>
      </vt:variant>
      <vt:variant>
        <vt:i4>0</vt:i4>
      </vt:variant>
      <vt:variant>
        <vt:i4>5</vt:i4>
      </vt:variant>
      <vt:variant>
        <vt:lpwstr>http://grover.concordia.ca/epearl/en/</vt:lpwstr>
      </vt:variant>
      <vt:variant>
        <vt:lpwstr/>
      </vt:variant>
      <vt:variant>
        <vt:i4>2162692</vt:i4>
      </vt:variant>
      <vt:variant>
        <vt:i4>21</vt:i4>
      </vt:variant>
      <vt:variant>
        <vt:i4>0</vt:i4>
      </vt:variant>
      <vt:variant>
        <vt:i4>5</vt:i4>
      </vt:variant>
      <vt:variant>
        <vt:lpwstr>http://www.cnie-rcie.ca/?q=node/330</vt:lpwstr>
      </vt:variant>
      <vt:variant>
        <vt:lpwstr/>
      </vt:variant>
      <vt:variant>
        <vt:i4>1310830</vt:i4>
      </vt:variant>
      <vt:variant>
        <vt:i4>18</vt:i4>
      </vt:variant>
      <vt:variant>
        <vt:i4>0</vt:i4>
      </vt:variant>
      <vt:variant>
        <vt:i4>5</vt:i4>
      </vt:variant>
      <vt:variant>
        <vt:lpwstr>http://www.knowevents.ca/</vt:lpwstr>
      </vt:variant>
      <vt:variant>
        <vt:lpwstr/>
      </vt:variant>
      <vt:variant>
        <vt:i4>524361</vt:i4>
      </vt:variant>
      <vt:variant>
        <vt:i4>15</vt:i4>
      </vt:variant>
      <vt:variant>
        <vt:i4>0</vt:i4>
      </vt:variant>
      <vt:variant>
        <vt:i4>5</vt:i4>
      </vt:variant>
      <vt:variant>
        <vt:lpwstr>http://doe.concordia.ca/cslp/ICT-ABRACADABRA.php</vt:lpwstr>
      </vt:variant>
      <vt:variant>
        <vt:lpwstr/>
      </vt:variant>
      <vt:variant>
        <vt:i4>1966158</vt:i4>
      </vt:variant>
      <vt:variant>
        <vt:i4>12</vt:i4>
      </vt:variant>
      <vt:variant>
        <vt:i4>0</vt:i4>
      </vt:variant>
      <vt:variant>
        <vt:i4>5</vt:i4>
      </vt:variant>
      <vt:variant>
        <vt:lpwstr>http://www.ifla.org/VII/s11/news/school-newsletter47.pdf</vt:lpwstr>
      </vt:variant>
      <vt:variant>
        <vt:lpwstr/>
      </vt:variant>
      <vt:variant>
        <vt:i4>4194404</vt:i4>
      </vt:variant>
      <vt:variant>
        <vt:i4>9</vt:i4>
      </vt:variant>
      <vt:variant>
        <vt:i4>0</vt:i4>
      </vt:variant>
      <vt:variant>
        <vt:i4>5</vt:i4>
      </vt:variant>
      <vt:variant>
        <vt:lpwstr>http://doe.concordia.ca/cslp/ICT-Overview.php</vt:lpwstr>
      </vt:variant>
      <vt:variant>
        <vt:lpwstr/>
      </vt:variant>
      <vt:variant>
        <vt:i4>6619227</vt:i4>
      </vt:variant>
      <vt:variant>
        <vt:i4>6</vt:i4>
      </vt:variant>
      <vt:variant>
        <vt:i4>0</vt:i4>
      </vt:variant>
      <vt:variant>
        <vt:i4>5</vt:i4>
      </vt:variant>
      <vt:variant>
        <vt:lpwstr>http://doe.concordia.ca/cslp/RS-Instruments.php</vt:lpwstr>
      </vt:variant>
      <vt:variant>
        <vt:lpwstr/>
      </vt:variant>
      <vt:variant>
        <vt:i4>131103</vt:i4>
      </vt:variant>
      <vt:variant>
        <vt:i4>3</vt:i4>
      </vt:variant>
      <vt:variant>
        <vt:i4>0</vt:i4>
      </vt:variant>
      <vt:variant>
        <vt:i4>5</vt:i4>
      </vt:variant>
      <vt:variant>
        <vt:lpwstr>http://doe.concordia.ca/cslp</vt:lpwstr>
      </vt:variant>
      <vt:variant>
        <vt:lpwstr/>
      </vt:variant>
      <vt:variant>
        <vt:i4>3539026</vt:i4>
      </vt:variant>
      <vt:variant>
        <vt:i4>0</vt:i4>
      </vt:variant>
      <vt:variant>
        <vt:i4>0</vt:i4>
      </vt:variant>
      <vt:variant>
        <vt:i4>5</vt:i4>
      </vt:variant>
      <vt:variant>
        <vt:lpwstr>mailto:abrami@education.concordia.ca</vt:lpwstr>
      </vt:variant>
      <vt:variant>
        <vt:lpwstr/>
      </vt:variant>
      <vt:variant>
        <vt:i4>7602260</vt:i4>
      </vt:variant>
      <vt:variant>
        <vt:i4>2048</vt:i4>
      </vt:variant>
      <vt:variant>
        <vt:i4>1025</vt:i4>
      </vt:variant>
      <vt:variant>
        <vt:i4>1</vt:i4>
      </vt:variant>
      <vt:variant>
        <vt:lpwstr>CSLP_Logo_final_2007_300dpi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Education</dc:creator>
  <cp:keywords/>
  <cp:lastModifiedBy>Microsoft Office User</cp:lastModifiedBy>
  <cp:revision>3</cp:revision>
  <cp:lastPrinted>2016-09-26T18:45:00Z</cp:lastPrinted>
  <dcterms:created xsi:type="dcterms:W3CDTF">2018-11-01T13:59:00Z</dcterms:created>
  <dcterms:modified xsi:type="dcterms:W3CDTF">2018-11-01T14:01:00Z</dcterms:modified>
</cp:coreProperties>
</file>